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691A8" w14:textId="77777777" w:rsidR="002D06DC" w:rsidRPr="008F7A1C" w:rsidRDefault="000E4312" w:rsidP="008D68EA">
      <w:pPr>
        <w:ind w:right="311"/>
      </w:pPr>
      <w:r w:rsidRPr="008F7A1C">
        <w:rPr>
          <w:noProof/>
          <w:lang w:eastAsia="en-US"/>
        </w:rPr>
        <mc:AlternateContent>
          <mc:Choice Requires="wpg">
            <w:drawing>
              <wp:anchor distT="0" distB="0" distL="114300" distR="114300" simplePos="0" relativeHeight="251655680" behindDoc="0" locked="0" layoutInCell="1" allowOverlap="1" wp14:anchorId="7D21FD21" wp14:editId="04122735">
                <wp:simplePos x="0" y="0"/>
                <wp:positionH relativeFrom="column">
                  <wp:posOffset>-123739</wp:posOffset>
                </wp:positionH>
                <wp:positionV relativeFrom="paragraph">
                  <wp:posOffset>-360715</wp:posOffset>
                </wp:positionV>
                <wp:extent cx="4763135" cy="6489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3135" cy="648970"/>
                          <a:chOff x="1559" y="6976"/>
                          <a:chExt cx="7501" cy="1022"/>
                        </a:xfrm>
                      </wpg:grpSpPr>
                      <wpg:grpSp>
                        <wpg:cNvPr id="4" name="Group 4"/>
                        <wpg:cNvGrpSpPr>
                          <a:grpSpLocks/>
                        </wpg:cNvGrpSpPr>
                        <wpg:grpSpPr bwMode="auto">
                          <a:xfrm>
                            <a:off x="1559" y="6976"/>
                            <a:ext cx="7501" cy="1022"/>
                            <a:chOff x="1559" y="6976"/>
                            <a:chExt cx="7501" cy="1022"/>
                          </a:xfrm>
                        </wpg:grpSpPr>
                        <wps:wsp>
                          <wps:cNvPr id="5" name="Text Box 5"/>
                          <wps:cNvSpPr txBox="1">
                            <a:spLocks noChangeArrowheads="1"/>
                          </wps:cNvSpPr>
                          <wps:spPr bwMode="auto">
                            <a:xfrm>
                              <a:off x="4355" y="7057"/>
                              <a:ext cx="1269" cy="2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41D22D" w14:textId="77777777" w:rsidR="004C7CFA" w:rsidRPr="002710CC" w:rsidRDefault="004C7CFA" w:rsidP="00627910">
                                <w:pPr>
                                  <w:jc w:val="center"/>
                                  <w:rPr>
                                    <w:color w:val="17365D"/>
                                    <w:sz w:val="18"/>
                                  </w:rPr>
                                </w:pPr>
                                <w:r w:rsidRPr="002710CC">
                                  <w:rPr>
                                    <w:color w:val="17365D"/>
                                    <w:sz w:val="18"/>
                                  </w:rPr>
                                  <w:t>Available Online</w:t>
                                </w:r>
                              </w:p>
                            </w:txbxContent>
                          </wps:txbx>
                          <wps:bodyPr rot="0" vert="horz" wrap="square" lIns="0" tIns="0" rIns="0" bIns="0" anchor="t" anchorCtr="0" upright="1">
                            <a:noAutofit/>
                          </wps:bodyPr>
                        </wps:wsp>
                        <wpg:grpSp>
                          <wpg:cNvPr id="6" name="Group 6"/>
                          <wpg:cNvGrpSpPr>
                            <a:grpSpLocks/>
                          </wpg:cNvGrpSpPr>
                          <wpg:grpSpPr bwMode="auto">
                            <a:xfrm>
                              <a:off x="1559" y="6976"/>
                              <a:ext cx="7501" cy="1022"/>
                              <a:chOff x="1559" y="6355"/>
                              <a:chExt cx="7501" cy="1022"/>
                            </a:xfrm>
                          </wpg:grpSpPr>
                          <wpg:grpSp>
                            <wpg:cNvPr id="7" name="Group 7"/>
                            <wpg:cNvGrpSpPr>
                              <a:grpSpLocks/>
                            </wpg:cNvGrpSpPr>
                            <wpg:grpSpPr bwMode="auto">
                              <a:xfrm>
                                <a:off x="1559" y="6355"/>
                                <a:ext cx="7501" cy="1022"/>
                                <a:chOff x="1559" y="5113"/>
                                <a:chExt cx="7501" cy="1022"/>
                              </a:xfrm>
                            </wpg:grpSpPr>
                            <wps:wsp>
                              <wps:cNvPr id="10" name="Text Box 8"/>
                              <wps:cNvSpPr txBox="1">
                                <a:spLocks noChangeArrowheads="1"/>
                              </wps:cNvSpPr>
                              <wps:spPr bwMode="auto">
                                <a:xfrm>
                                  <a:off x="3282" y="5698"/>
                                  <a:ext cx="3005"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2BCBA" w14:textId="55DC32F8" w:rsidR="004C7CFA" w:rsidRPr="007325A8" w:rsidRDefault="004C7CFA" w:rsidP="00627910">
                                    <w:pPr>
                                      <w:jc w:val="center"/>
                                      <w:rPr>
                                        <w:color w:val="002060"/>
                                        <w:sz w:val="20"/>
                                        <w:szCs w:val="20"/>
                                      </w:rPr>
                                    </w:pPr>
                                    <w:r w:rsidRPr="007325A8">
                                      <w:rPr>
                                        <w:color w:val="002060"/>
                                        <w:sz w:val="20"/>
                                        <w:szCs w:val="20"/>
                                      </w:rPr>
                                      <w:t xml:space="preserve">J. Sci. Res. </w:t>
                                    </w:r>
                                    <w:r>
                                      <w:rPr>
                                        <w:b/>
                                        <w:color w:val="002060"/>
                                        <w:sz w:val="20"/>
                                        <w:szCs w:val="20"/>
                                      </w:rPr>
                                      <w:t xml:space="preserve">16 </w:t>
                                    </w:r>
                                    <w:r w:rsidRPr="007325A8">
                                      <w:rPr>
                                        <w:color w:val="002060"/>
                                        <w:sz w:val="20"/>
                                        <w:szCs w:val="20"/>
                                      </w:rPr>
                                      <w:t>(</w:t>
                                    </w:r>
                                    <w:r>
                                      <w:rPr>
                                        <w:color w:val="002060"/>
                                        <w:sz w:val="20"/>
                                        <w:szCs w:val="20"/>
                                      </w:rPr>
                                      <w:t>2</w:t>
                                    </w:r>
                                    <w:r w:rsidRPr="007325A8">
                                      <w:rPr>
                                        <w:color w:val="002060"/>
                                        <w:sz w:val="20"/>
                                        <w:szCs w:val="20"/>
                                      </w:rPr>
                                      <w:t xml:space="preserve">), </w:t>
                                    </w:r>
                                    <w:r>
                                      <w:rPr>
                                        <w:color w:val="002060"/>
                                        <w:sz w:val="20"/>
                                        <w:szCs w:val="20"/>
                                      </w:rPr>
                                      <w:t>343</w:t>
                                    </w:r>
                                    <w:r w:rsidRPr="007325A8">
                                      <w:rPr>
                                        <w:color w:val="002060"/>
                                        <w:sz w:val="20"/>
                                        <w:szCs w:val="20"/>
                                      </w:rPr>
                                      <w:t>-</w:t>
                                    </w:r>
                                    <w:r>
                                      <w:rPr>
                                        <w:color w:val="002060"/>
                                        <w:sz w:val="20"/>
                                        <w:szCs w:val="20"/>
                                      </w:rPr>
                                      <w:t>354</w:t>
                                    </w:r>
                                    <w:r w:rsidRPr="007325A8">
                                      <w:rPr>
                                        <w:color w:val="002060"/>
                                        <w:sz w:val="20"/>
                                        <w:szCs w:val="20"/>
                                      </w:rPr>
                                      <w:t xml:space="preserve"> (20</w:t>
                                    </w:r>
                                    <w:r>
                                      <w:rPr>
                                        <w:color w:val="002060"/>
                                        <w:sz w:val="20"/>
                                        <w:szCs w:val="20"/>
                                      </w:rPr>
                                      <w:t>24</w:t>
                                    </w:r>
                                    <w:r w:rsidRPr="007325A8">
                                      <w:rPr>
                                        <w:color w:val="002060"/>
                                        <w:sz w:val="20"/>
                                        <w:szCs w:val="20"/>
                                      </w:rPr>
                                      <w:t>)</w:t>
                                    </w:r>
                                  </w:p>
                                </w:txbxContent>
                              </wps:txbx>
                              <wps:bodyPr rot="0" vert="horz" wrap="square" lIns="0" tIns="0" rIns="0" bIns="0" anchor="t" anchorCtr="0" upright="1">
                                <a:noAutofit/>
                              </wps:bodyPr>
                            </wps:wsp>
                            <wps:wsp>
                              <wps:cNvPr id="11" name="Text Box 9"/>
                              <wps:cNvSpPr txBox="1">
                                <a:spLocks noChangeArrowheads="1"/>
                              </wps:cNvSpPr>
                              <wps:spPr bwMode="auto">
                                <a:xfrm>
                                  <a:off x="6465" y="5178"/>
                                  <a:ext cx="2595" cy="9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41726" w14:textId="77777777" w:rsidR="004C7CFA" w:rsidRPr="002710CC" w:rsidRDefault="004C7CFA" w:rsidP="00C829ED">
                                    <w:pPr>
                                      <w:jc w:val="center"/>
                                      <w:rPr>
                                        <w:b/>
                                        <w:color w:val="17365D"/>
                                        <w:sz w:val="20"/>
                                        <w:szCs w:val="20"/>
                                      </w:rPr>
                                    </w:pPr>
                                    <w:r w:rsidRPr="002710CC">
                                      <w:rPr>
                                        <w:b/>
                                        <w:color w:val="17365D"/>
                                        <w:sz w:val="20"/>
                                        <w:szCs w:val="20"/>
                                      </w:rPr>
                                      <w:t xml:space="preserve">JOURNAL OF </w:t>
                                    </w:r>
                                  </w:p>
                                  <w:p w14:paraId="0E98CDFF" w14:textId="77777777" w:rsidR="004C7CFA" w:rsidRPr="00D2280F" w:rsidRDefault="004C7CFA" w:rsidP="00C829ED">
                                    <w:pPr>
                                      <w:jc w:val="center"/>
                                      <w:rPr>
                                        <w:b/>
                                        <w:color w:val="0070C0"/>
                                        <w:sz w:val="20"/>
                                        <w:szCs w:val="20"/>
                                      </w:rPr>
                                    </w:pPr>
                                    <w:r w:rsidRPr="002710CC">
                                      <w:rPr>
                                        <w:b/>
                                        <w:color w:val="17365D"/>
                                        <w:sz w:val="20"/>
                                        <w:szCs w:val="20"/>
                                      </w:rPr>
                                      <w:t>SCIENTIFIC RESEARCH</w:t>
                                    </w:r>
                                  </w:p>
                                  <w:p w14:paraId="1723642A" w14:textId="77777777" w:rsidR="004C7CFA" w:rsidRPr="002710CC" w:rsidRDefault="004C7CFA" w:rsidP="00C829ED">
                                    <w:pPr>
                                      <w:spacing w:before="80"/>
                                      <w:jc w:val="center"/>
                                      <w:rPr>
                                        <w:color w:val="31849B"/>
                                        <w:sz w:val="20"/>
                                        <w:szCs w:val="20"/>
                                      </w:rPr>
                                    </w:pPr>
                                    <w:r w:rsidRPr="002710CC">
                                      <w:rPr>
                                        <w:color w:val="31849B"/>
                                        <w:sz w:val="18"/>
                                      </w:rPr>
                                      <w:t>www.banglajol.info/index.php/JSR</w:t>
                                    </w:r>
                                  </w:p>
                                </w:txbxContent>
                              </wps:txbx>
                              <wps:bodyPr rot="0" vert="horz" wrap="square" lIns="0" tIns="0" rIns="0" bIns="0" anchor="t" anchorCtr="0" upright="1">
                                <a:noAutofit/>
                              </wps:bodyPr>
                            </wps:wsp>
                            <wps:wsp>
                              <wps:cNvPr id="12" name="Text Box 10"/>
                              <wps:cNvSpPr txBox="1">
                                <a:spLocks noChangeArrowheads="1"/>
                              </wps:cNvSpPr>
                              <wps:spPr bwMode="auto">
                                <a:xfrm>
                                  <a:off x="1559" y="5113"/>
                                  <a:ext cx="1233" cy="7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46921D" w14:textId="77777777" w:rsidR="004C7CFA" w:rsidRDefault="004C7CFA" w:rsidP="00C829ED">
                                    <w:r>
                                      <w:object w:dxaOrig="1785" w:dyaOrig="1095" w14:anchorId="241902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25pt;height:31.9pt" o:ole="">
                                          <v:imagedata r:id="rId9" o:title=""/>
                                        </v:shape>
                                        <o:OLEObject Type="Embed" ProgID="MSPhotoEd.3" ShapeID="_x0000_i1026" DrawAspect="Content" ObjectID="_1775666078" r:id="rId10"/>
                                      </w:object>
                                    </w:r>
                                  </w:p>
                                </w:txbxContent>
                              </wps:txbx>
                              <wps:bodyPr rot="0" vert="horz" wrap="none" lIns="91440" tIns="45720" rIns="91440" bIns="45720" anchor="t" anchorCtr="0" upright="1">
                                <a:noAutofit/>
                              </wps:bodyPr>
                            </wps:wsp>
                          </wpg:grpSp>
                          <wps:wsp>
                            <wps:cNvPr id="13" name="Text Box 11"/>
                            <wps:cNvSpPr txBox="1">
                              <a:spLocks noChangeArrowheads="1"/>
                            </wps:cNvSpPr>
                            <wps:spPr bwMode="auto">
                              <a:xfrm>
                                <a:off x="1704" y="7002"/>
                                <a:ext cx="966"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04AB8A" w14:textId="77777777" w:rsidR="004C7CFA" w:rsidRPr="00664925" w:rsidRDefault="004C7CFA" w:rsidP="00C829ED">
                                  <w:pPr>
                                    <w:pStyle w:val="Header"/>
                                    <w:tabs>
                                      <w:tab w:val="clear" w:pos="4513"/>
                                      <w:tab w:val="clear" w:pos="9026"/>
                                      <w:tab w:val="center" w:pos="3628"/>
                                    </w:tabs>
                                    <w:rPr>
                                      <w:b/>
                                      <w:sz w:val="16"/>
                                    </w:rPr>
                                  </w:pPr>
                                  <w:r w:rsidRPr="00664925">
                                    <w:rPr>
                                      <w:b/>
                                      <w:sz w:val="16"/>
                                    </w:rPr>
                                    <w:t>Publications</w:t>
                                  </w:r>
                                </w:p>
                                <w:p w14:paraId="7635AB8A" w14:textId="77777777" w:rsidR="004C7CFA" w:rsidRDefault="004C7CFA" w:rsidP="00C829ED"/>
                              </w:txbxContent>
                            </wps:txbx>
                            <wps:bodyPr rot="0" vert="horz" wrap="square" lIns="0" tIns="0" rIns="0" bIns="0" anchor="t" anchorCtr="0" upright="1">
                              <a:noAutofit/>
                            </wps:bodyPr>
                          </wps:wsp>
                        </wpg:grpSp>
                      </wpg:grpSp>
                      <wps:wsp>
                        <wps:cNvPr id="14" name="AutoShape 12"/>
                        <wps:cNvCnPr>
                          <a:cxnSpLocks noChangeShapeType="1"/>
                        </wps:cNvCnPr>
                        <wps:spPr bwMode="auto">
                          <a:xfrm flipV="1">
                            <a:off x="6600" y="7530"/>
                            <a:ext cx="2355" cy="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21FD21" id="Group 3" o:spid="_x0000_s1026" style="position:absolute;margin-left:-9.75pt;margin-top:-28.4pt;width:375.05pt;height:51.1pt;z-index:251655680" coordorigin="1559,6976" coordsize="7501,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K+jPAQAALkTAAAOAAAAZHJzL2Uyb0RvYy54bWzsWNtu3DYQfS/QfyD0XuuyuliC10G6iY0C&#10;aRsgbt65uqMSqZJcS+7XdziktOt1jASJs9mH7sOCEsnRzPDwcA6vXk19R+5LIVvO1o5/4TmkZDkv&#10;Wlavnb/ubn65dIhUlBW046xcOw+ldF5d//zT1ThkZcAb3hWlIGCEyWwc1k6j1JC5rsybsqfygg8l&#10;g86Ki54qeBS1Wwg6gvW+cwPPi92Ri2IQPC+lhLdvTKdzjfarqszVn1UlS0W6tQO+KfwX+L/V/+71&#10;Fc1qQYemza0b9Cu86GnL4KOLqTdUUbIT7RNTfZsLLnmlLnLeu7yq2rzEGCAa3zuK5lbw3YCx1NlY&#10;D0uaILVHefpqs/kf97di+DC8F8Z7aL7j+d8S8uKOQ50d9uvn2gwm2/F3XsB60p3iGPhUiV6bgJDI&#10;hPl9WPJbTork8DJM4pW/ihySQ18cXqaJXYC8gVXS0/woSh2ie9MkNouTN2/t9CTyfDPX94JA97o0&#10;M99FX61veu2to6YJMbwXpC3AAYcw2oPbmFkSahvHUeo1fKksfCKcORdPg6HZi6cB9pTcw0Z+G2w+&#10;NHQoEY1Sw8KmFFbTpPROR/Yrn0hksoqDNLCImuA1rC3iRBp8EcY3DWV1+VoIPjYlLcA7H9d0HJap&#10;enVkJrWRzwEuXEXgCiAn8aJE26HZnGo/iAFUGnOBh10LbGg2CKluS94T3Vg7AggD3aT376QyCJuH&#10;aJOSd21x03YdPoh6u+kEuadALjf4wwCOhnVMD2ZcTzMW9RtArInMxKim7YRglNmWFw8QsOCGrIBc&#10;odFw8a9DRiCqtSP/2VFROqT7jUHSNKvNDTE3tnODshymrh3lENPcKMN+u0G0dQOWzbIw/hp2ctVi&#10;zNo144X1E1BkNgpujWXPWAjEMwTMrsJ9e967SmMFIfKS5JI8TgMi7TRpWMKZEf9l5BL5/uob0nAC&#10;cvEB3Efscqk9PqCI07DLKrgMkF2iOEUP9uyy8jx7ogXJ40PpvNgFD0Bk2P32PkeSOQWsoIw4glX6&#10;Q2AVh7E5tCI/OYJVEKUWVqk5z8700EJYIe7/hxVQxBGsgMB+BF0tdeee4uejwQ9CcFMXQ8nqnIsh&#10;xBUeT1+EKwbqcq6IUj8Ml6oojJIAHkxlZHtMdWR7XrBC2qsQc0R99+Ibzu8niFsoHmr005XffuKB&#10;uMLy20M22B+QaQwFogacn6DgOmcis4pwLn/P73w8hNhhW2+S7w+3RT9rsYB6kPgL9wPeNszcI+QT&#10;s/cIi87D0XcPA4jvRzLPTNHuPy/zSNW1w8dZqtgbhjj2YF9rxEUre40wc1yAWlBDDgnkecBJJahW&#10;QRvOGCg/LowYekb8LRKOZh0jI/iTepFnVO2zutDDnz4FwI1H8hEud1iBKkTL37e2rWjbmTaM/4RQ&#10;NLpMm7NLji28H8JP2LssfQF1+Iyj9jdu1/8BAAD//wMAUEsDBBQABgAIAAAAIQDEq7XW4QAAAAoB&#10;AAAPAAAAZHJzL2Rvd25yZXYueG1sTI/BSsNAEIbvgu+wjOCt3cQ2UWM2pRT1VAq2gnjbZqdJaHY2&#10;ZLdJ+vaOJ73NMB//fH++mmwrBux940hBPI9AIJXONFQp+Dy8zZ5A+KDJ6NYRKriih1Vxe5PrzLiR&#10;PnDYh0pwCPlMK6hD6DIpfVmj1X7uOiS+nVxvdeC1r6Tp9cjhtpUPUZRKqxviD7XucFNjed5frIL3&#10;UY/rRfw6bM+nzfX7kOy+tjEqdX83rV9ABJzCHwy/+qwOBTsd3YWMF62CWfycMMpDknIHJh4XUQri&#10;qGCZLEEWufxfofgBAAD//wMAUEsBAi0AFAAGAAgAAAAhALaDOJL+AAAA4QEAABMAAAAAAAAAAAAA&#10;AAAAAAAAAFtDb250ZW50X1R5cGVzXS54bWxQSwECLQAUAAYACAAAACEAOP0h/9YAAACUAQAACwAA&#10;AAAAAAAAAAAAAAAvAQAAX3JlbHMvLnJlbHNQSwECLQAUAAYACAAAACEAcvSvozwEAAC5EwAADgAA&#10;AAAAAAAAAAAAAAAuAgAAZHJzL2Uyb0RvYy54bWxQSwECLQAUAAYACAAAACEAxKu11uEAAAAKAQAA&#10;DwAAAAAAAAAAAAAAAACWBgAAZHJzL2Rvd25yZXYueG1sUEsFBgAAAAAEAAQA8wAAAKQHAAAAAA==&#10;">
                <v:group id="Group 4" o:spid="_x0000_s1027" style="position:absolute;left:1559;top:6976;width:7501;height:1022" coordorigin="1559,6976" coordsize="7501,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5" o:spid="_x0000_s1028" type="#_x0000_t202" style="position:absolute;left:4355;top:7057;width:1269;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3041D22D" w14:textId="77777777" w:rsidR="004C7CFA" w:rsidRPr="002710CC" w:rsidRDefault="004C7CFA" w:rsidP="00627910">
                          <w:pPr>
                            <w:jc w:val="center"/>
                            <w:rPr>
                              <w:color w:val="17365D"/>
                              <w:sz w:val="18"/>
                            </w:rPr>
                          </w:pPr>
                          <w:r w:rsidRPr="002710CC">
                            <w:rPr>
                              <w:color w:val="17365D"/>
                              <w:sz w:val="18"/>
                            </w:rPr>
                            <w:t>Available Online</w:t>
                          </w:r>
                        </w:p>
                      </w:txbxContent>
                    </v:textbox>
                  </v:shape>
                  <v:group id="Group 6" o:spid="_x0000_s1029" style="position:absolute;left:1559;top:6976;width:7501;height:1022" coordorigin="1559,6355" coordsize="7501,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0" style="position:absolute;left:1559;top:6355;width:7501;height:1022" coordorigin="1559,5113" coordsize="7501,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8" o:spid="_x0000_s1031" type="#_x0000_t202" style="position:absolute;left:3282;top:5698;width:300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RexAAAANsAAAAPAAAAZHJzL2Rvd25yZXYueG1sRI9Pb8Iw&#10;DMXvk/gOkZG4TCOFA5o6Ahr/JA7sAEOcrcZrqzVOlQRavj0+IHGz9Z7f+3m+7F2jbhRi7dnAZJyB&#10;Ii68rbk0cP7dfXyCignZYuOZDNwpwnIxeJtjbn3HR7qdUqkkhGOOBqqU2lzrWFTkMI59Syzanw8O&#10;k6yh1DZgJ+Gu0dMsm2mHNUtDhS2tKyr+T1dnYLYJ1+7I6/fNeXvAn7acXlb3izGjYf/9BSpRn17m&#10;5/XeCr7Qyy8ygF48AAAA//8DAFBLAQItABQABgAIAAAAIQDb4fbL7gAAAIUBAAATAAAAAAAAAAAA&#10;AAAAAAAAAABbQ29udGVudF9UeXBlc10ueG1sUEsBAi0AFAAGAAgAAAAhAFr0LFu/AAAAFQEAAAsA&#10;AAAAAAAAAAAAAAAAHwEAAF9yZWxzLy5yZWxzUEsBAi0AFAAGAAgAAAAhAJki1F7EAAAA2wAAAA8A&#10;AAAAAAAAAAAAAAAABwIAAGRycy9kb3ducmV2LnhtbFBLBQYAAAAAAwADALcAAAD4AgAAAAA=&#10;" stroked="f">
                        <v:textbox inset="0,0,0,0">
                          <w:txbxContent>
                            <w:p w14:paraId="0382BCBA" w14:textId="55DC32F8" w:rsidR="004C7CFA" w:rsidRPr="007325A8" w:rsidRDefault="004C7CFA" w:rsidP="00627910">
                              <w:pPr>
                                <w:jc w:val="center"/>
                                <w:rPr>
                                  <w:color w:val="002060"/>
                                  <w:sz w:val="20"/>
                                  <w:szCs w:val="20"/>
                                </w:rPr>
                              </w:pPr>
                              <w:r w:rsidRPr="007325A8">
                                <w:rPr>
                                  <w:color w:val="002060"/>
                                  <w:sz w:val="20"/>
                                  <w:szCs w:val="20"/>
                                </w:rPr>
                                <w:t xml:space="preserve">J. Sci. Res. </w:t>
                              </w:r>
                              <w:r>
                                <w:rPr>
                                  <w:b/>
                                  <w:color w:val="002060"/>
                                  <w:sz w:val="20"/>
                                  <w:szCs w:val="20"/>
                                </w:rPr>
                                <w:t xml:space="preserve">16 </w:t>
                              </w:r>
                              <w:r w:rsidRPr="007325A8">
                                <w:rPr>
                                  <w:color w:val="002060"/>
                                  <w:sz w:val="20"/>
                                  <w:szCs w:val="20"/>
                                </w:rPr>
                                <w:t>(</w:t>
                              </w:r>
                              <w:r>
                                <w:rPr>
                                  <w:color w:val="002060"/>
                                  <w:sz w:val="20"/>
                                  <w:szCs w:val="20"/>
                                </w:rPr>
                                <w:t>2</w:t>
                              </w:r>
                              <w:r w:rsidRPr="007325A8">
                                <w:rPr>
                                  <w:color w:val="002060"/>
                                  <w:sz w:val="20"/>
                                  <w:szCs w:val="20"/>
                                </w:rPr>
                                <w:t xml:space="preserve">), </w:t>
                              </w:r>
                              <w:r>
                                <w:rPr>
                                  <w:color w:val="002060"/>
                                  <w:sz w:val="20"/>
                                  <w:szCs w:val="20"/>
                                </w:rPr>
                                <w:t>343</w:t>
                              </w:r>
                              <w:r w:rsidRPr="007325A8">
                                <w:rPr>
                                  <w:color w:val="002060"/>
                                  <w:sz w:val="20"/>
                                  <w:szCs w:val="20"/>
                                </w:rPr>
                                <w:t>-</w:t>
                              </w:r>
                              <w:r>
                                <w:rPr>
                                  <w:color w:val="002060"/>
                                  <w:sz w:val="20"/>
                                  <w:szCs w:val="20"/>
                                </w:rPr>
                                <w:t>354</w:t>
                              </w:r>
                              <w:r w:rsidRPr="007325A8">
                                <w:rPr>
                                  <w:color w:val="002060"/>
                                  <w:sz w:val="20"/>
                                  <w:szCs w:val="20"/>
                                </w:rPr>
                                <w:t xml:space="preserve"> (20</w:t>
                              </w:r>
                              <w:r>
                                <w:rPr>
                                  <w:color w:val="002060"/>
                                  <w:sz w:val="20"/>
                                  <w:szCs w:val="20"/>
                                </w:rPr>
                                <w:t>24</w:t>
                              </w:r>
                              <w:r w:rsidRPr="007325A8">
                                <w:rPr>
                                  <w:color w:val="002060"/>
                                  <w:sz w:val="20"/>
                                  <w:szCs w:val="20"/>
                                </w:rPr>
                                <w:t>)</w:t>
                              </w:r>
                            </w:p>
                          </w:txbxContent>
                        </v:textbox>
                      </v:shape>
                      <v:shape id="Text Box 9" o:spid="_x0000_s1032" type="#_x0000_t202" style="position:absolute;left:6465;top:5178;width:2595;height: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HFwgAAANsAAAAPAAAAZHJzL2Rvd25yZXYueG1sRE87a8Mw&#10;EN4L/Q/iCl1KLcdDCG7kkCYtdEiHpCHzYV1tE+tkJPn176tAIdt9fM9bbybTioGcbywrWCQpCOLS&#10;6oYrBeefz9cVCB+QNbaWScFMHjbF48Mac21HPtJwCpWIIexzVFCH0OVS+rImgz6xHXHkfq0zGCJ0&#10;ldQOxxhuWpml6VIabDg21NjRrqbyeuqNguXe9eORdy/788cBv7squ7zPF6Wen6btG4hAU7iL/91f&#10;Os5fwO2XeIAs/gAAAP//AwBQSwECLQAUAAYACAAAACEA2+H2y+4AAACFAQAAEwAAAAAAAAAAAAAA&#10;AAAAAAAAW0NvbnRlbnRfVHlwZXNdLnhtbFBLAQItABQABgAIAAAAIQBa9CxbvwAAABUBAAALAAAA&#10;AAAAAAAAAAAAAB8BAABfcmVscy8ucmVsc1BLAQItABQABgAIAAAAIQD2bnHFwgAAANsAAAAPAAAA&#10;AAAAAAAAAAAAAAcCAABkcnMvZG93bnJldi54bWxQSwUGAAAAAAMAAwC3AAAA9gIAAAAA&#10;" stroked="f">
                        <v:textbox inset="0,0,0,0">
                          <w:txbxContent>
                            <w:p w14:paraId="07241726" w14:textId="77777777" w:rsidR="004C7CFA" w:rsidRPr="002710CC" w:rsidRDefault="004C7CFA" w:rsidP="00C829ED">
                              <w:pPr>
                                <w:jc w:val="center"/>
                                <w:rPr>
                                  <w:b/>
                                  <w:color w:val="17365D"/>
                                  <w:sz w:val="20"/>
                                  <w:szCs w:val="20"/>
                                </w:rPr>
                              </w:pPr>
                              <w:r w:rsidRPr="002710CC">
                                <w:rPr>
                                  <w:b/>
                                  <w:color w:val="17365D"/>
                                  <w:sz w:val="20"/>
                                  <w:szCs w:val="20"/>
                                </w:rPr>
                                <w:t xml:space="preserve">JOURNAL OF </w:t>
                              </w:r>
                            </w:p>
                            <w:p w14:paraId="0E98CDFF" w14:textId="77777777" w:rsidR="004C7CFA" w:rsidRPr="00D2280F" w:rsidRDefault="004C7CFA" w:rsidP="00C829ED">
                              <w:pPr>
                                <w:jc w:val="center"/>
                                <w:rPr>
                                  <w:b/>
                                  <w:color w:val="0070C0"/>
                                  <w:sz w:val="20"/>
                                  <w:szCs w:val="20"/>
                                </w:rPr>
                              </w:pPr>
                              <w:r w:rsidRPr="002710CC">
                                <w:rPr>
                                  <w:b/>
                                  <w:color w:val="17365D"/>
                                  <w:sz w:val="20"/>
                                  <w:szCs w:val="20"/>
                                </w:rPr>
                                <w:t>SCIENTIFIC RESEARCH</w:t>
                              </w:r>
                            </w:p>
                            <w:p w14:paraId="1723642A" w14:textId="77777777" w:rsidR="004C7CFA" w:rsidRPr="002710CC" w:rsidRDefault="004C7CFA" w:rsidP="00C829ED">
                              <w:pPr>
                                <w:spacing w:before="80"/>
                                <w:jc w:val="center"/>
                                <w:rPr>
                                  <w:color w:val="31849B"/>
                                  <w:sz w:val="20"/>
                                  <w:szCs w:val="20"/>
                                </w:rPr>
                              </w:pPr>
                              <w:r w:rsidRPr="002710CC">
                                <w:rPr>
                                  <w:color w:val="31849B"/>
                                  <w:sz w:val="18"/>
                                </w:rPr>
                                <w:t>www.banglajol.info/index.php/JSR</w:t>
                              </w:r>
                            </w:p>
                          </w:txbxContent>
                        </v:textbox>
                      </v:shape>
                      <v:shape id="Text Box 10" o:spid="_x0000_s1033" type="#_x0000_t202" style="position:absolute;left:1559;top:5113;width:1242;height:7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BwvwAAANsAAAAPAAAAZHJzL2Rvd25yZXYueG1sRE9LawIx&#10;EL4X/A9hBG81q2CR1ShiEQTx4AO8Dsm4WdxM1k2q6b9vhIK3+fieM18m14gHdaH2rGA0LEAQa29q&#10;rhScT5vPKYgQkQ02nknBLwVYLnofcyyNf/KBHsdYiRzCoUQFNsa2lDJoSw7D0LfEmbv6zmHMsKuk&#10;6fCZw10jx0XxJR3WnBsstrS2pG/HH6fgTt/71WVy1nqTJru9tmY3TUapQT+tZiAipfgW/7u3Js8f&#10;w+uXfIBc/AEAAP//AwBQSwECLQAUAAYACAAAACEA2+H2y+4AAACFAQAAEwAAAAAAAAAAAAAAAAAA&#10;AAAAW0NvbnRlbnRfVHlwZXNdLnhtbFBLAQItABQABgAIAAAAIQBa9CxbvwAAABUBAAALAAAAAAAA&#10;AAAAAAAAAB8BAABfcmVscy8ucmVsc1BLAQItABQABgAIAAAAIQB7bjBwvwAAANsAAAAPAAAAAAAA&#10;AAAAAAAAAAcCAABkcnMvZG93bnJldi54bWxQSwUGAAAAAAMAAwC3AAAA8wIAAAAA&#10;" stroked="f">
                        <v:textbox>
                          <w:txbxContent>
                            <w:p w14:paraId="2C46921D" w14:textId="77777777" w:rsidR="004C7CFA" w:rsidRDefault="004C7CFA" w:rsidP="00C829ED">
                              <w:r>
                                <w:object w:dxaOrig="1785" w:dyaOrig="1095" w14:anchorId="241902B4">
                                  <v:shape id="_x0000_i1026" type="#_x0000_t75" style="width:47.2pt;height:31.8pt">
                                    <v:imagedata r:id="rId11" o:title=""/>
                                  </v:shape>
                                  <o:OLEObject Type="Embed" ProgID="MSPhotoEd.3" ShapeID="_x0000_i1026" DrawAspect="Content" ObjectID="_1774762837" r:id="rId12"/>
                                </w:object>
                              </w:r>
                            </w:p>
                          </w:txbxContent>
                        </v:textbox>
                      </v:shape>
                    </v:group>
                    <v:shape id="Text Box 11" o:spid="_x0000_s1034" type="#_x0000_t202" style="position:absolute;left:1704;top:7002;width:966;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stroked="f">
                      <v:textbox inset="0,0,0,0">
                        <w:txbxContent>
                          <w:p w14:paraId="4804AB8A" w14:textId="77777777" w:rsidR="004C7CFA" w:rsidRPr="00664925" w:rsidRDefault="004C7CFA" w:rsidP="00C829ED">
                            <w:pPr>
                              <w:pStyle w:val="Header"/>
                              <w:tabs>
                                <w:tab w:val="clear" w:pos="4513"/>
                                <w:tab w:val="clear" w:pos="9026"/>
                                <w:tab w:val="center" w:pos="3628"/>
                              </w:tabs>
                              <w:rPr>
                                <w:b/>
                                <w:sz w:val="16"/>
                              </w:rPr>
                            </w:pPr>
                            <w:r w:rsidRPr="00664925">
                              <w:rPr>
                                <w:b/>
                                <w:sz w:val="16"/>
                              </w:rPr>
                              <w:t>Publications</w:t>
                            </w:r>
                          </w:p>
                          <w:p w14:paraId="7635AB8A" w14:textId="77777777" w:rsidR="004C7CFA" w:rsidRDefault="004C7CFA" w:rsidP="00C829ED"/>
                        </w:txbxContent>
                      </v:textbox>
                    </v:shape>
                  </v:group>
                </v:group>
                <v:shapetype id="_x0000_t32" coordsize="21600,21600" o:spt="32" o:oned="t" path="m,l21600,21600e" filled="f">
                  <v:path arrowok="t" fillok="f" o:connecttype="none"/>
                  <o:lock v:ext="edit" shapetype="t"/>
                </v:shapetype>
                <v:shape id="AutoShape 12" o:spid="_x0000_s1035" type="#_x0000_t32" style="position:absolute;left:6600;top:7530;width:2355;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3UvwAAANsAAAAPAAAAZHJzL2Rvd25yZXYueG1sRE9Li8Iw&#10;EL4v+B/CCN7W1AerVKOIoHi1FrwOzdhUm0nbRO3++83Cwt7m43vOetvbWryo85VjBZNxAoK4cLri&#10;UkF+OXwuQfiArLF2TAq+ycN2M/hYY6rdm8/0ykIpYgj7FBWYEJpUSl8YsujHriGO3M11FkOEXSl1&#10;h+8Ybms5TZIvabHi2GCwob2h4pE9rYJZfm8vyXUxuR5b0x7x6U9Zu1RqNOx3KxCB+vAv/nOfdJw/&#10;h99f4gFy8wMAAP//AwBQSwECLQAUAAYACAAAACEA2+H2y+4AAACFAQAAEwAAAAAAAAAAAAAAAAAA&#10;AAAAW0NvbnRlbnRfVHlwZXNdLnhtbFBLAQItABQABgAIAAAAIQBa9CxbvwAAABUBAAALAAAAAAAA&#10;AAAAAAAAAB8BAABfcmVscy8ucmVsc1BLAQItABQABgAIAAAAIQCB3c3UvwAAANsAAAAPAAAAAAAA&#10;AAAAAAAAAAcCAABkcnMvZG93bnJldi54bWxQSwUGAAAAAAMAAwC3AAAA8wIAAAAA&#10;" strokeweight="1.5pt"/>
              </v:group>
            </w:pict>
          </mc:Fallback>
        </mc:AlternateContent>
      </w:r>
    </w:p>
    <w:p w14:paraId="0ABE99E0" w14:textId="34F7A6D3" w:rsidR="00DC301B" w:rsidRPr="00DC301B" w:rsidRDefault="0091736B" w:rsidP="00EC4457">
      <w:pPr>
        <w:pStyle w:val="JSRTtile"/>
      </w:pPr>
      <w:r w:rsidRPr="0091736B">
        <w:rPr>
          <w:lang w:val="en-IN"/>
        </w:rPr>
        <w:t>Polynomial Collocation Methods Based on Successive Integration Technique for Solving Neutral Delay Differential Equations</w:t>
      </w:r>
    </w:p>
    <w:p w14:paraId="4D21D08F" w14:textId="00BA093A" w:rsidR="009B57EA" w:rsidRPr="003615E4" w:rsidRDefault="0091736B" w:rsidP="008244B7">
      <w:pPr>
        <w:pStyle w:val="JSRAuthors"/>
        <w:rPr>
          <w:lang w:bidi="en-US"/>
        </w:rPr>
      </w:pPr>
      <w:r w:rsidRPr="0091736B">
        <w:rPr>
          <w:bCs/>
          <w:lang w:val="en-IN" w:bidi="en-US"/>
        </w:rPr>
        <w:t>A. E</w:t>
      </w:r>
      <w:r>
        <w:rPr>
          <w:bCs/>
          <w:lang w:val="en-IN" w:bidi="en-US"/>
        </w:rPr>
        <w:t>.</w:t>
      </w:r>
      <w:r w:rsidRPr="0091736B">
        <w:rPr>
          <w:bCs/>
          <w:lang w:val="en-IN" w:bidi="en-US"/>
        </w:rPr>
        <w:t xml:space="preserve"> K</w:t>
      </w:r>
      <w:r>
        <w:rPr>
          <w:bCs/>
          <w:lang w:val="en-IN" w:bidi="en-US"/>
        </w:rPr>
        <w:t>.</w:t>
      </w:r>
      <w:r w:rsidRPr="0091736B">
        <w:rPr>
          <w:bCs/>
          <w:lang w:val="en-IN" w:bidi="en-US"/>
        </w:rPr>
        <w:t xml:space="preserve"> Pushpam</w:t>
      </w:r>
      <w:r w:rsidR="009B57EA" w:rsidRPr="005F1CF4">
        <w:rPr>
          <w:vertAlign w:val="superscript"/>
        </w:rPr>
        <w:footnoteReference w:customMarkFollows="1" w:id="1"/>
        <w:sym w:font="Symbol" w:char="F02A"/>
      </w:r>
      <w:r w:rsidR="005F1CF4" w:rsidRPr="005F1CF4">
        <w:t>,</w:t>
      </w:r>
      <w:r w:rsidR="005F1CF4">
        <w:t xml:space="preserve"> </w:t>
      </w:r>
      <w:r w:rsidRPr="0091736B">
        <w:rPr>
          <w:bCs/>
          <w:lang w:val="en-IN"/>
        </w:rPr>
        <w:t xml:space="preserve">C. </w:t>
      </w:r>
      <w:proofErr w:type="spellStart"/>
      <w:r w:rsidRPr="0091736B">
        <w:rPr>
          <w:bCs/>
          <w:lang w:val="en-IN"/>
        </w:rPr>
        <w:t>Kayelvizhi</w:t>
      </w:r>
      <w:proofErr w:type="spellEnd"/>
    </w:p>
    <w:p w14:paraId="61D5EA97" w14:textId="75B3AF2E" w:rsidR="0091736B" w:rsidRPr="0091736B" w:rsidRDefault="00FC461D" w:rsidP="0091736B">
      <w:pPr>
        <w:pStyle w:val="JSRaffiliation1"/>
        <w:rPr>
          <w:rFonts w:eastAsia="MS Mincho"/>
          <w:lang w:val="en-IN" w:eastAsia="en-US"/>
        </w:rPr>
      </w:pPr>
      <w:bookmarkStart w:id="0" w:name="_Hlk76852870"/>
      <w:r w:rsidRPr="00FC461D">
        <w:rPr>
          <w:rFonts w:eastAsia="MS Mincho"/>
          <w:lang w:eastAsia="en-US"/>
        </w:rPr>
        <w:t xml:space="preserve">Department of </w:t>
      </w:r>
      <w:bookmarkEnd w:id="0"/>
      <w:r w:rsidR="0091736B" w:rsidRPr="0091736B">
        <w:rPr>
          <w:rFonts w:eastAsia="MS Mincho"/>
          <w:lang w:val="en-IN" w:eastAsia="en-US"/>
        </w:rPr>
        <w:t>Mathematics, Bishop Heber College (Autonomous), Tiruchirappalli – 620 017,</w:t>
      </w:r>
    </w:p>
    <w:p w14:paraId="77BFF3B6" w14:textId="4E87E32E" w:rsidR="007A5CA9" w:rsidRPr="00AC3EBE" w:rsidRDefault="0091736B" w:rsidP="0091736B">
      <w:pPr>
        <w:pStyle w:val="JSRaffiliation1"/>
        <w:spacing w:before="0"/>
        <w:rPr>
          <w:rFonts w:eastAsia="MS Mincho"/>
          <w:lang w:eastAsia="en-US"/>
        </w:rPr>
      </w:pPr>
      <w:r w:rsidRPr="0091736B">
        <w:rPr>
          <w:rFonts w:eastAsia="MS Mincho"/>
          <w:lang w:val="en-IN" w:eastAsia="en-US"/>
        </w:rPr>
        <w:t xml:space="preserve"> </w:t>
      </w:r>
      <w:r w:rsidR="00792D5B">
        <w:rPr>
          <w:rFonts w:eastAsia="MS Mincho"/>
          <w:lang w:val="en-IN" w:eastAsia="en-US"/>
        </w:rPr>
        <w:t xml:space="preserve">Affiliated to </w:t>
      </w:r>
      <w:proofErr w:type="spellStart"/>
      <w:r w:rsidRPr="0091736B">
        <w:rPr>
          <w:rFonts w:eastAsia="MS Mincho"/>
          <w:lang w:val="en-IN" w:eastAsia="en-US"/>
        </w:rPr>
        <w:t>Bharathidasan</w:t>
      </w:r>
      <w:proofErr w:type="spellEnd"/>
      <w:r w:rsidRPr="0091736B">
        <w:rPr>
          <w:rFonts w:eastAsia="MS Mincho"/>
          <w:lang w:val="en-IN" w:eastAsia="en-US"/>
        </w:rPr>
        <w:t xml:space="preserve"> University, </w:t>
      </w:r>
      <w:proofErr w:type="spellStart"/>
      <w:r w:rsidRPr="0091736B">
        <w:rPr>
          <w:rFonts w:eastAsia="MS Mincho"/>
          <w:lang w:val="en-IN" w:eastAsia="en-US"/>
        </w:rPr>
        <w:t>Tamilnadu</w:t>
      </w:r>
      <w:proofErr w:type="spellEnd"/>
      <w:r w:rsidRPr="0091736B">
        <w:rPr>
          <w:rFonts w:eastAsia="MS Mincho"/>
          <w:lang w:val="en-IN" w:eastAsia="en-US"/>
        </w:rPr>
        <w:t>, India</w:t>
      </w:r>
    </w:p>
    <w:p w14:paraId="24FB0A52" w14:textId="06C0F5C9" w:rsidR="001452FB" w:rsidRPr="002E2134" w:rsidRDefault="001452FB" w:rsidP="001452FB">
      <w:pPr>
        <w:pStyle w:val="JSRMSreceived"/>
        <w:rPr>
          <w:color w:val="FF0000"/>
        </w:rPr>
      </w:pPr>
      <w:r w:rsidRPr="00B02F62">
        <w:t>Received 2</w:t>
      </w:r>
      <w:r>
        <w:t>6 March</w:t>
      </w:r>
      <w:r w:rsidRPr="00B02F62">
        <w:t xml:space="preserve"> 2023, accepted </w:t>
      </w:r>
      <w:r w:rsidRPr="00D96E35">
        <w:t xml:space="preserve">in final revised form </w:t>
      </w:r>
      <w:r>
        <w:t>15</w:t>
      </w:r>
      <w:r w:rsidRPr="00D96E35">
        <w:t xml:space="preserve"> </w:t>
      </w:r>
      <w:r>
        <w:t>November</w:t>
      </w:r>
      <w:r w:rsidRPr="00D96E35">
        <w:t xml:space="preserve"> 2023</w:t>
      </w:r>
    </w:p>
    <w:p w14:paraId="7C52537F" w14:textId="77777777" w:rsidR="00845D91" w:rsidRPr="008244B7" w:rsidRDefault="00845D91" w:rsidP="006A5754">
      <w:pPr>
        <w:pStyle w:val="JSRAbstracttitle"/>
      </w:pPr>
      <w:r w:rsidRPr="008244B7">
        <w:t>Abstract</w:t>
      </w:r>
    </w:p>
    <w:p w14:paraId="7D5A3B40" w14:textId="63453DE8" w:rsidR="00845D91" w:rsidRPr="0091736B" w:rsidRDefault="0091736B" w:rsidP="0091736B">
      <w:pPr>
        <w:pStyle w:val="JSRAbstracttext"/>
        <w:ind w:right="288"/>
        <w:rPr>
          <w:lang w:val="en-IN" w:eastAsia="en-US" w:bidi="gu-IN"/>
        </w:rPr>
      </w:pPr>
      <w:r w:rsidRPr="0091736B">
        <w:rPr>
          <w:lang w:val="en-IN" w:eastAsia="en-US" w:bidi="gu-IN"/>
        </w:rPr>
        <w:t xml:space="preserve">This paper presents a new approach </w:t>
      </w:r>
      <w:r w:rsidR="00B45BB3">
        <w:rPr>
          <w:lang w:val="en-IN" w:eastAsia="en-US" w:bidi="gu-IN"/>
        </w:rPr>
        <w:t>to</w:t>
      </w:r>
      <w:r w:rsidRPr="0091736B">
        <w:rPr>
          <w:lang w:val="en-IN" w:eastAsia="en-US" w:bidi="gu-IN"/>
        </w:rPr>
        <w:t xml:space="preserve"> using polynomials such as Hermite, Bernoulli, Chebyshev, Fibonacci</w:t>
      </w:r>
      <w:r w:rsidR="00B45BB3">
        <w:rPr>
          <w:lang w:val="en-IN" w:eastAsia="en-US" w:bidi="gu-IN"/>
        </w:rPr>
        <w:t>,</w:t>
      </w:r>
      <w:r w:rsidRPr="0091736B">
        <w:rPr>
          <w:lang w:val="en-IN" w:eastAsia="en-US" w:bidi="gu-IN"/>
        </w:rPr>
        <w:t xml:space="preserve"> and Bessel to solve neutral delay differential equations. The proposed method is based on the truncated polynomial expansion of the function together with collocation points and successive integration techniques. This method reduces the given equation to a system of nonlinear equations with unknown polynomial coefficients which can be easily calculated. The convergence of the proposed method is discussed with several mild conditions. Numerical examples are considered to demonstrate the efficiency of the method. The numerical results reveal that the proposed new approach gives better results than the conventional operational matrix approach of the polynomial collocation method. It demonstrates the reliability and efficiency of this method for solving linear and nonlinear neutral delay differential equations.</w:t>
      </w:r>
    </w:p>
    <w:p w14:paraId="099FF9DE" w14:textId="796A14FA" w:rsidR="00845D91" w:rsidRPr="0091736B" w:rsidRDefault="00845D91" w:rsidP="00390411">
      <w:pPr>
        <w:pStyle w:val="JSRKewords"/>
        <w:ind w:left="288" w:right="288" w:firstLine="0"/>
        <w:rPr>
          <w:lang w:val="en-IN"/>
        </w:rPr>
      </w:pPr>
      <w:r w:rsidRPr="00845D91">
        <w:rPr>
          <w:i/>
        </w:rPr>
        <w:t>Keywords</w:t>
      </w:r>
      <w:r w:rsidRPr="00845D91">
        <w:t>:</w:t>
      </w:r>
      <w:r w:rsidR="0011630C">
        <w:t xml:space="preserve"> </w:t>
      </w:r>
      <w:r w:rsidR="0091736B">
        <w:rPr>
          <w:lang w:val="en-IN"/>
        </w:rPr>
        <w:t>P</w:t>
      </w:r>
      <w:r w:rsidR="0091736B" w:rsidRPr="0091736B">
        <w:rPr>
          <w:lang w:val="en-IN"/>
        </w:rPr>
        <w:t>olynomials</w:t>
      </w:r>
      <w:r w:rsidR="0091736B">
        <w:rPr>
          <w:lang w:val="en-IN"/>
        </w:rPr>
        <w:t>;</w:t>
      </w:r>
      <w:r w:rsidR="0091736B" w:rsidRPr="0091736B">
        <w:rPr>
          <w:lang w:val="en-IN"/>
        </w:rPr>
        <w:t xml:space="preserve"> Collocation method</w:t>
      </w:r>
      <w:r w:rsidR="00BD476B">
        <w:rPr>
          <w:lang w:val="en-IN"/>
        </w:rPr>
        <w:t>;</w:t>
      </w:r>
      <w:r w:rsidR="0091736B" w:rsidRPr="0091736B">
        <w:rPr>
          <w:lang w:val="en-IN"/>
        </w:rPr>
        <w:t xml:space="preserve"> </w:t>
      </w:r>
      <w:r w:rsidR="0091736B">
        <w:rPr>
          <w:lang w:val="en-IN"/>
        </w:rPr>
        <w:t>S</w:t>
      </w:r>
      <w:r w:rsidR="0091736B" w:rsidRPr="0091736B">
        <w:rPr>
          <w:lang w:val="en-IN"/>
        </w:rPr>
        <w:t>uccessive integration technique</w:t>
      </w:r>
      <w:r w:rsidR="0091736B">
        <w:rPr>
          <w:lang w:val="en-IN"/>
        </w:rPr>
        <w:t>;</w:t>
      </w:r>
      <w:r w:rsidR="0091736B" w:rsidRPr="0091736B">
        <w:rPr>
          <w:lang w:val="en-IN"/>
        </w:rPr>
        <w:t xml:space="preserve"> </w:t>
      </w:r>
      <w:r w:rsidR="0091736B">
        <w:rPr>
          <w:lang w:val="en-IN"/>
        </w:rPr>
        <w:t>N</w:t>
      </w:r>
      <w:r w:rsidR="0091736B" w:rsidRPr="0091736B">
        <w:rPr>
          <w:lang w:val="en-IN"/>
        </w:rPr>
        <w:t>eutral delay differential equations.</w:t>
      </w:r>
    </w:p>
    <w:p w14:paraId="5941779D" w14:textId="72D63A68" w:rsidR="00845D91" w:rsidRPr="00845D91" w:rsidRDefault="006D12D9" w:rsidP="008244B7">
      <w:pPr>
        <w:pStyle w:val="JSRprintinformation1"/>
      </w:pPr>
      <w:r>
        <w:t>© 20</w:t>
      </w:r>
      <w:r w:rsidR="008074FB">
        <w:t>2</w:t>
      </w:r>
      <w:r w:rsidR="00390411">
        <w:t>4</w:t>
      </w:r>
      <w:r w:rsidR="00845D91" w:rsidRPr="00845D91">
        <w:t xml:space="preserve"> JSR Publications. ISSN: 2070-0237 (Print); 2070-0245 (Online). All rights reserved. </w:t>
      </w:r>
    </w:p>
    <w:p w14:paraId="3F96A431" w14:textId="3FD50A98" w:rsidR="00845D91" w:rsidRPr="008244B7" w:rsidRDefault="00845D91" w:rsidP="008244B7">
      <w:pPr>
        <w:pStyle w:val="JSRprintinformation2"/>
      </w:pPr>
      <w:proofErr w:type="spellStart"/>
      <w:r w:rsidRPr="008244B7">
        <w:t>doi</w:t>
      </w:r>
      <w:proofErr w:type="spellEnd"/>
      <w:r w:rsidRPr="008244B7">
        <w:t xml:space="preserve">: </w:t>
      </w:r>
      <w:hyperlink r:id="rId13" w:history="1">
        <w:r w:rsidR="00B75065" w:rsidRPr="003619A8">
          <w:rPr>
            <w:rStyle w:val="Hyperlink"/>
          </w:rPr>
          <w:t>https://dx.doi.org/10.3329/jsr.v16i2.65152</w:t>
        </w:r>
      </w:hyperlink>
      <w:r w:rsidRPr="008244B7">
        <w:t xml:space="preserve">          </w:t>
      </w:r>
      <w:r w:rsidR="009E3E01" w:rsidRPr="008244B7">
        <w:t xml:space="preserve">  </w:t>
      </w:r>
      <w:r w:rsidRPr="008244B7">
        <w:t xml:space="preserve">     J. Sci. Res. </w:t>
      </w:r>
      <w:r w:rsidR="006D12D9" w:rsidRPr="00AC3EBE">
        <w:rPr>
          <w:b/>
        </w:rPr>
        <w:t>1</w:t>
      </w:r>
      <w:r w:rsidR="009379A4">
        <w:rPr>
          <w:b/>
        </w:rPr>
        <w:t>6</w:t>
      </w:r>
      <w:r w:rsidR="00390411">
        <w:rPr>
          <w:b/>
        </w:rPr>
        <w:t xml:space="preserve"> </w:t>
      </w:r>
      <w:r w:rsidRPr="008244B7">
        <w:t>(</w:t>
      </w:r>
      <w:r w:rsidR="00390411">
        <w:t>2</w:t>
      </w:r>
      <w:r w:rsidR="006D12D9" w:rsidRPr="008244B7">
        <w:t xml:space="preserve">), </w:t>
      </w:r>
      <w:r w:rsidR="004C7CFA">
        <w:t>343</w:t>
      </w:r>
      <w:r w:rsidR="006D12D9" w:rsidRPr="008244B7">
        <w:t>-</w:t>
      </w:r>
      <w:r w:rsidR="004C7CFA">
        <w:t>354</w:t>
      </w:r>
      <w:r w:rsidR="006D12D9" w:rsidRPr="008244B7">
        <w:t xml:space="preserve"> (20</w:t>
      </w:r>
      <w:r w:rsidR="008074FB">
        <w:t>2</w:t>
      </w:r>
      <w:r w:rsidR="009379A4">
        <w:t>4</w:t>
      </w:r>
      <w:r w:rsidRPr="008244B7">
        <w:t>)</w:t>
      </w:r>
    </w:p>
    <w:p w14:paraId="1125C3B2" w14:textId="77777777" w:rsidR="00845D91" w:rsidRDefault="00845D91" w:rsidP="00C57C57">
      <w:pPr>
        <w:pStyle w:val="JSRIntroductiontitle"/>
      </w:pPr>
      <w:r w:rsidRPr="00845D91">
        <w:t>1.   Introduction</w:t>
      </w:r>
    </w:p>
    <w:p w14:paraId="487DD0E3" w14:textId="11E3AD54" w:rsidR="0091736B" w:rsidRPr="0091736B" w:rsidRDefault="0091736B" w:rsidP="0091736B">
      <w:pPr>
        <w:pStyle w:val="0JSRtext"/>
        <w:rPr>
          <w:lang w:val="en-IN"/>
        </w:rPr>
      </w:pPr>
      <w:r w:rsidRPr="0091736B">
        <w:rPr>
          <w:lang w:val="en-IN"/>
        </w:rPr>
        <w:t>Delay Differential Equations (DDEs) are a type of differential equation in which the derivative of the unknown function at a certain time is given in terms of the values of the function at previous times. The terms involving previous times are called delay terms. The delay terms are classified as constant, state</w:t>
      </w:r>
      <w:r w:rsidR="00B45BB3">
        <w:rPr>
          <w:lang w:val="en-IN"/>
        </w:rPr>
        <w:t>-</w:t>
      </w:r>
      <w:r w:rsidRPr="0091736B">
        <w:rPr>
          <w:lang w:val="en-IN"/>
        </w:rPr>
        <w:t>dependent</w:t>
      </w:r>
      <w:r w:rsidR="00B45BB3">
        <w:rPr>
          <w:lang w:val="en-IN"/>
        </w:rPr>
        <w:t>,</w:t>
      </w:r>
      <w:r w:rsidRPr="0091736B">
        <w:rPr>
          <w:lang w:val="en-IN"/>
        </w:rPr>
        <w:t xml:space="preserve"> and time</w:t>
      </w:r>
      <w:r w:rsidR="00B45BB3">
        <w:rPr>
          <w:lang w:val="en-IN"/>
        </w:rPr>
        <w:t>-</w:t>
      </w:r>
      <w:r w:rsidRPr="0091736B">
        <w:rPr>
          <w:lang w:val="en-IN"/>
        </w:rPr>
        <w:t>dependent. Neutral delay differential equations (NDDEs) are another type of DDEs in which the highest-order derivative of the unknown function occurs with delay terms. DDEs arise in the field</w:t>
      </w:r>
      <w:r w:rsidR="00B45BB3">
        <w:rPr>
          <w:lang w:val="en-IN"/>
        </w:rPr>
        <w:t>s</w:t>
      </w:r>
      <w:r w:rsidRPr="0091736B">
        <w:rPr>
          <w:lang w:val="en-IN"/>
        </w:rPr>
        <w:t xml:space="preserve"> of signal processing, digital images, control system</w:t>
      </w:r>
      <w:r w:rsidR="00B45BB3">
        <w:rPr>
          <w:lang w:val="en-IN"/>
        </w:rPr>
        <w:t>s</w:t>
      </w:r>
      <w:r w:rsidRPr="0091736B">
        <w:rPr>
          <w:lang w:val="en-IN"/>
        </w:rPr>
        <w:t>, epidemiology, chemical kinetics, etc. Some notable applications of DDEs and NDDEs are in chemical kinetics [1], climate model [2], SIR epidemic model [3], iterative survival model of red blood cells [4], immunology model [5] and cell growth model [6].</w:t>
      </w:r>
    </w:p>
    <w:p w14:paraId="1DC37A85" w14:textId="134155CF" w:rsidR="0091736B" w:rsidRPr="0091736B" w:rsidRDefault="0091736B" w:rsidP="0091736B">
      <w:pPr>
        <w:pStyle w:val="0JSRtext"/>
        <w:tabs>
          <w:tab w:val="left" w:pos="360"/>
        </w:tabs>
        <w:rPr>
          <w:lang w:val="en-IN"/>
        </w:rPr>
      </w:pPr>
      <w:r>
        <w:rPr>
          <w:lang w:val="en-IN"/>
        </w:rPr>
        <w:tab/>
      </w:r>
      <w:r w:rsidRPr="0091736B">
        <w:rPr>
          <w:lang w:val="en-IN"/>
        </w:rPr>
        <w:t xml:space="preserve">DDEs and NDDEs have been studied by many authors and developed various analytical and numerical methods. Some of them are </w:t>
      </w:r>
      <w:r w:rsidR="00B45BB3">
        <w:rPr>
          <w:lang w:val="en-IN"/>
        </w:rPr>
        <w:t xml:space="preserve">the </w:t>
      </w:r>
      <w:r w:rsidRPr="0091736B">
        <w:rPr>
          <w:lang w:val="en-IN"/>
        </w:rPr>
        <w:t xml:space="preserve">Adams predictor corrector </w:t>
      </w:r>
      <w:r w:rsidRPr="0091736B">
        <w:rPr>
          <w:lang w:val="en-IN"/>
        </w:rPr>
        <w:lastRenderedPageBreak/>
        <w:t xml:space="preserve">algorithm [7], </w:t>
      </w:r>
      <w:proofErr w:type="spellStart"/>
      <w:r w:rsidRPr="0091736B">
        <w:rPr>
          <w:lang w:val="en-IN"/>
        </w:rPr>
        <w:t>Homotopy</w:t>
      </w:r>
      <w:proofErr w:type="spellEnd"/>
      <w:r w:rsidRPr="0091736B">
        <w:rPr>
          <w:lang w:val="en-IN"/>
        </w:rPr>
        <w:t xml:space="preserve"> perturbation method [8], Reproducing kernel Hilbert space method [9], Variational iteration method [10], </w:t>
      </w:r>
      <w:proofErr w:type="spellStart"/>
      <w:r w:rsidRPr="0091736B">
        <w:rPr>
          <w:lang w:val="en-IN"/>
        </w:rPr>
        <w:t>Elzaki</w:t>
      </w:r>
      <w:proofErr w:type="spellEnd"/>
      <w:r w:rsidRPr="0091736B">
        <w:rPr>
          <w:lang w:val="en-IN"/>
        </w:rPr>
        <w:t xml:space="preserve"> transform</w:t>
      </w:r>
      <w:r w:rsidR="00B45BB3">
        <w:rPr>
          <w:lang w:val="en-IN"/>
        </w:rPr>
        <w:t>s</w:t>
      </w:r>
      <w:r w:rsidRPr="0091736B">
        <w:rPr>
          <w:lang w:val="en-IN"/>
        </w:rPr>
        <w:t xml:space="preserve"> method [11], Rishi transform</w:t>
      </w:r>
      <w:r w:rsidR="00B45BB3">
        <w:rPr>
          <w:lang w:val="en-IN"/>
        </w:rPr>
        <w:t>s</w:t>
      </w:r>
      <w:r w:rsidRPr="0091736B">
        <w:rPr>
          <w:lang w:val="en-IN"/>
        </w:rPr>
        <w:t xml:space="preserve"> method [12], Haar wavelet series method [13], Higher order derivative </w:t>
      </w:r>
      <w:proofErr w:type="spellStart"/>
      <w:r w:rsidRPr="0091736B">
        <w:rPr>
          <w:lang w:val="en-IN"/>
        </w:rPr>
        <w:t>Runge</w:t>
      </w:r>
      <w:proofErr w:type="spellEnd"/>
      <w:r w:rsidRPr="0091736B">
        <w:rPr>
          <w:lang w:val="en-IN"/>
        </w:rPr>
        <w:t xml:space="preserve"> </w:t>
      </w:r>
      <w:proofErr w:type="spellStart"/>
      <w:r w:rsidRPr="0091736B">
        <w:rPr>
          <w:lang w:val="en-IN"/>
        </w:rPr>
        <w:t>Kutta</w:t>
      </w:r>
      <w:proofErr w:type="spellEnd"/>
      <w:r w:rsidRPr="0091736B">
        <w:rPr>
          <w:lang w:val="en-IN"/>
        </w:rPr>
        <w:t xml:space="preserve"> method [14], Composite </w:t>
      </w:r>
      <w:proofErr w:type="spellStart"/>
      <w:r w:rsidRPr="0091736B">
        <w:rPr>
          <w:lang w:val="en-IN"/>
        </w:rPr>
        <w:t>Runge</w:t>
      </w:r>
      <w:proofErr w:type="spellEnd"/>
      <w:r w:rsidRPr="0091736B">
        <w:rPr>
          <w:lang w:val="en-IN"/>
        </w:rPr>
        <w:t xml:space="preserve"> </w:t>
      </w:r>
      <w:proofErr w:type="spellStart"/>
      <w:r w:rsidRPr="0091736B">
        <w:rPr>
          <w:lang w:val="en-IN"/>
        </w:rPr>
        <w:t>Kutta</w:t>
      </w:r>
      <w:proofErr w:type="spellEnd"/>
      <w:r w:rsidRPr="0091736B">
        <w:rPr>
          <w:lang w:val="en-IN"/>
        </w:rPr>
        <w:t xml:space="preserve"> methods and new one-step techniques [15], Hybrid Multistep block method [16] and Generalized Rational multistep method [17] for solving DDEs and NDDEs.</w:t>
      </w:r>
    </w:p>
    <w:p w14:paraId="6F4002ED" w14:textId="538FED48" w:rsidR="0091736B" w:rsidRPr="0091736B" w:rsidRDefault="0091736B" w:rsidP="0091736B">
      <w:pPr>
        <w:pStyle w:val="0JSRtext"/>
        <w:tabs>
          <w:tab w:val="left" w:pos="360"/>
        </w:tabs>
        <w:rPr>
          <w:lang w:val="en-IN"/>
        </w:rPr>
      </w:pPr>
      <w:r>
        <w:rPr>
          <w:lang w:val="en-IN"/>
        </w:rPr>
        <w:tab/>
      </w:r>
      <w:r w:rsidRPr="0091736B">
        <w:rPr>
          <w:lang w:val="en-IN"/>
        </w:rPr>
        <w:t xml:space="preserve">The Collocation method based on various polynomials is a powerful technique for solving differential equations. </w:t>
      </w:r>
      <w:proofErr w:type="spellStart"/>
      <w:r w:rsidRPr="0091736B">
        <w:rPr>
          <w:lang w:val="en-IN"/>
        </w:rPr>
        <w:t>Gulsu</w:t>
      </w:r>
      <w:proofErr w:type="spellEnd"/>
      <w:r w:rsidRPr="0091736B">
        <w:rPr>
          <w:lang w:val="en-IN"/>
        </w:rPr>
        <w:t> </w:t>
      </w:r>
      <w:r w:rsidRPr="0091736B">
        <w:rPr>
          <w:i/>
          <w:iCs/>
          <w:lang w:val="en-IN"/>
        </w:rPr>
        <w:t>et al.</w:t>
      </w:r>
      <w:r w:rsidRPr="0091736B">
        <w:rPr>
          <w:lang w:val="en-IN"/>
        </w:rPr>
        <w:t xml:space="preserve"> [18,19] have proposed </w:t>
      </w:r>
      <w:r w:rsidR="00B45BB3">
        <w:rPr>
          <w:lang w:val="en-IN"/>
        </w:rPr>
        <w:t xml:space="preserve">a </w:t>
      </w:r>
      <w:r w:rsidRPr="0091736B">
        <w:rPr>
          <w:lang w:val="en-IN"/>
        </w:rPr>
        <w:t xml:space="preserve">collocation method based on Hermite and Chebyshev polynomials for solving DDEs with variable coefficients under mixed conditions. </w:t>
      </w:r>
      <w:proofErr w:type="spellStart"/>
      <w:r w:rsidRPr="0091736B">
        <w:rPr>
          <w:lang w:val="en-IN"/>
        </w:rPr>
        <w:t>Yiizbas</w:t>
      </w:r>
      <w:proofErr w:type="spellEnd"/>
      <w:r w:rsidRPr="0091736B">
        <w:rPr>
          <w:i/>
          <w:iCs/>
          <w:lang w:val="en-IN"/>
        </w:rPr>
        <w:t xml:space="preserve"> et al. </w:t>
      </w:r>
      <w:r w:rsidRPr="0091736B">
        <w:rPr>
          <w:lang w:val="en-IN"/>
        </w:rPr>
        <w:t xml:space="preserve">[20] have presented </w:t>
      </w:r>
      <w:r w:rsidR="00B45BB3">
        <w:rPr>
          <w:lang w:val="en-IN"/>
        </w:rPr>
        <w:t xml:space="preserve">the </w:t>
      </w:r>
      <w:r w:rsidRPr="0091736B">
        <w:rPr>
          <w:lang w:val="en-IN"/>
        </w:rPr>
        <w:t xml:space="preserve">Bessel polynomial operational matrix method for solving NDDEs. </w:t>
      </w:r>
      <w:proofErr w:type="spellStart"/>
      <w:r w:rsidRPr="0091736B">
        <w:rPr>
          <w:lang w:val="en-IN"/>
        </w:rPr>
        <w:t>Bhrawy</w:t>
      </w:r>
      <w:proofErr w:type="spellEnd"/>
      <w:r w:rsidRPr="0091736B">
        <w:rPr>
          <w:lang w:val="en-IN"/>
        </w:rPr>
        <w:t xml:space="preserve"> </w:t>
      </w:r>
      <w:r w:rsidRPr="0091736B">
        <w:rPr>
          <w:i/>
          <w:iCs/>
          <w:lang w:val="en-IN"/>
        </w:rPr>
        <w:t xml:space="preserve">et al. </w:t>
      </w:r>
      <w:r w:rsidRPr="0091736B">
        <w:rPr>
          <w:lang w:val="en-IN"/>
        </w:rPr>
        <w:t xml:space="preserve">[21] have proposed a Legendre-Gauss collocation method for solving NDDEs with proportional delay. Tohidi </w:t>
      </w:r>
      <w:r w:rsidRPr="0091736B">
        <w:rPr>
          <w:i/>
          <w:iCs/>
          <w:lang w:val="en-IN"/>
        </w:rPr>
        <w:t>et al.</w:t>
      </w:r>
      <w:r w:rsidRPr="0091736B">
        <w:rPr>
          <w:lang w:val="en-IN"/>
        </w:rPr>
        <w:t xml:space="preserve"> [22] have presented </w:t>
      </w:r>
      <w:r w:rsidR="00B45BB3">
        <w:rPr>
          <w:lang w:val="en-IN"/>
        </w:rPr>
        <w:t xml:space="preserve">the </w:t>
      </w:r>
      <w:r w:rsidRPr="0091736B">
        <w:rPr>
          <w:lang w:val="en-IN"/>
        </w:rPr>
        <w:t xml:space="preserve">Bernoulli operational matrix for solving DDEs. </w:t>
      </w:r>
      <w:proofErr w:type="spellStart"/>
      <w:r w:rsidRPr="0091736B">
        <w:rPr>
          <w:lang w:val="en-IN"/>
        </w:rPr>
        <w:t>Koc</w:t>
      </w:r>
      <w:proofErr w:type="spellEnd"/>
      <w:r w:rsidRPr="0091736B">
        <w:rPr>
          <w:lang w:val="en-IN"/>
        </w:rPr>
        <w:t xml:space="preserve"> </w:t>
      </w:r>
      <w:r w:rsidRPr="0091736B">
        <w:rPr>
          <w:i/>
          <w:iCs/>
          <w:lang w:val="en-IN"/>
        </w:rPr>
        <w:t>et al.</w:t>
      </w:r>
      <w:r w:rsidRPr="0091736B">
        <w:rPr>
          <w:lang w:val="en-IN"/>
        </w:rPr>
        <w:t xml:space="preserve"> [23] have presented a matrix method based on Fibonacci polynomial</w:t>
      </w:r>
      <w:r w:rsidR="00B45BB3">
        <w:rPr>
          <w:lang w:val="en-IN"/>
        </w:rPr>
        <w:t>s</w:t>
      </w:r>
      <w:r w:rsidRPr="0091736B">
        <w:rPr>
          <w:lang w:val="en-IN"/>
        </w:rPr>
        <w:t xml:space="preserve"> for solving DDEs. Ibis </w:t>
      </w:r>
      <w:r w:rsidRPr="0091736B">
        <w:rPr>
          <w:i/>
          <w:iCs/>
          <w:lang w:val="en-IN"/>
        </w:rPr>
        <w:t>et al.</w:t>
      </w:r>
      <w:r w:rsidRPr="0091736B">
        <w:rPr>
          <w:lang w:val="en-IN"/>
        </w:rPr>
        <w:t xml:space="preserve"> [24] have applied Hermite polynomial</w:t>
      </w:r>
      <w:r w:rsidR="00B45BB3">
        <w:rPr>
          <w:lang w:val="en-IN"/>
        </w:rPr>
        <w:t>s</w:t>
      </w:r>
      <w:r w:rsidRPr="0091736B">
        <w:rPr>
          <w:lang w:val="en-IN"/>
        </w:rPr>
        <w:t xml:space="preserve"> for solving NDDEs with proportional delays.</w:t>
      </w:r>
    </w:p>
    <w:p w14:paraId="05BD2A4C" w14:textId="5BF14577" w:rsidR="0091736B" w:rsidRPr="0091736B" w:rsidRDefault="0091736B" w:rsidP="0091736B">
      <w:pPr>
        <w:pStyle w:val="0JSRtext"/>
        <w:tabs>
          <w:tab w:val="left" w:pos="360"/>
        </w:tabs>
        <w:rPr>
          <w:b/>
          <w:bCs/>
          <w:lang w:val="en-IN"/>
        </w:rPr>
      </w:pPr>
      <w:r>
        <w:rPr>
          <w:lang w:val="en-IN"/>
        </w:rPr>
        <w:tab/>
      </w:r>
      <w:r w:rsidRPr="0091736B">
        <w:rPr>
          <w:lang w:val="en-IN"/>
        </w:rPr>
        <w:t xml:space="preserve">The above-mentioned collocation methods using different polynomials are based on operational matrices. In this study, we propose a new approach of using Polynomial Collocation methods based on </w:t>
      </w:r>
      <w:r w:rsidR="00B45BB3">
        <w:rPr>
          <w:lang w:val="en-IN"/>
        </w:rPr>
        <w:t xml:space="preserve">the </w:t>
      </w:r>
      <w:r w:rsidRPr="0091736B">
        <w:rPr>
          <w:lang w:val="en-IN"/>
        </w:rPr>
        <w:t>Successive Integration Technique for solving linear and nonlinear NDDEs.</w:t>
      </w:r>
    </w:p>
    <w:p w14:paraId="450C642D" w14:textId="3D2B71ED" w:rsidR="0091736B" w:rsidRDefault="0091736B" w:rsidP="0091736B">
      <w:pPr>
        <w:pStyle w:val="0JSRtext"/>
        <w:tabs>
          <w:tab w:val="left" w:pos="360"/>
        </w:tabs>
        <w:rPr>
          <w:lang w:val="en-IN"/>
        </w:rPr>
      </w:pPr>
      <w:r>
        <w:rPr>
          <w:lang w:val="en-IN"/>
        </w:rPr>
        <w:tab/>
      </w:r>
      <w:r w:rsidRPr="0091736B">
        <w:rPr>
          <w:lang w:val="en-IN"/>
        </w:rPr>
        <w:t xml:space="preserve">This paper is organized as follows: </w:t>
      </w:r>
      <w:r w:rsidR="00B45BB3">
        <w:rPr>
          <w:lang w:val="en-IN"/>
        </w:rPr>
        <w:t>Section 2 gives the basic definitions of different polynomials</w:t>
      </w:r>
      <w:r w:rsidRPr="0091736B">
        <w:rPr>
          <w:lang w:val="en-IN"/>
        </w:rPr>
        <w:t xml:space="preserve">. </w:t>
      </w:r>
      <w:r w:rsidR="00B45BB3">
        <w:rPr>
          <w:lang w:val="en-IN"/>
        </w:rPr>
        <w:t>Section 3 provides a description of the method for solving NDDEs</w:t>
      </w:r>
      <w:r w:rsidRPr="0091736B">
        <w:rPr>
          <w:lang w:val="en-IN"/>
        </w:rPr>
        <w:t xml:space="preserve">. In Section 4, the convergence analysis of the proposed method is discussed. In Section 5, illustrative examples are provided. </w:t>
      </w:r>
    </w:p>
    <w:p w14:paraId="6A8D2301" w14:textId="77777777" w:rsidR="0091736B" w:rsidRPr="0091736B" w:rsidRDefault="0091736B" w:rsidP="0091736B">
      <w:pPr>
        <w:pStyle w:val="0JSRtext"/>
        <w:tabs>
          <w:tab w:val="left" w:pos="360"/>
        </w:tabs>
        <w:spacing w:line="240" w:lineRule="auto"/>
        <w:rPr>
          <w:lang w:val="en-IN"/>
        </w:rPr>
      </w:pPr>
    </w:p>
    <w:p w14:paraId="076BDF87" w14:textId="73F88662" w:rsidR="0091736B" w:rsidRPr="0091736B" w:rsidRDefault="0091736B" w:rsidP="0091736B">
      <w:pPr>
        <w:pStyle w:val="0JSRtext"/>
        <w:rPr>
          <w:b/>
          <w:bCs/>
        </w:rPr>
      </w:pPr>
      <w:r>
        <w:rPr>
          <w:b/>
          <w:bCs/>
        </w:rPr>
        <w:t xml:space="preserve">2. </w:t>
      </w:r>
      <w:r w:rsidRPr="0091736B">
        <w:rPr>
          <w:b/>
          <w:bCs/>
        </w:rPr>
        <w:t xml:space="preserve">Basic </w:t>
      </w:r>
      <w:r w:rsidR="00390411">
        <w:rPr>
          <w:b/>
          <w:bCs/>
        </w:rPr>
        <w:t>D</w:t>
      </w:r>
      <w:r w:rsidRPr="0091736B">
        <w:rPr>
          <w:b/>
          <w:bCs/>
        </w:rPr>
        <w:t xml:space="preserve">efinition of </w:t>
      </w:r>
      <w:r w:rsidR="00390411">
        <w:rPr>
          <w:b/>
          <w:bCs/>
        </w:rPr>
        <w:t>P</w:t>
      </w:r>
      <w:r w:rsidRPr="0091736B">
        <w:rPr>
          <w:b/>
          <w:bCs/>
        </w:rPr>
        <w:t>olynomials</w:t>
      </w:r>
    </w:p>
    <w:p w14:paraId="506AF4F7" w14:textId="77777777" w:rsidR="0091736B" w:rsidRPr="0091736B" w:rsidRDefault="0091736B" w:rsidP="0091736B">
      <w:pPr>
        <w:pStyle w:val="0JSRtext"/>
        <w:spacing w:line="240" w:lineRule="auto"/>
      </w:pPr>
    </w:p>
    <w:p w14:paraId="3244870A" w14:textId="1503492A" w:rsidR="0091736B" w:rsidRPr="0091736B" w:rsidRDefault="0091736B" w:rsidP="0091736B">
      <w:pPr>
        <w:pStyle w:val="0JSRtext"/>
        <w:rPr>
          <w:b/>
          <w:bCs/>
          <w:lang w:val="en-IN"/>
        </w:rPr>
      </w:pPr>
      <w:r>
        <w:rPr>
          <w:b/>
          <w:bCs/>
          <w:lang w:val="en-IN"/>
        </w:rPr>
        <w:t xml:space="preserve">2.1. </w:t>
      </w:r>
      <w:r w:rsidRPr="0091736B">
        <w:rPr>
          <w:b/>
          <w:bCs/>
          <w:i/>
          <w:iCs/>
          <w:lang w:val="en-IN"/>
        </w:rPr>
        <w:t xml:space="preserve">Hermite </w:t>
      </w:r>
      <w:r>
        <w:rPr>
          <w:b/>
          <w:bCs/>
          <w:i/>
          <w:iCs/>
          <w:lang w:val="en-IN"/>
        </w:rPr>
        <w:t>p</w:t>
      </w:r>
      <w:r w:rsidRPr="0091736B">
        <w:rPr>
          <w:b/>
          <w:bCs/>
          <w:i/>
          <w:iCs/>
          <w:lang w:val="en-IN"/>
        </w:rPr>
        <w:t>olynomial</w:t>
      </w:r>
    </w:p>
    <w:p w14:paraId="25428039" w14:textId="77777777" w:rsidR="0091736B" w:rsidRDefault="0091736B" w:rsidP="00B45BB3">
      <w:pPr>
        <w:pStyle w:val="0JSRtext"/>
        <w:spacing w:line="240" w:lineRule="auto"/>
        <w:rPr>
          <w:lang w:val="en-IN"/>
        </w:rPr>
      </w:pPr>
    </w:p>
    <w:p w14:paraId="09FD6646" w14:textId="320CBF34" w:rsidR="0091736B" w:rsidRPr="0091736B" w:rsidRDefault="0091736B" w:rsidP="00994306">
      <w:pPr>
        <w:pStyle w:val="0JSRtext"/>
        <w:rPr>
          <w:lang w:val="en-IN"/>
        </w:rPr>
      </w:pPr>
      <w:r w:rsidRPr="0091736B">
        <w:rPr>
          <w:lang w:val="en-IN"/>
        </w:rPr>
        <w:t xml:space="preserve">The Hermite polynomial </w:t>
      </w:r>
      <m:oMath>
        <m:r>
          <w:rPr>
            <w:rFonts w:ascii="Cambria Math" w:hAnsi="Cambria Math"/>
            <w:lang w:val="en-IN"/>
          </w:rPr>
          <m:t>H_n (t)</m:t>
        </m:r>
      </m:oMath>
      <w:r w:rsidRPr="0091736B">
        <w:rPr>
          <w:lang w:val="en-IN"/>
        </w:rPr>
        <w:t xml:space="preserve"> of order n is defined on the interval </w:t>
      </w:r>
      <m:oMath>
        <m:r>
          <w:rPr>
            <w:rFonts w:ascii="Cambria Math" w:hAnsi="Cambria Math"/>
            <w:lang w:val="en-IN"/>
          </w:rPr>
          <m:t>(-∞, ∞).</m:t>
        </m:r>
      </m:oMath>
      <w:r w:rsidRPr="0091736B">
        <w:rPr>
          <w:lang w:val="en-IN"/>
        </w:rPr>
        <w:t xml:space="preserve"> There are different ways to define </w:t>
      </w:r>
      <w:r w:rsidR="00B45BB3">
        <w:rPr>
          <w:lang w:val="en-IN"/>
        </w:rPr>
        <w:t>a</w:t>
      </w:r>
      <w:r w:rsidRPr="0091736B">
        <w:rPr>
          <w:lang w:val="en-IN"/>
        </w:rPr>
        <w:t xml:space="preserve"> Hermite polynomial</w:t>
      </w:r>
      <w:r w:rsidR="00B45BB3">
        <w:rPr>
          <w:lang w:val="en-IN"/>
        </w:rPr>
        <w:t>;</w:t>
      </w:r>
      <w:r w:rsidRPr="0091736B">
        <w:rPr>
          <w:lang w:val="en-IN"/>
        </w:rPr>
        <w:t xml:space="preserve"> one of them is the so-called Rodrigues’ formula</w:t>
      </w:r>
      <w:r w:rsidR="00B45BB3">
        <w:rPr>
          <w:lang w:val="en-IN"/>
        </w:rPr>
        <w:t>.</w:t>
      </w:r>
    </w:p>
    <w:p w14:paraId="59494486" w14:textId="5CC6653D" w:rsidR="0091736B" w:rsidRPr="0091736B" w:rsidRDefault="00F442CB" w:rsidP="00994306">
      <w:pPr>
        <w:pStyle w:val="0JSRtext"/>
        <w:tabs>
          <w:tab w:val="left" w:pos="6840"/>
        </w:tabs>
        <w:spacing w:before="80" w:after="80" w:line="240" w:lineRule="auto"/>
        <w:ind w:firstLine="360"/>
        <w:rPr>
          <w:lang w:val="en-IN"/>
        </w:rPr>
      </w:pPr>
      <m:oMath>
        <m:sSub>
          <m:sSubPr>
            <m:ctrlPr>
              <w:rPr>
                <w:rFonts w:ascii="Cambria Math" w:hAnsi="Cambria Math"/>
                <w:i/>
                <w:lang w:val="en-IN"/>
              </w:rPr>
            </m:ctrlPr>
          </m:sSubPr>
          <m:e>
            <m:r>
              <w:rPr>
                <w:rFonts w:ascii="Cambria Math" w:hAnsi="Cambria Math"/>
                <w:lang w:val="en-IN"/>
              </w:rPr>
              <m:t>H</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p>
          <m:sSupPr>
            <m:ctrlPr>
              <w:rPr>
                <w:rFonts w:ascii="Cambria Math" w:hAnsi="Cambria Math"/>
                <w:i/>
                <w:lang w:val="en-IN"/>
              </w:rPr>
            </m:ctrlPr>
          </m:sSupPr>
          <m:e>
            <m:r>
              <w:rPr>
                <w:rFonts w:ascii="Cambria Math" w:hAnsi="Cambria Math"/>
                <w:lang w:val="en-IN"/>
              </w:rPr>
              <m:t>(-1)</m:t>
            </m:r>
          </m:e>
          <m:sup>
            <m:r>
              <w:rPr>
                <w:rFonts w:ascii="Cambria Math" w:hAnsi="Cambria Math"/>
                <w:lang w:val="en-IN"/>
              </w:rPr>
              <m:t>n</m:t>
            </m:r>
          </m:sup>
        </m:sSup>
        <m:sSup>
          <m:sSupPr>
            <m:ctrlPr>
              <w:rPr>
                <w:rFonts w:ascii="Cambria Math" w:hAnsi="Cambria Math"/>
                <w:i/>
                <w:lang w:val="en-IN"/>
              </w:rPr>
            </m:ctrlPr>
          </m:sSupPr>
          <m:e>
            <m:r>
              <w:rPr>
                <w:rFonts w:ascii="Cambria Math" w:hAnsi="Cambria Math"/>
                <w:lang w:val="en-IN"/>
              </w:rPr>
              <m:t>e</m:t>
            </m:r>
          </m:e>
          <m:sup>
            <m:sSup>
              <m:sSupPr>
                <m:ctrlPr>
                  <w:rPr>
                    <w:rFonts w:ascii="Cambria Math" w:hAnsi="Cambria Math"/>
                    <w:i/>
                    <w:lang w:val="en-IN"/>
                  </w:rPr>
                </m:ctrlPr>
              </m:sSupPr>
              <m:e>
                <m:r>
                  <w:rPr>
                    <w:rFonts w:ascii="Cambria Math" w:hAnsi="Cambria Math"/>
                    <w:lang w:val="en-IN"/>
                  </w:rPr>
                  <m:t>t</m:t>
                </m:r>
              </m:e>
              <m:sup>
                <m:r>
                  <w:rPr>
                    <w:rFonts w:ascii="Cambria Math" w:hAnsi="Cambria Math"/>
                    <w:lang w:val="en-IN"/>
                  </w:rPr>
                  <m:t>2</m:t>
                </m:r>
              </m:sup>
            </m:sSup>
          </m:sup>
        </m:sSup>
        <m:f>
          <m:fPr>
            <m:ctrlPr>
              <w:rPr>
                <w:rFonts w:ascii="Cambria Math" w:hAnsi="Cambria Math"/>
                <w:i/>
                <w:lang w:val="en-IN"/>
              </w:rPr>
            </m:ctrlPr>
          </m:fPr>
          <m:num>
            <m:sSup>
              <m:sSupPr>
                <m:ctrlPr>
                  <w:rPr>
                    <w:rFonts w:ascii="Cambria Math" w:hAnsi="Cambria Math"/>
                    <w:i/>
                    <w:lang w:val="en-IN"/>
                  </w:rPr>
                </m:ctrlPr>
              </m:sSupPr>
              <m:e>
                <m:r>
                  <w:rPr>
                    <w:rFonts w:ascii="Cambria Math" w:hAnsi="Cambria Math"/>
                    <w:lang w:val="en-IN"/>
                  </w:rPr>
                  <m:t>d</m:t>
                </m:r>
              </m:e>
              <m:sup>
                <m:r>
                  <w:rPr>
                    <w:rFonts w:ascii="Cambria Math" w:hAnsi="Cambria Math"/>
                    <w:lang w:val="en-IN"/>
                  </w:rPr>
                  <m:t>n</m:t>
                </m:r>
              </m:sup>
            </m:sSup>
          </m:num>
          <m:den>
            <m:sSup>
              <m:sSupPr>
                <m:ctrlPr>
                  <w:rPr>
                    <w:rFonts w:ascii="Cambria Math" w:hAnsi="Cambria Math"/>
                    <w:i/>
                    <w:lang w:val="en-IN"/>
                  </w:rPr>
                </m:ctrlPr>
              </m:sSupPr>
              <m:e>
                <m:r>
                  <w:rPr>
                    <w:rFonts w:ascii="Cambria Math" w:hAnsi="Cambria Math"/>
                    <w:lang w:val="en-IN"/>
                  </w:rPr>
                  <m:t>dt</m:t>
                </m:r>
              </m:e>
              <m:sup>
                <m:r>
                  <w:rPr>
                    <w:rFonts w:ascii="Cambria Math" w:hAnsi="Cambria Math"/>
                    <w:lang w:val="en-IN"/>
                  </w:rPr>
                  <m:t>n</m:t>
                </m:r>
              </m:sup>
            </m:sSup>
          </m:den>
        </m:f>
        <m:sSup>
          <m:sSupPr>
            <m:ctrlPr>
              <w:rPr>
                <w:rFonts w:ascii="Cambria Math" w:hAnsi="Cambria Math"/>
                <w:i/>
                <w:lang w:val="en-IN"/>
              </w:rPr>
            </m:ctrlPr>
          </m:sSupPr>
          <m:e>
            <m:r>
              <w:rPr>
                <w:rFonts w:ascii="Cambria Math" w:hAnsi="Cambria Math"/>
                <w:lang w:val="en-IN"/>
              </w:rPr>
              <m:t>e</m:t>
            </m:r>
          </m:e>
          <m:sup>
            <m:sSup>
              <m:sSupPr>
                <m:ctrlPr>
                  <w:rPr>
                    <w:rFonts w:ascii="Cambria Math" w:hAnsi="Cambria Math"/>
                    <w:i/>
                    <w:lang w:val="en-IN"/>
                  </w:rPr>
                </m:ctrlPr>
              </m:sSupPr>
              <m:e>
                <m:r>
                  <w:rPr>
                    <w:rFonts w:ascii="Cambria Math" w:hAnsi="Cambria Math"/>
                    <w:lang w:val="en-IN"/>
                  </w:rPr>
                  <m:t>-t</m:t>
                </m:r>
              </m:e>
              <m:sup>
                <m:r>
                  <w:rPr>
                    <w:rFonts w:ascii="Cambria Math" w:hAnsi="Cambria Math"/>
                    <w:lang w:val="en-IN"/>
                  </w:rPr>
                  <m:t>2</m:t>
                </m:r>
              </m:sup>
            </m:sSup>
          </m:sup>
        </m:sSup>
      </m:oMath>
      <w:r w:rsidR="0091736B" w:rsidRPr="0091736B">
        <w:rPr>
          <w:lang w:val="en-IN"/>
        </w:rPr>
        <w:tab/>
        <w:t>(1)</w:t>
      </w:r>
    </w:p>
    <w:p w14:paraId="6AD6B240" w14:textId="2E100675" w:rsidR="0091736B" w:rsidRPr="0091736B" w:rsidRDefault="0091736B" w:rsidP="0091736B">
      <w:pPr>
        <w:pStyle w:val="0JSRtext"/>
        <w:rPr>
          <w:lang w:val="en-IN"/>
        </w:rPr>
      </w:pPr>
      <w:r w:rsidRPr="0091736B">
        <w:rPr>
          <w:lang w:val="en-IN"/>
        </w:rPr>
        <w:t>From Eqn. (1) the recurrence relation for the polynomials can be derived as</w:t>
      </w:r>
    </w:p>
    <w:p w14:paraId="49813ED4" w14:textId="2B0C6D82" w:rsidR="0091736B" w:rsidRPr="0091736B" w:rsidRDefault="00F442CB" w:rsidP="00BD476B">
      <w:pPr>
        <w:pStyle w:val="0JSRtext"/>
        <w:tabs>
          <w:tab w:val="left" w:pos="6840"/>
        </w:tabs>
        <w:spacing w:before="60" w:after="60" w:line="240" w:lineRule="auto"/>
        <w:ind w:firstLine="360"/>
        <w:rPr>
          <w:lang w:val="en-IN"/>
        </w:rPr>
      </w:pPr>
      <m:oMath>
        <m:sSub>
          <m:sSubPr>
            <m:ctrlPr>
              <w:rPr>
                <w:rFonts w:ascii="Cambria Math" w:hAnsi="Cambria Math"/>
                <w:i/>
                <w:lang w:val="en-IN"/>
              </w:rPr>
            </m:ctrlPr>
          </m:sSubPr>
          <m:e>
            <m:r>
              <w:rPr>
                <w:rFonts w:ascii="Cambria Math" w:hAnsi="Cambria Math"/>
                <w:lang w:val="en-IN"/>
              </w:rPr>
              <m:t>H</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 xml:space="preserve">=2t </m:t>
        </m:r>
        <m:sSub>
          <m:sSubPr>
            <m:ctrlPr>
              <w:rPr>
                <w:rFonts w:ascii="Cambria Math" w:hAnsi="Cambria Math"/>
                <w:i/>
                <w:lang w:val="en-IN"/>
              </w:rPr>
            </m:ctrlPr>
          </m:sSubPr>
          <m:e>
            <m:r>
              <w:rPr>
                <w:rFonts w:ascii="Cambria Math" w:hAnsi="Cambria Math"/>
                <w:lang w:val="en-IN"/>
              </w:rPr>
              <m:t>H</m:t>
            </m:r>
          </m:e>
          <m:sub>
            <m:r>
              <w:rPr>
                <w:rFonts w:ascii="Cambria Math" w:hAnsi="Cambria Math"/>
                <w:lang w:val="en-IN"/>
              </w:rPr>
              <m:t>n-1</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Sup>
          <m:sSubSupPr>
            <m:ctrlPr>
              <w:rPr>
                <w:rFonts w:ascii="Cambria Math" w:hAnsi="Cambria Math"/>
                <w:i/>
                <w:lang w:val="en-IN"/>
              </w:rPr>
            </m:ctrlPr>
          </m:sSubSupPr>
          <m:e>
            <m:r>
              <w:rPr>
                <w:rFonts w:ascii="Cambria Math" w:hAnsi="Cambria Math"/>
                <w:lang w:val="en-IN"/>
              </w:rPr>
              <m:t>H</m:t>
            </m:r>
          </m:e>
          <m:sub>
            <m:r>
              <w:rPr>
                <w:rFonts w:ascii="Cambria Math" w:hAnsi="Cambria Math"/>
                <w:lang w:val="en-IN"/>
              </w:rPr>
              <m:t>n-1</m:t>
            </m:r>
          </m:sub>
          <m:sup>
            <m:r>
              <w:rPr>
                <w:rFonts w:ascii="Cambria Math" w:hAnsi="Cambria Math"/>
                <w:lang w:val="en-IN"/>
              </w:rPr>
              <m:t>'</m:t>
            </m:r>
          </m:sup>
        </m:sSubSup>
        <m:d>
          <m:dPr>
            <m:ctrlPr>
              <w:rPr>
                <w:rFonts w:ascii="Cambria Math" w:hAnsi="Cambria Math"/>
                <w:i/>
                <w:lang w:val="en-IN"/>
              </w:rPr>
            </m:ctrlPr>
          </m:dPr>
          <m:e>
            <m:r>
              <w:rPr>
                <w:rFonts w:ascii="Cambria Math" w:hAnsi="Cambria Math"/>
                <w:lang w:val="en-IN"/>
              </w:rPr>
              <m:t>t</m:t>
            </m:r>
          </m:e>
        </m:d>
      </m:oMath>
      <w:r w:rsidR="00BD476B" w:rsidRPr="00BD476B">
        <w:rPr>
          <w:rFonts w:ascii="Cambria Math" w:hAnsi="Cambria Math"/>
          <w:i/>
          <w:lang w:val="en-IN"/>
        </w:rPr>
        <w:t xml:space="preserve">       </w:t>
      </w:r>
      <w:r w:rsidR="00BD476B">
        <w:rPr>
          <w:rFonts w:ascii="Cambria Math" w:hAnsi="Cambria Math"/>
          <w:iCs/>
          <w:lang w:val="en-IN"/>
        </w:rPr>
        <w:tab/>
      </w:r>
      <w:r w:rsidR="0091736B" w:rsidRPr="0091736B">
        <w:rPr>
          <w:lang w:val="en-IN"/>
        </w:rPr>
        <w:t>(2)</w:t>
      </w:r>
    </w:p>
    <w:p w14:paraId="7E543556" w14:textId="6EF7A58E" w:rsidR="0091736B" w:rsidRPr="0091736B" w:rsidRDefault="00636532" w:rsidP="0091736B">
      <w:pPr>
        <w:pStyle w:val="0JSRtext"/>
        <w:rPr>
          <w:lang w:val="en-IN"/>
        </w:rPr>
      </w:pPr>
      <m:oMath>
        <m:r>
          <w:rPr>
            <w:rFonts w:ascii="Cambria Math" w:hAnsi="Cambria Math"/>
            <w:lang w:val="en-IN"/>
          </w:rPr>
          <m:t>H_0 (t)</m:t>
        </m:r>
      </m:oMath>
      <w:r w:rsidR="0091736B" w:rsidRPr="0091736B">
        <w:rPr>
          <w:lang w:val="en-IN"/>
        </w:rPr>
        <w:t xml:space="preserve"> can be obtained from Eqn. (1) </w:t>
      </w:r>
      <w:r w:rsidR="00B45BB3">
        <w:rPr>
          <w:lang w:val="en-IN"/>
        </w:rPr>
        <w:t>the remaining terms are determined</w:t>
      </w:r>
      <w:r w:rsidR="0091736B" w:rsidRPr="0091736B">
        <w:rPr>
          <w:lang w:val="en-IN"/>
        </w:rPr>
        <w:t xml:space="preserve"> using the recursion relation Eqn. (2). </w:t>
      </w:r>
    </w:p>
    <w:p w14:paraId="7F8F1AC6" w14:textId="77777777" w:rsidR="0091736B" w:rsidRPr="0091736B" w:rsidRDefault="0091736B" w:rsidP="0091736B">
      <w:pPr>
        <w:pStyle w:val="0JSRtext"/>
        <w:rPr>
          <w:lang w:val="en-IN"/>
        </w:rPr>
      </w:pPr>
      <w:r w:rsidRPr="0091736B">
        <w:rPr>
          <w:lang w:val="en-IN"/>
        </w:rPr>
        <w:t>Thus, we have the following sequence of polynomials:</w:t>
      </w:r>
    </w:p>
    <w:p w14:paraId="4556187C" w14:textId="7E1F0157" w:rsidR="00A91DF0" w:rsidRPr="00A91DF0" w:rsidRDefault="00F442CB" w:rsidP="003603CD">
      <w:pPr>
        <w:pStyle w:val="0JSRtext"/>
        <w:ind w:left="360"/>
        <w:rPr>
          <w:rFonts w:ascii="Cambria Math" w:hAnsi="Cambria Math"/>
          <w:i/>
          <w:lang w:val="en-IN"/>
        </w:rPr>
      </w:pPr>
      <m:oMathPara>
        <m:oMathParaPr>
          <m:jc m:val="left"/>
        </m:oMathParaPr>
        <m:oMath>
          <m:sSub>
            <m:sSubPr>
              <m:ctrlPr>
                <w:rPr>
                  <w:rFonts w:ascii="Cambria Math" w:hAnsi="Cambria Math"/>
                  <w:i/>
                  <w:lang w:val="en-IN"/>
                </w:rPr>
              </m:ctrlPr>
            </m:sSubPr>
            <m:e>
              <m:r>
                <w:rPr>
                  <w:rFonts w:ascii="Cambria Math" w:hAnsi="Cambria Math"/>
                  <w:lang w:val="en-IN"/>
                </w:rPr>
                <m:t>H</m:t>
              </m:r>
            </m:e>
            <m:sub>
              <m:r>
                <w:rPr>
                  <w:rFonts w:ascii="Cambria Math" w:hAnsi="Cambria Math"/>
                  <w:lang w:val="en-IN"/>
                </w:rPr>
                <m:t>0</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=1</m:t>
          </m:r>
        </m:oMath>
      </m:oMathPara>
    </w:p>
    <w:p w14:paraId="12F62577" w14:textId="6F4AAA07" w:rsidR="00A91DF0" w:rsidRPr="00A91DF0" w:rsidRDefault="00F442CB" w:rsidP="003603CD">
      <w:pPr>
        <w:pStyle w:val="0JSRtext"/>
        <w:ind w:left="360"/>
        <w:rPr>
          <w:rFonts w:ascii="Cambria Math" w:hAnsi="Cambria Math"/>
          <w:i/>
          <w:lang w:val="en-IN"/>
        </w:rPr>
      </w:pPr>
      <m:oMathPara>
        <m:oMathParaPr>
          <m:jc m:val="left"/>
        </m:oMathParaPr>
        <m:oMath>
          <m:sSub>
            <m:sSubPr>
              <m:ctrlPr>
                <w:rPr>
                  <w:rFonts w:ascii="Cambria Math" w:hAnsi="Cambria Math"/>
                  <w:i/>
                  <w:lang w:val="en-IN"/>
                </w:rPr>
              </m:ctrlPr>
            </m:sSubPr>
            <m:e>
              <m:r>
                <w:rPr>
                  <w:rFonts w:ascii="Cambria Math" w:hAnsi="Cambria Math"/>
                  <w:lang w:val="en-IN"/>
                </w:rPr>
                <m:t>H</m:t>
              </m:r>
            </m:e>
            <m:sub>
              <m:r>
                <w:rPr>
                  <w:rFonts w:ascii="Cambria Math" w:hAnsi="Cambria Math"/>
                  <w:lang w:val="en-IN"/>
                </w:rPr>
                <m:t>1</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=2t</m:t>
          </m:r>
        </m:oMath>
      </m:oMathPara>
    </w:p>
    <w:p w14:paraId="08080699" w14:textId="5A70AAA3" w:rsidR="00A91DF0" w:rsidRPr="00A91DF0" w:rsidRDefault="00F442CB" w:rsidP="003603CD">
      <w:pPr>
        <w:pStyle w:val="0JSRtext"/>
        <w:ind w:left="360"/>
        <w:rPr>
          <w:rFonts w:ascii="Cambria Math" w:hAnsi="Cambria Math"/>
          <w:i/>
          <w:lang w:val="en-IN"/>
        </w:rPr>
      </w:pPr>
      <m:oMathPara>
        <m:oMathParaPr>
          <m:jc m:val="left"/>
        </m:oMathParaPr>
        <m:oMath>
          <m:sSub>
            <m:sSubPr>
              <m:ctrlPr>
                <w:rPr>
                  <w:rFonts w:ascii="Cambria Math" w:hAnsi="Cambria Math"/>
                  <w:i/>
                  <w:lang w:val="en-IN"/>
                </w:rPr>
              </m:ctrlPr>
            </m:sSubPr>
            <m:e>
              <m:r>
                <w:rPr>
                  <w:rFonts w:ascii="Cambria Math" w:hAnsi="Cambria Math"/>
                  <w:lang w:val="en-IN"/>
                </w:rPr>
                <m:t>H</m:t>
              </m:r>
            </m:e>
            <m:sub>
              <m:r>
                <w:rPr>
                  <w:rFonts w:ascii="Cambria Math" w:hAnsi="Cambria Math"/>
                  <w:lang w:val="en-IN"/>
                </w:rPr>
                <m:t>2</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p>
            <m:sSupPr>
              <m:ctrlPr>
                <w:rPr>
                  <w:rFonts w:ascii="Cambria Math" w:hAnsi="Cambria Math"/>
                  <w:i/>
                  <w:lang w:val="en-IN"/>
                </w:rPr>
              </m:ctrlPr>
            </m:sSupPr>
            <m:e>
              <m:r>
                <w:rPr>
                  <w:rFonts w:ascii="Cambria Math" w:hAnsi="Cambria Math"/>
                  <w:lang w:val="en-IN"/>
                </w:rPr>
                <m:t>4t</m:t>
              </m:r>
            </m:e>
            <m:sup>
              <m:r>
                <w:rPr>
                  <w:rFonts w:ascii="Cambria Math" w:hAnsi="Cambria Math"/>
                  <w:lang w:val="en-IN"/>
                </w:rPr>
                <m:t>2</m:t>
              </m:r>
            </m:sup>
          </m:sSup>
          <m:r>
            <w:rPr>
              <w:rFonts w:ascii="Cambria Math" w:hAnsi="Cambria Math"/>
              <w:lang w:val="en-IN"/>
            </w:rPr>
            <m:t>-2</m:t>
          </m:r>
        </m:oMath>
      </m:oMathPara>
    </w:p>
    <w:p w14:paraId="36F1D02F" w14:textId="66145DBB" w:rsidR="00A91DF0" w:rsidRPr="00A91DF0" w:rsidRDefault="00F442CB" w:rsidP="003603CD">
      <w:pPr>
        <w:pStyle w:val="0JSRtext"/>
        <w:ind w:left="360"/>
        <w:rPr>
          <w:rFonts w:ascii="Cambria Math" w:hAnsi="Cambria Math"/>
          <w:i/>
          <w:lang w:val="en-IN"/>
        </w:rPr>
      </w:pPr>
      <m:oMathPara>
        <m:oMathParaPr>
          <m:jc m:val="left"/>
        </m:oMathParaPr>
        <m:oMath>
          <m:sSub>
            <m:sSubPr>
              <m:ctrlPr>
                <w:rPr>
                  <w:rFonts w:ascii="Cambria Math" w:hAnsi="Cambria Math"/>
                  <w:i/>
                  <w:lang w:val="en-IN"/>
                </w:rPr>
              </m:ctrlPr>
            </m:sSubPr>
            <m:e>
              <m:r>
                <w:rPr>
                  <w:rFonts w:ascii="Cambria Math" w:hAnsi="Cambria Math"/>
                  <w:lang w:val="en-IN"/>
                </w:rPr>
                <m:t>H</m:t>
              </m:r>
            </m:e>
            <m:sub>
              <m:r>
                <w:rPr>
                  <w:rFonts w:ascii="Cambria Math" w:hAnsi="Cambria Math"/>
                  <w:lang w:val="en-IN"/>
                </w:rPr>
                <m:t>3</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p>
            <m:sSupPr>
              <m:ctrlPr>
                <w:rPr>
                  <w:rFonts w:ascii="Cambria Math" w:hAnsi="Cambria Math"/>
                  <w:i/>
                  <w:lang w:val="en-IN"/>
                </w:rPr>
              </m:ctrlPr>
            </m:sSupPr>
            <m:e>
              <m:r>
                <w:rPr>
                  <w:rFonts w:ascii="Cambria Math" w:hAnsi="Cambria Math"/>
                  <w:lang w:val="en-IN"/>
                </w:rPr>
                <m:t>8t</m:t>
              </m:r>
            </m:e>
            <m:sup>
              <m:r>
                <w:rPr>
                  <w:rFonts w:ascii="Cambria Math" w:hAnsi="Cambria Math"/>
                  <w:lang w:val="en-IN"/>
                </w:rPr>
                <m:t>3</m:t>
              </m:r>
            </m:sup>
          </m:sSup>
          <m:r>
            <w:rPr>
              <w:rFonts w:ascii="Cambria Math" w:hAnsi="Cambria Math"/>
              <w:lang w:val="en-IN"/>
            </w:rPr>
            <m:t>-12t</m:t>
          </m:r>
        </m:oMath>
      </m:oMathPara>
    </w:p>
    <w:p w14:paraId="75CC622E" w14:textId="50B197D4" w:rsidR="00A91DF0" w:rsidRPr="00A91DF0" w:rsidRDefault="00F442CB" w:rsidP="003603CD">
      <w:pPr>
        <w:pStyle w:val="0JSRtext"/>
        <w:ind w:left="360"/>
        <w:rPr>
          <w:rFonts w:ascii="Cambria Math" w:hAnsi="Cambria Math"/>
          <w:i/>
          <w:lang w:val="en-IN"/>
        </w:rPr>
      </w:pPr>
      <m:oMathPara>
        <m:oMathParaPr>
          <m:jc m:val="left"/>
        </m:oMathParaPr>
        <m:oMath>
          <m:sSub>
            <m:sSubPr>
              <m:ctrlPr>
                <w:rPr>
                  <w:rFonts w:ascii="Cambria Math" w:hAnsi="Cambria Math"/>
                  <w:i/>
                  <w:lang w:val="en-IN"/>
                </w:rPr>
              </m:ctrlPr>
            </m:sSubPr>
            <m:e>
              <m:r>
                <w:rPr>
                  <w:rFonts w:ascii="Cambria Math" w:hAnsi="Cambria Math"/>
                  <w:lang w:val="en-IN"/>
                </w:rPr>
                <m:t>H</m:t>
              </m:r>
            </m:e>
            <m:sub>
              <m:r>
                <w:rPr>
                  <w:rFonts w:ascii="Cambria Math" w:hAnsi="Cambria Math"/>
                  <w:lang w:val="en-IN"/>
                </w:rPr>
                <m:t>4</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p>
            <m:sSupPr>
              <m:ctrlPr>
                <w:rPr>
                  <w:rFonts w:ascii="Cambria Math" w:hAnsi="Cambria Math"/>
                  <w:i/>
                  <w:lang w:val="en-IN"/>
                </w:rPr>
              </m:ctrlPr>
            </m:sSupPr>
            <m:e>
              <m:r>
                <w:rPr>
                  <w:rFonts w:ascii="Cambria Math" w:hAnsi="Cambria Math"/>
                  <w:lang w:val="en-IN"/>
                </w:rPr>
                <m:t>16t</m:t>
              </m:r>
            </m:e>
            <m:sup>
              <m:r>
                <w:rPr>
                  <w:rFonts w:ascii="Cambria Math" w:hAnsi="Cambria Math"/>
                  <w:lang w:val="en-IN"/>
                </w:rPr>
                <m:t>4</m:t>
              </m:r>
            </m:sup>
          </m:sSup>
          <m:r>
            <w:rPr>
              <w:rFonts w:ascii="Cambria Math" w:hAnsi="Cambria Math"/>
              <w:lang w:val="en-IN"/>
            </w:rPr>
            <m:t>-48</m:t>
          </m:r>
          <m:sSup>
            <m:sSupPr>
              <m:ctrlPr>
                <w:rPr>
                  <w:rFonts w:ascii="Cambria Math" w:hAnsi="Cambria Math"/>
                  <w:i/>
                  <w:lang w:val="en-IN"/>
                </w:rPr>
              </m:ctrlPr>
            </m:sSupPr>
            <m:e>
              <m:r>
                <w:rPr>
                  <w:rFonts w:ascii="Cambria Math" w:hAnsi="Cambria Math"/>
                  <w:lang w:val="en-IN"/>
                </w:rPr>
                <m:t>t</m:t>
              </m:r>
            </m:e>
            <m:sup>
              <m:r>
                <w:rPr>
                  <w:rFonts w:ascii="Cambria Math" w:hAnsi="Cambria Math"/>
                  <w:lang w:val="en-IN"/>
                </w:rPr>
                <m:t>2</m:t>
              </m:r>
            </m:sup>
          </m:sSup>
          <m:r>
            <w:rPr>
              <w:rFonts w:ascii="Cambria Math" w:hAnsi="Cambria Math"/>
              <w:lang w:val="en-IN"/>
            </w:rPr>
            <m:t>+12</m:t>
          </m:r>
        </m:oMath>
      </m:oMathPara>
    </w:p>
    <w:p w14:paraId="60259017" w14:textId="23EC198A" w:rsidR="00A91DF0" w:rsidRPr="00A91DF0" w:rsidRDefault="00A91DF0" w:rsidP="00A91DF0">
      <w:pPr>
        <w:pStyle w:val="0JSRtext"/>
        <w:rPr>
          <w:lang w:val="en-IN"/>
        </w:rPr>
      </w:pPr>
      <w:r w:rsidRPr="00A91DF0">
        <w:rPr>
          <w:lang w:val="en-IN"/>
        </w:rPr>
        <w:t xml:space="preserve">The </w:t>
      </w:r>
      <m:oMath>
        <m:sSup>
          <m:sSupPr>
            <m:ctrlPr>
              <w:rPr>
                <w:rFonts w:ascii="Cambria Math" w:hAnsi="Cambria Math"/>
                <w:i/>
                <w:lang w:val="en-IN"/>
              </w:rPr>
            </m:ctrlPr>
          </m:sSupPr>
          <m:e>
            <m:r>
              <w:rPr>
                <w:rFonts w:ascii="Cambria Math" w:hAnsi="Cambria Math"/>
                <w:lang w:val="en-IN"/>
              </w:rPr>
              <m:t>n</m:t>
            </m:r>
          </m:e>
          <m:sup>
            <m:r>
              <w:rPr>
                <w:rFonts w:ascii="Cambria Math" w:hAnsi="Cambria Math"/>
                <w:lang w:val="en-IN"/>
              </w:rPr>
              <m:t xml:space="preserve">th </m:t>
            </m:r>
          </m:sup>
        </m:sSup>
      </m:oMath>
      <w:r w:rsidRPr="00A91DF0">
        <w:rPr>
          <w:lang w:val="en-IN"/>
        </w:rPr>
        <w:t xml:space="preserve">order Hermite polynomial </w:t>
      </w:r>
      <m:oMath>
        <m:sSub>
          <m:sSubPr>
            <m:ctrlPr>
              <w:rPr>
                <w:rFonts w:ascii="Cambria Math" w:hAnsi="Cambria Math"/>
                <w:i/>
                <w:lang w:val="en-IN"/>
              </w:rPr>
            </m:ctrlPr>
          </m:sSubPr>
          <m:e>
            <m:r>
              <w:rPr>
                <w:rFonts w:ascii="Cambria Math" w:hAnsi="Cambria Math"/>
                <w:lang w:val="en-IN"/>
              </w:rPr>
              <m:t>H</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oMath>
      <w:r w:rsidRPr="00A91DF0">
        <w:rPr>
          <w:lang w:val="en-IN"/>
        </w:rPr>
        <w:t xml:space="preserve"> has a leading coefficient </w:t>
      </w:r>
      <m:oMath>
        <m:sSup>
          <m:sSupPr>
            <m:ctrlPr>
              <w:rPr>
                <w:rFonts w:ascii="Cambria Math" w:hAnsi="Cambria Math"/>
                <w:i/>
                <w:lang w:val="en-IN"/>
              </w:rPr>
            </m:ctrlPr>
          </m:sSupPr>
          <m:e>
            <m:r>
              <w:rPr>
                <w:rFonts w:ascii="Cambria Math" w:hAnsi="Cambria Math"/>
                <w:lang w:val="en-IN"/>
              </w:rPr>
              <m:t>2</m:t>
            </m:r>
          </m:e>
          <m:sup>
            <m:r>
              <w:rPr>
                <w:rFonts w:ascii="Cambria Math" w:hAnsi="Cambria Math"/>
                <w:lang w:val="en-IN"/>
              </w:rPr>
              <m:t>n</m:t>
            </m:r>
          </m:sup>
        </m:sSup>
        <m:r>
          <w:rPr>
            <w:rFonts w:ascii="Cambria Math" w:hAnsi="Cambria Math"/>
            <w:lang w:val="en-IN"/>
          </w:rPr>
          <m:t>.</m:t>
        </m:r>
      </m:oMath>
    </w:p>
    <w:p w14:paraId="74019EDA" w14:textId="77777777" w:rsidR="00C632C9" w:rsidRPr="0091736B" w:rsidRDefault="00C632C9" w:rsidP="00C632C9">
      <w:pPr>
        <w:pStyle w:val="0JSRtext"/>
        <w:spacing w:line="240" w:lineRule="auto"/>
        <w:rPr>
          <w:lang w:val="en-IN"/>
        </w:rPr>
      </w:pPr>
    </w:p>
    <w:p w14:paraId="6396F8E4" w14:textId="76E9DB1D" w:rsidR="0091736B" w:rsidRPr="0091736B" w:rsidRDefault="00C632C9" w:rsidP="00C632C9">
      <w:pPr>
        <w:pStyle w:val="0JSRtext"/>
        <w:rPr>
          <w:b/>
          <w:bCs/>
          <w:lang w:val="en-IN"/>
        </w:rPr>
      </w:pPr>
      <w:r>
        <w:rPr>
          <w:b/>
          <w:bCs/>
          <w:lang w:val="en-IN"/>
        </w:rPr>
        <w:t xml:space="preserve">2.2. </w:t>
      </w:r>
      <w:r w:rsidR="0091736B" w:rsidRPr="0091736B">
        <w:rPr>
          <w:b/>
          <w:bCs/>
          <w:i/>
          <w:iCs/>
          <w:lang w:val="en-IN"/>
        </w:rPr>
        <w:t xml:space="preserve">Bernoulli </w:t>
      </w:r>
      <w:r w:rsidRPr="00C632C9">
        <w:rPr>
          <w:b/>
          <w:bCs/>
          <w:i/>
          <w:iCs/>
          <w:lang w:val="en-IN"/>
        </w:rPr>
        <w:t>p</w:t>
      </w:r>
      <w:r w:rsidR="0091736B" w:rsidRPr="0091736B">
        <w:rPr>
          <w:b/>
          <w:bCs/>
          <w:i/>
          <w:iCs/>
          <w:lang w:val="en-IN"/>
        </w:rPr>
        <w:t>olynomial</w:t>
      </w:r>
    </w:p>
    <w:p w14:paraId="690F1AA7" w14:textId="77777777" w:rsidR="00C632C9" w:rsidRDefault="00C632C9" w:rsidP="00C632C9">
      <w:pPr>
        <w:pStyle w:val="0JSRtext"/>
        <w:spacing w:line="240" w:lineRule="auto"/>
        <w:rPr>
          <w:lang w:val="en-IN"/>
        </w:rPr>
      </w:pPr>
    </w:p>
    <w:p w14:paraId="31D72E34" w14:textId="21E9AB83" w:rsidR="0091736B" w:rsidRPr="0091736B" w:rsidRDefault="0091736B" w:rsidP="0091736B">
      <w:pPr>
        <w:pStyle w:val="0JSRtext"/>
        <w:rPr>
          <w:lang w:val="en-IN"/>
        </w:rPr>
      </w:pPr>
      <w:r w:rsidRPr="0091736B">
        <w:rPr>
          <w:lang w:val="en-IN"/>
        </w:rPr>
        <w:t>The Bernoulli polynomial is named after Jacob Bernoulli</w:t>
      </w:r>
      <w:r w:rsidR="00C74C65">
        <w:rPr>
          <w:lang w:val="en-IN"/>
        </w:rPr>
        <w:t>,</w:t>
      </w:r>
      <w:r w:rsidRPr="0091736B">
        <w:rPr>
          <w:lang w:val="en-IN"/>
        </w:rPr>
        <w:t xml:space="preserve"> which combines the Bernoulli numbers and binomial coefficients. The generating function for the Bernoulli polynomial of order n is defined by</w:t>
      </w:r>
    </w:p>
    <w:p w14:paraId="27143F88" w14:textId="2232A038" w:rsidR="0091736B" w:rsidRPr="0091736B" w:rsidRDefault="00F442CB" w:rsidP="00C632C9">
      <w:pPr>
        <w:pStyle w:val="0JSRtext"/>
        <w:tabs>
          <w:tab w:val="left" w:pos="6840"/>
        </w:tabs>
        <w:spacing w:before="80" w:after="80" w:line="240" w:lineRule="auto"/>
        <w:ind w:firstLine="360"/>
        <w:rPr>
          <w:lang w:val="en-IN"/>
        </w:rPr>
      </w:pPr>
      <m:oMath>
        <m:nary>
          <m:naryPr>
            <m:chr m:val="∑"/>
            <m:limLoc m:val="undOvr"/>
            <m:ctrlPr>
              <w:rPr>
                <w:rFonts w:ascii="Cambria Math" w:hAnsi="Cambria Math"/>
                <w:i/>
                <w:lang w:val="en-IN"/>
              </w:rPr>
            </m:ctrlPr>
          </m:naryPr>
          <m:sub>
            <m:r>
              <w:rPr>
                <w:rFonts w:ascii="Cambria Math" w:hAnsi="Cambria Math"/>
                <w:lang w:val="en-IN"/>
              </w:rPr>
              <m:t>n=0</m:t>
            </m:r>
          </m:sub>
          <m:sup>
            <m:r>
              <w:rPr>
                <w:rFonts w:ascii="Cambria Math" w:hAnsi="Cambria Math"/>
                <w:lang w:val="en-IN"/>
              </w:rPr>
              <m:t>∞</m:t>
            </m:r>
          </m:sup>
          <m:e>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nary>
        <m:f>
          <m:fPr>
            <m:ctrlPr>
              <w:rPr>
                <w:rFonts w:ascii="Cambria Math" w:hAnsi="Cambria Math"/>
                <w:i/>
                <w:lang w:val="en-IN"/>
              </w:rPr>
            </m:ctrlPr>
          </m:fPr>
          <m:num>
            <m:sSup>
              <m:sSupPr>
                <m:ctrlPr>
                  <w:rPr>
                    <w:rFonts w:ascii="Cambria Math" w:hAnsi="Cambria Math"/>
                    <w:i/>
                    <w:lang w:val="en-IN"/>
                  </w:rPr>
                </m:ctrlPr>
              </m:sSupPr>
              <m:e>
                <m:r>
                  <w:rPr>
                    <w:rFonts w:ascii="Cambria Math" w:hAnsi="Cambria Math"/>
                    <w:lang w:val="en-IN"/>
                  </w:rPr>
                  <m:t>x</m:t>
                </m:r>
              </m:e>
              <m:sup>
                <m:r>
                  <w:rPr>
                    <w:rFonts w:ascii="Cambria Math" w:hAnsi="Cambria Math"/>
                    <w:lang w:val="en-IN"/>
                  </w:rPr>
                  <m:t>n</m:t>
                </m:r>
              </m:sup>
            </m:sSup>
          </m:num>
          <m:den>
            <m:r>
              <w:rPr>
                <w:rFonts w:ascii="Cambria Math" w:hAnsi="Cambria Math"/>
                <w:lang w:val="en-IN"/>
              </w:rPr>
              <m:t>n!</m:t>
            </m:r>
          </m:den>
        </m:f>
        <m:r>
          <w:rPr>
            <w:rFonts w:ascii="Cambria Math" w:hAnsi="Cambria Math"/>
            <w:lang w:val="en-IN"/>
          </w:rPr>
          <m:t>=</m:t>
        </m:r>
        <m:f>
          <m:fPr>
            <m:ctrlPr>
              <w:rPr>
                <w:rFonts w:ascii="Cambria Math" w:hAnsi="Cambria Math"/>
                <w:i/>
                <w:lang w:val="en-IN"/>
              </w:rPr>
            </m:ctrlPr>
          </m:fPr>
          <m:num>
            <m:r>
              <w:rPr>
                <w:rFonts w:ascii="Cambria Math" w:hAnsi="Cambria Math"/>
                <w:lang w:val="en-IN"/>
              </w:rPr>
              <m:t>x</m:t>
            </m:r>
            <m:sSup>
              <m:sSupPr>
                <m:ctrlPr>
                  <w:rPr>
                    <w:rFonts w:ascii="Cambria Math" w:hAnsi="Cambria Math"/>
                    <w:i/>
                    <w:lang w:val="en-IN"/>
                  </w:rPr>
                </m:ctrlPr>
              </m:sSupPr>
              <m:e>
                <m:r>
                  <w:rPr>
                    <w:rFonts w:ascii="Cambria Math" w:hAnsi="Cambria Math"/>
                    <w:lang w:val="en-IN"/>
                  </w:rPr>
                  <m:t>e</m:t>
                </m:r>
              </m:e>
              <m:sup>
                <m:r>
                  <w:rPr>
                    <w:rFonts w:ascii="Cambria Math" w:hAnsi="Cambria Math"/>
                    <w:lang w:val="en-IN"/>
                  </w:rPr>
                  <m:t>xt</m:t>
                </m:r>
              </m:sup>
            </m:sSup>
          </m:num>
          <m:den>
            <m:sSup>
              <m:sSupPr>
                <m:ctrlPr>
                  <w:rPr>
                    <w:rFonts w:ascii="Cambria Math" w:hAnsi="Cambria Math"/>
                    <w:i/>
                    <w:lang w:val="en-IN"/>
                  </w:rPr>
                </m:ctrlPr>
              </m:sSupPr>
              <m:e>
                <m:r>
                  <w:rPr>
                    <w:rFonts w:ascii="Cambria Math" w:hAnsi="Cambria Math"/>
                    <w:lang w:val="en-IN"/>
                  </w:rPr>
                  <m:t>e</m:t>
                </m:r>
              </m:e>
              <m:sup>
                <m:r>
                  <w:rPr>
                    <w:rFonts w:ascii="Cambria Math" w:hAnsi="Cambria Math"/>
                    <w:lang w:val="en-IN"/>
                  </w:rPr>
                  <m:t>x</m:t>
                </m:r>
              </m:sup>
            </m:sSup>
            <m:r>
              <w:rPr>
                <w:rFonts w:ascii="Cambria Math" w:hAnsi="Cambria Math"/>
                <w:lang w:val="en-IN"/>
              </w:rPr>
              <m:t>-1</m:t>
            </m:r>
          </m:den>
        </m:f>
      </m:oMath>
      <w:r w:rsidR="0057121E" w:rsidRPr="0057121E">
        <w:rPr>
          <w:rFonts w:ascii="Cambria Math" w:hAnsi="Cambria Math"/>
          <w:i/>
          <w:lang w:val="en-IN"/>
        </w:rPr>
        <w:t xml:space="preserve">        </w:t>
      </w:r>
      <w:r w:rsidR="0091736B" w:rsidRPr="0091736B">
        <w:rPr>
          <w:lang w:val="en-IN"/>
        </w:rPr>
        <w:t xml:space="preserve">       </w:t>
      </w:r>
      <w:r w:rsidR="00C632C9">
        <w:rPr>
          <w:lang w:val="en-IN"/>
        </w:rPr>
        <w:tab/>
      </w:r>
      <w:r w:rsidR="0091736B" w:rsidRPr="0091736B">
        <w:rPr>
          <w:lang w:val="en-IN"/>
        </w:rPr>
        <w:t xml:space="preserve">(3) </w:t>
      </w:r>
    </w:p>
    <w:p w14:paraId="4ED6188D" w14:textId="6032457C" w:rsidR="0091736B" w:rsidRPr="0091736B" w:rsidRDefault="0091736B" w:rsidP="0091736B">
      <w:pPr>
        <w:pStyle w:val="0JSRtext"/>
        <w:rPr>
          <w:lang w:val="en-IN"/>
        </w:rPr>
      </w:pPr>
      <w:r w:rsidRPr="0091736B">
        <w:rPr>
          <w:lang w:val="en-IN"/>
        </w:rPr>
        <w:t xml:space="preserve">The recursion formula for </w:t>
      </w:r>
      <w:r w:rsidR="00A82BCF">
        <w:rPr>
          <w:lang w:val="en-IN"/>
        </w:rPr>
        <w:t xml:space="preserve">the </w:t>
      </w:r>
      <w:r w:rsidRPr="0091736B">
        <w:rPr>
          <w:lang w:val="en-IN"/>
        </w:rPr>
        <w:t>Bernoulli polynomial is:</w:t>
      </w:r>
    </w:p>
    <w:p w14:paraId="0678B264" w14:textId="3E749478" w:rsidR="0091736B" w:rsidRPr="0091736B" w:rsidRDefault="00F442CB" w:rsidP="00C632C9">
      <w:pPr>
        <w:pStyle w:val="0JSRtext"/>
        <w:tabs>
          <w:tab w:val="left" w:pos="6840"/>
        </w:tabs>
        <w:spacing w:before="80" w:after="80" w:line="240" w:lineRule="auto"/>
        <w:ind w:firstLine="360"/>
        <w:rPr>
          <w:lang w:val="en-IN"/>
        </w:rPr>
      </w:pPr>
      <m:oMath>
        <m:nary>
          <m:naryPr>
            <m:chr m:val="∑"/>
            <m:limLoc m:val="undOvr"/>
            <m:ctrlPr>
              <w:rPr>
                <w:rFonts w:ascii="Cambria Math" w:hAnsi="Cambria Math"/>
                <w:i/>
                <w:lang w:val="en-IN"/>
              </w:rPr>
            </m:ctrlPr>
          </m:naryPr>
          <m:sub>
            <m:r>
              <w:rPr>
                <w:rFonts w:ascii="Cambria Math" w:hAnsi="Cambria Math"/>
                <w:lang w:val="en-IN"/>
              </w:rPr>
              <m:t>k=0</m:t>
            </m:r>
          </m:sub>
          <m:sup>
            <m:r>
              <w:rPr>
                <w:rFonts w:ascii="Cambria Math" w:hAnsi="Cambria Math"/>
                <w:lang w:val="en-IN"/>
              </w:rPr>
              <m:t>n-1</m:t>
            </m:r>
          </m:sup>
          <m:e>
            <m:d>
              <m:dPr>
                <m:ctrlPr>
                  <w:rPr>
                    <w:rFonts w:ascii="Cambria Math" w:hAnsi="Cambria Math"/>
                    <w:i/>
                    <w:lang w:val="en-IN"/>
                  </w:rPr>
                </m:ctrlPr>
              </m:dPr>
              <m:e>
                <m:f>
                  <m:fPr>
                    <m:type m:val="noBar"/>
                    <m:ctrlPr>
                      <w:rPr>
                        <w:rFonts w:ascii="Cambria Math" w:hAnsi="Cambria Math"/>
                        <w:i/>
                        <w:lang w:val="en-IN"/>
                      </w:rPr>
                    </m:ctrlPr>
                  </m:fPr>
                  <m:num>
                    <m:r>
                      <w:rPr>
                        <w:rFonts w:ascii="Cambria Math" w:hAnsi="Cambria Math"/>
                        <w:lang w:val="en-IN"/>
                      </w:rPr>
                      <m:t>n</m:t>
                    </m:r>
                  </m:num>
                  <m:den>
                    <m:r>
                      <w:rPr>
                        <w:rFonts w:ascii="Cambria Math" w:hAnsi="Cambria Math"/>
                        <w:lang w:val="en-IN"/>
                      </w:rPr>
                      <m:t>k</m:t>
                    </m:r>
                  </m:den>
                </m:f>
              </m:e>
            </m:d>
          </m:e>
        </m:nary>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k</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=n</m:t>
        </m:r>
        <m:sSup>
          <m:sSupPr>
            <m:ctrlPr>
              <w:rPr>
                <w:rFonts w:ascii="Cambria Math" w:hAnsi="Cambria Math"/>
                <w:i/>
                <w:lang w:val="en-IN"/>
              </w:rPr>
            </m:ctrlPr>
          </m:sSupPr>
          <m:e>
            <m:r>
              <w:rPr>
                <w:rFonts w:ascii="Cambria Math" w:hAnsi="Cambria Math"/>
                <w:lang w:val="en-IN"/>
              </w:rPr>
              <m:t>t</m:t>
            </m:r>
          </m:e>
          <m:sup>
            <m:r>
              <w:rPr>
                <w:rFonts w:ascii="Cambria Math" w:hAnsi="Cambria Math"/>
                <w:lang w:val="en-IN"/>
              </w:rPr>
              <m:t>n-1</m:t>
            </m:r>
          </m:sup>
        </m:sSup>
      </m:oMath>
      <w:r w:rsidR="0009344C" w:rsidRPr="0009344C">
        <w:rPr>
          <w:rFonts w:ascii="Cambria Math" w:hAnsi="Cambria Math"/>
          <w:i/>
          <w:lang w:val="en-IN"/>
        </w:rPr>
        <w:t xml:space="preserve">, </w:t>
      </w:r>
      <m:oMath>
        <m:r>
          <w:rPr>
            <w:rFonts w:ascii="Cambria Math" w:hAnsi="Cambria Math"/>
            <w:lang w:val="en-IN"/>
          </w:rPr>
          <m:t>n = 2, 3, …</m:t>
        </m:r>
      </m:oMath>
      <w:r w:rsidR="0091736B" w:rsidRPr="0091736B">
        <w:rPr>
          <w:lang w:val="en-IN"/>
        </w:rPr>
        <w:tab/>
        <w:t>(4)</w:t>
      </w:r>
    </w:p>
    <w:p w14:paraId="5F605FA6" w14:textId="46F86D9A" w:rsidR="0091736B" w:rsidRPr="0091736B" w:rsidRDefault="00F442CB" w:rsidP="0091736B">
      <w:pPr>
        <w:pStyle w:val="0JSRtext"/>
        <w:rPr>
          <w:lang w:val="en-IN"/>
        </w:rPr>
      </w:pPr>
      <m:oMath>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0</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 xml:space="preserve"> </m:t>
        </m:r>
      </m:oMath>
      <w:r w:rsidR="0091736B" w:rsidRPr="0091736B">
        <w:rPr>
          <w:lang w:val="en-IN"/>
        </w:rPr>
        <w:t xml:space="preserve">can be obtained from Eqn. (3) </w:t>
      </w:r>
      <w:r w:rsidR="00A82BCF">
        <w:rPr>
          <w:lang w:val="en-IN"/>
        </w:rPr>
        <w:t>the remaining terms are determined</w:t>
      </w:r>
      <w:r w:rsidR="0091736B" w:rsidRPr="0091736B">
        <w:rPr>
          <w:lang w:val="en-IN"/>
        </w:rPr>
        <w:t xml:space="preserve"> using the recursion relation Eqn. (4). Thus, we have </w:t>
      </w:r>
      <w:r w:rsidR="00C74C65">
        <w:rPr>
          <w:lang w:val="en-IN"/>
        </w:rPr>
        <w:t xml:space="preserve">a </w:t>
      </w:r>
      <w:r w:rsidR="0091736B" w:rsidRPr="0091736B">
        <w:rPr>
          <w:lang w:val="en-IN"/>
        </w:rPr>
        <w:t>few terms of the Bernoulli polynomials as:</w:t>
      </w:r>
    </w:p>
    <w:p w14:paraId="5F785807" w14:textId="0A8DD4C8" w:rsidR="00C2518B" w:rsidRPr="00C2518B" w:rsidRDefault="00F442CB" w:rsidP="00C2518B">
      <w:pPr>
        <w:pStyle w:val="0JSRtext"/>
        <w:spacing w:before="80" w:after="80" w:line="240" w:lineRule="auto"/>
        <w:ind w:left="360"/>
        <w:rPr>
          <w:rFonts w:ascii="Cambria Math" w:hAnsi="Cambria Math"/>
          <w:i/>
          <w:lang w:val="en-IN"/>
        </w:rPr>
      </w:pPr>
      <m:oMathPara>
        <m:oMathParaPr>
          <m:jc m:val="left"/>
        </m:oMathParaPr>
        <m:oMath>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0</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=1</m:t>
          </m:r>
        </m:oMath>
      </m:oMathPara>
    </w:p>
    <w:p w14:paraId="26D5E26E" w14:textId="05F52D45" w:rsidR="00C2518B" w:rsidRPr="00C2518B" w:rsidRDefault="00F442CB" w:rsidP="00C2518B">
      <w:pPr>
        <w:pStyle w:val="0JSRtext"/>
        <w:spacing w:before="80" w:after="80" w:line="240" w:lineRule="auto"/>
        <w:ind w:left="360"/>
        <w:rPr>
          <w:rFonts w:ascii="Cambria Math" w:hAnsi="Cambria Math"/>
          <w:i/>
          <w:lang w:val="en-IN"/>
        </w:rPr>
      </w:pPr>
      <m:oMathPara>
        <m:oMathParaPr>
          <m:jc m:val="left"/>
        </m:oMathParaPr>
        <m:oMath>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1</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=t-</m:t>
          </m:r>
          <m:f>
            <m:fPr>
              <m:ctrlPr>
                <w:rPr>
                  <w:rFonts w:ascii="Cambria Math" w:hAnsi="Cambria Math"/>
                  <w:i/>
                  <w:lang w:val="en-IN"/>
                </w:rPr>
              </m:ctrlPr>
            </m:fPr>
            <m:num>
              <m:r>
                <w:rPr>
                  <w:rFonts w:ascii="Cambria Math" w:hAnsi="Cambria Math"/>
                  <w:lang w:val="en-IN"/>
                </w:rPr>
                <m:t>1</m:t>
              </m:r>
            </m:num>
            <m:den>
              <m:r>
                <w:rPr>
                  <w:rFonts w:ascii="Cambria Math" w:hAnsi="Cambria Math"/>
                  <w:lang w:val="en-IN"/>
                </w:rPr>
                <m:t>2</m:t>
              </m:r>
            </m:den>
          </m:f>
        </m:oMath>
      </m:oMathPara>
    </w:p>
    <w:p w14:paraId="765C6049" w14:textId="64F07F60" w:rsidR="00C2518B" w:rsidRPr="00C2518B" w:rsidRDefault="00F442CB" w:rsidP="00C2518B">
      <w:pPr>
        <w:pStyle w:val="0JSRtext"/>
        <w:spacing w:before="80" w:after="80" w:line="240" w:lineRule="auto"/>
        <w:ind w:left="360"/>
        <w:rPr>
          <w:rFonts w:ascii="Cambria Math" w:hAnsi="Cambria Math"/>
          <w:i/>
          <w:lang w:val="en-IN"/>
        </w:rPr>
      </w:pPr>
      <m:oMathPara>
        <m:oMathParaPr>
          <m:jc m:val="left"/>
        </m:oMathParaPr>
        <m:oMath>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2</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p>
            <m:sSupPr>
              <m:ctrlPr>
                <w:rPr>
                  <w:rFonts w:ascii="Cambria Math" w:hAnsi="Cambria Math"/>
                  <w:i/>
                  <w:lang w:val="en-IN"/>
                </w:rPr>
              </m:ctrlPr>
            </m:sSupPr>
            <m:e>
              <m:r>
                <w:rPr>
                  <w:rFonts w:ascii="Cambria Math" w:hAnsi="Cambria Math"/>
                  <w:lang w:val="en-IN"/>
                </w:rPr>
                <m:t>t</m:t>
              </m:r>
            </m:e>
            <m:sup>
              <m:r>
                <w:rPr>
                  <w:rFonts w:ascii="Cambria Math" w:hAnsi="Cambria Math"/>
                  <w:lang w:val="en-IN"/>
                </w:rPr>
                <m:t>2</m:t>
              </m:r>
            </m:sup>
          </m:sSup>
          <m:r>
            <w:rPr>
              <w:rFonts w:ascii="Cambria Math" w:hAnsi="Cambria Math"/>
              <w:lang w:val="en-IN"/>
            </w:rPr>
            <m:t>-t+</m:t>
          </m:r>
          <m:f>
            <m:fPr>
              <m:ctrlPr>
                <w:rPr>
                  <w:rFonts w:ascii="Cambria Math" w:hAnsi="Cambria Math"/>
                  <w:i/>
                  <w:lang w:val="en-IN"/>
                </w:rPr>
              </m:ctrlPr>
            </m:fPr>
            <m:num>
              <m:r>
                <w:rPr>
                  <w:rFonts w:ascii="Cambria Math" w:hAnsi="Cambria Math"/>
                  <w:lang w:val="en-IN"/>
                </w:rPr>
                <m:t>1</m:t>
              </m:r>
            </m:num>
            <m:den>
              <m:r>
                <w:rPr>
                  <w:rFonts w:ascii="Cambria Math" w:hAnsi="Cambria Math"/>
                  <w:lang w:val="en-IN"/>
                </w:rPr>
                <m:t>6</m:t>
              </m:r>
            </m:den>
          </m:f>
        </m:oMath>
      </m:oMathPara>
    </w:p>
    <w:p w14:paraId="50E6D7EA" w14:textId="6E78DDB2" w:rsidR="00C2518B" w:rsidRPr="00C2518B" w:rsidRDefault="00F442CB" w:rsidP="00C2518B">
      <w:pPr>
        <w:pStyle w:val="0JSRtext"/>
        <w:spacing w:before="80" w:after="80" w:line="240" w:lineRule="auto"/>
        <w:ind w:left="360"/>
        <w:rPr>
          <w:rFonts w:ascii="Cambria Math" w:hAnsi="Cambria Math"/>
          <w:i/>
          <w:lang w:val="en-IN"/>
        </w:rPr>
      </w:pPr>
      <m:oMathPara>
        <m:oMathParaPr>
          <m:jc m:val="left"/>
        </m:oMathParaPr>
        <m:oMath>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3</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p>
            <m:sSupPr>
              <m:ctrlPr>
                <w:rPr>
                  <w:rFonts w:ascii="Cambria Math" w:hAnsi="Cambria Math"/>
                  <w:i/>
                  <w:lang w:val="en-IN"/>
                </w:rPr>
              </m:ctrlPr>
            </m:sSupPr>
            <m:e>
              <m:r>
                <w:rPr>
                  <w:rFonts w:ascii="Cambria Math" w:hAnsi="Cambria Math"/>
                  <w:lang w:val="en-IN"/>
                </w:rPr>
                <m:t>t</m:t>
              </m:r>
            </m:e>
            <m:sup>
              <m:r>
                <w:rPr>
                  <w:rFonts w:ascii="Cambria Math" w:hAnsi="Cambria Math"/>
                  <w:lang w:val="en-IN"/>
                </w:rPr>
                <m:t>3</m:t>
              </m:r>
            </m:sup>
          </m:sSup>
          <m:r>
            <w:rPr>
              <w:rFonts w:ascii="Cambria Math" w:hAnsi="Cambria Math"/>
              <w:lang w:val="en-IN"/>
            </w:rPr>
            <m:t>-</m:t>
          </m:r>
          <m:f>
            <m:fPr>
              <m:ctrlPr>
                <w:rPr>
                  <w:rFonts w:ascii="Cambria Math" w:hAnsi="Cambria Math"/>
                  <w:i/>
                  <w:lang w:val="en-IN"/>
                </w:rPr>
              </m:ctrlPr>
            </m:fPr>
            <m:num>
              <m:r>
                <w:rPr>
                  <w:rFonts w:ascii="Cambria Math" w:hAnsi="Cambria Math"/>
                  <w:lang w:val="en-IN"/>
                </w:rPr>
                <m:t>3</m:t>
              </m:r>
            </m:num>
            <m:den>
              <m:r>
                <w:rPr>
                  <w:rFonts w:ascii="Cambria Math" w:hAnsi="Cambria Math"/>
                  <w:lang w:val="en-IN"/>
                </w:rPr>
                <m:t>2</m:t>
              </m:r>
            </m:den>
          </m:f>
          <m:sSup>
            <m:sSupPr>
              <m:ctrlPr>
                <w:rPr>
                  <w:rFonts w:ascii="Cambria Math" w:hAnsi="Cambria Math"/>
                  <w:i/>
                  <w:lang w:val="en-IN"/>
                </w:rPr>
              </m:ctrlPr>
            </m:sSupPr>
            <m:e>
              <m:r>
                <w:rPr>
                  <w:rFonts w:ascii="Cambria Math" w:hAnsi="Cambria Math"/>
                  <w:lang w:val="en-IN"/>
                </w:rPr>
                <m:t>t</m:t>
              </m:r>
            </m:e>
            <m:sup>
              <m:r>
                <w:rPr>
                  <w:rFonts w:ascii="Cambria Math" w:hAnsi="Cambria Math"/>
                  <w:lang w:val="en-IN"/>
                </w:rPr>
                <m:t>2</m:t>
              </m:r>
            </m:sup>
          </m:sSup>
          <m:r>
            <w:rPr>
              <w:rFonts w:ascii="Cambria Math" w:hAnsi="Cambria Math"/>
              <w:lang w:val="en-IN"/>
            </w:rPr>
            <m:t>+</m:t>
          </m:r>
          <m:f>
            <m:fPr>
              <m:ctrlPr>
                <w:rPr>
                  <w:rFonts w:ascii="Cambria Math" w:hAnsi="Cambria Math"/>
                  <w:i/>
                  <w:lang w:val="en-IN"/>
                </w:rPr>
              </m:ctrlPr>
            </m:fPr>
            <m:num>
              <m:r>
                <w:rPr>
                  <w:rFonts w:ascii="Cambria Math" w:hAnsi="Cambria Math"/>
                  <w:lang w:val="en-IN"/>
                </w:rPr>
                <m:t>1</m:t>
              </m:r>
            </m:num>
            <m:den>
              <m:r>
                <w:rPr>
                  <w:rFonts w:ascii="Cambria Math" w:hAnsi="Cambria Math"/>
                  <w:lang w:val="en-IN"/>
                </w:rPr>
                <m:t>2</m:t>
              </m:r>
            </m:den>
          </m:f>
          <m:r>
            <w:rPr>
              <w:rFonts w:ascii="Cambria Math" w:hAnsi="Cambria Math"/>
              <w:lang w:val="en-IN"/>
            </w:rPr>
            <m:t>t</m:t>
          </m:r>
        </m:oMath>
      </m:oMathPara>
    </w:p>
    <w:p w14:paraId="52B48329" w14:textId="552A8830" w:rsidR="0091736B" w:rsidRPr="0091736B" w:rsidRDefault="00F442CB" w:rsidP="00C2518B">
      <w:pPr>
        <w:pStyle w:val="0JSRtext"/>
        <w:spacing w:before="80" w:after="80" w:line="240" w:lineRule="auto"/>
        <w:ind w:left="360"/>
        <w:rPr>
          <w:lang w:val="en-IN"/>
        </w:rPr>
      </w:pPr>
      <m:oMath>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4</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p>
          <m:sSupPr>
            <m:ctrlPr>
              <w:rPr>
                <w:rFonts w:ascii="Cambria Math" w:hAnsi="Cambria Math"/>
                <w:i/>
                <w:lang w:val="en-IN"/>
              </w:rPr>
            </m:ctrlPr>
          </m:sSupPr>
          <m:e>
            <m:r>
              <w:rPr>
                <w:rFonts w:ascii="Cambria Math" w:hAnsi="Cambria Math"/>
                <w:lang w:val="en-IN"/>
              </w:rPr>
              <m:t>t</m:t>
            </m:r>
          </m:e>
          <m:sup>
            <m:r>
              <w:rPr>
                <w:rFonts w:ascii="Cambria Math" w:hAnsi="Cambria Math"/>
                <w:lang w:val="en-IN"/>
              </w:rPr>
              <m:t>4</m:t>
            </m:r>
          </m:sup>
        </m:sSup>
        <m:r>
          <w:rPr>
            <w:rFonts w:ascii="Cambria Math" w:hAnsi="Cambria Math"/>
            <w:lang w:val="en-IN"/>
          </w:rPr>
          <m:t>-2</m:t>
        </m:r>
        <m:sSup>
          <m:sSupPr>
            <m:ctrlPr>
              <w:rPr>
                <w:rFonts w:ascii="Cambria Math" w:hAnsi="Cambria Math"/>
                <w:i/>
                <w:lang w:val="en-IN"/>
              </w:rPr>
            </m:ctrlPr>
          </m:sSupPr>
          <m:e>
            <m:r>
              <w:rPr>
                <w:rFonts w:ascii="Cambria Math" w:hAnsi="Cambria Math"/>
                <w:lang w:val="en-IN"/>
              </w:rPr>
              <m:t>t</m:t>
            </m:r>
          </m:e>
          <m:sup>
            <m:r>
              <w:rPr>
                <w:rFonts w:ascii="Cambria Math" w:hAnsi="Cambria Math"/>
                <w:lang w:val="en-IN"/>
              </w:rPr>
              <m:t>3</m:t>
            </m:r>
          </m:sup>
        </m:sSup>
        <m:r>
          <w:rPr>
            <w:rFonts w:ascii="Cambria Math" w:hAnsi="Cambria Math"/>
            <w:lang w:val="en-IN"/>
          </w:rPr>
          <m:t>+</m:t>
        </m:r>
        <m:sSup>
          <m:sSupPr>
            <m:ctrlPr>
              <w:rPr>
                <w:rFonts w:ascii="Cambria Math" w:hAnsi="Cambria Math"/>
                <w:i/>
                <w:lang w:val="en-IN"/>
              </w:rPr>
            </m:ctrlPr>
          </m:sSupPr>
          <m:e>
            <m:r>
              <w:rPr>
                <w:rFonts w:ascii="Cambria Math" w:hAnsi="Cambria Math"/>
                <w:lang w:val="en-IN"/>
              </w:rPr>
              <m:t>t</m:t>
            </m:r>
          </m:e>
          <m:sup>
            <m:r>
              <w:rPr>
                <w:rFonts w:ascii="Cambria Math" w:hAnsi="Cambria Math"/>
                <w:lang w:val="en-IN"/>
              </w:rPr>
              <m:t>2</m:t>
            </m:r>
          </m:sup>
        </m:sSup>
        <m:r>
          <w:rPr>
            <w:rFonts w:ascii="Cambria Math" w:hAnsi="Cambria Math"/>
            <w:lang w:val="en-IN"/>
          </w:rPr>
          <m:t>-</m:t>
        </m:r>
        <m:f>
          <m:fPr>
            <m:ctrlPr>
              <w:rPr>
                <w:rFonts w:ascii="Cambria Math" w:hAnsi="Cambria Math"/>
                <w:i/>
                <w:lang w:val="en-IN"/>
              </w:rPr>
            </m:ctrlPr>
          </m:fPr>
          <m:num>
            <m:r>
              <w:rPr>
                <w:rFonts w:ascii="Cambria Math" w:hAnsi="Cambria Math"/>
                <w:lang w:val="en-IN"/>
              </w:rPr>
              <m:t>1</m:t>
            </m:r>
          </m:num>
          <m:den>
            <m:r>
              <w:rPr>
                <w:rFonts w:ascii="Cambria Math" w:hAnsi="Cambria Math"/>
                <w:lang w:val="en-IN"/>
              </w:rPr>
              <m:t>30</m:t>
            </m:r>
          </m:den>
        </m:f>
      </m:oMath>
      <w:r w:rsidR="00C2518B" w:rsidRPr="00C2518B">
        <w:rPr>
          <w:rFonts w:ascii="Cambria Math" w:hAnsi="Cambria Math"/>
          <w:i/>
          <w:lang w:val="en-IN"/>
        </w:rPr>
        <w:t xml:space="preserve"> </w:t>
      </w:r>
      <w:r w:rsidR="0091736B" w:rsidRPr="0091736B">
        <w:rPr>
          <w:lang w:val="en-IN"/>
        </w:rPr>
        <w:tab/>
      </w:r>
    </w:p>
    <w:p w14:paraId="7064594B" w14:textId="77777777" w:rsidR="00B81C98" w:rsidRDefault="00B81C98" w:rsidP="00B81C98">
      <w:pPr>
        <w:pStyle w:val="0JSRtext"/>
        <w:spacing w:line="240" w:lineRule="auto"/>
        <w:rPr>
          <w:b/>
          <w:bCs/>
          <w:lang w:val="en-IN"/>
        </w:rPr>
      </w:pPr>
    </w:p>
    <w:p w14:paraId="72188D30" w14:textId="433BADCF" w:rsidR="0091736B" w:rsidRPr="0091736B" w:rsidRDefault="00B81C98" w:rsidP="00B81C98">
      <w:pPr>
        <w:pStyle w:val="0JSRtext"/>
        <w:rPr>
          <w:b/>
          <w:bCs/>
          <w:lang w:val="en-IN"/>
        </w:rPr>
      </w:pPr>
      <w:r>
        <w:rPr>
          <w:b/>
          <w:bCs/>
          <w:lang w:val="en-IN"/>
        </w:rPr>
        <w:t xml:space="preserve">2.3. </w:t>
      </w:r>
      <w:r w:rsidR="0091736B" w:rsidRPr="0091736B">
        <w:rPr>
          <w:b/>
          <w:bCs/>
          <w:i/>
          <w:iCs/>
          <w:lang w:val="en-IN"/>
        </w:rPr>
        <w:t xml:space="preserve">Chebyshev </w:t>
      </w:r>
      <w:r w:rsidRPr="00B81C98">
        <w:rPr>
          <w:b/>
          <w:bCs/>
          <w:i/>
          <w:iCs/>
          <w:lang w:val="en-IN"/>
        </w:rPr>
        <w:t>p</w:t>
      </w:r>
      <w:r w:rsidR="0091736B" w:rsidRPr="0091736B">
        <w:rPr>
          <w:b/>
          <w:bCs/>
          <w:i/>
          <w:iCs/>
          <w:lang w:val="en-IN"/>
        </w:rPr>
        <w:t>olynomial</w:t>
      </w:r>
    </w:p>
    <w:p w14:paraId="694D220F" w14:textId="77777777" w:rsidR="00B81C98" w:rsidRDefault="00B81C98" w:rsidP="00B81C98">
      <w:pPr>
        <w:pStyle w:val="0JSRtext"/>
        <w:spacing w:line="240" w:lineRule="auto"/>
        <w:rPr>
          <w:lang w:val="en-IN"/>
        </w:rPr>
      </w:pPr>
    </w:p>
    <w:p w14:paraId="32ED6DB7" w14:textId="56BA2686" w:rsidR="0091736B" w:rsidRPr="0091736B" w:rsidRDefault="0091736B" w:rsidP="0091736B">
      <w:pPr>
        <w:pStyle w:val="0JSRtext"/>
        <w:rPr>
          <w:lang w:val="en-IN"/>
        </w:rPr>
      </w:pPr>
      <w:r w:rsidRPr="0091736B">
        <w:rPr>
          <w:lang w:val="en-IN"/>
        </w:rPr>
        <w:t xml:space="preserve">The Chebyshev polynomial related to cosine functions on the interval </w:t>
      </w:r>
      <m:oMath>
        <m:r>
          <w:rPr>
            <w:rFonts w:ascii="Cambria Math" w:hAnsi="Cambria Math"/>
            <w:lang w:val="en-IN"/>
          </w:rPr>
          <m:t>[-1, 1]</m:t>
        </m:r>
      </m:oMath>
      <w:r w:rsidRPr="0091736B">
        <w:rPr>
          <w:lang w:val="en-IN"/>
        </w:rPr>
        <w:t xml:space="preserve"> of order n is defined as</w:t>
      </w:r>
    </w:p>
    <w:p w14:paraId="5996C1F2" w14:textId="0708D7DA" w:rsidR="0091736B" w:rsidRPr="0091736B" w:rsidRDefault="00F442CB" w:rsidP="00B81C98">
      <w:pPr>
        <w:pStyle w:val="0JSRtext"/>
        <w:tabs>
          <w:tab w:val="left" w:pos="6840"/>
        </w:tabs>
        <w:spacing w:before="80" w:after="80" w:line="240" w:lineRule="auto"/>
        <w:ind w:firstLine="360"/>
        <w:rPr>
          <w:lang w:val="en-IN"/>
        </w:rPr>
      </w:pPr>
      <m:oMath>
        <m:sSub>
          <m:sSubPr>
            <m:ctrlPr>
              <w:rPr>
                <w:rFonts w:ascii="Cambria Math" w:hAnsi="Cambria Math"/>
                <w:i/>
                <w:lang w:val="en-IN"/>
              </w:rPr>
            </m:ctrlPr>
          </m:sSubPr>
          <m:e>
            <m:r>
              <w:rPr>
                <w:rFonts w:ascii="Cambria Math" w:hAnsi="Cambria Math"/>
                <w:lang w:val="en-IN"/>
              </w:rPr>
              <m:t>T</m:t>
            </m:r>
          </m:e>
          <m:sub>
            <m:r>
              <w:rPr>
                <w:rFonts w:ascii="Cambria Math" w:hAnsi="Cambria Math"/>
                <w:lang w:val="en-IN"/>
              </w:rPr>
              <m:t>n</m:t>
            </m:r>
          </m:sub>
        </m:sSub>
        <m:d>
          <m:dPr>
            <m:ctrlPr>
              <w:rPr>
                <w:rFonts w:ascii="Cambria Math" w:hAnsi="Cambria Math"/>
                <w:i/>
                <w:lang w:val="en-IN"/>
              </w:rPr>
            </m:ctrlPr>
          </m:dPr>
          <m:e>
            <m:func>
              <m:funcPr>
                <m:ctrlPr>
                  <w:rPr>
                    <w:rFonts w:ascii="Cambria Math" w:hAnsi="Cambria Math"/>
                    <w:i/>
                    <w:lang w:val="en-IN"/>
                  </w:rPr>
                </m:ctrlPr>
              </m:funcPr>
              <m:fName>
                <m:r>
                  <w:rPr>
                    <w:rFonts w:ascii="Cambria Math" w:hAnsi="Cambria Math"/>
                    <w:lang w:val="en-IN"/>
                  </w:rPr>
                  <m:t>cos</m:t>
                </m:r>
              </m:fName>
              <m:e>
                <m:r>
                  <w:rPr>
                    <w:rFonts w:ascii="Cambria Math" w:hAnsi="Cambria Math"/>
                    <w:lang w:val="en-IN"/>
                  </w:rPr>
                  <m:t>t</m:t>
                </m:r>
              </m:e>
            </m:func>
          </m:e>
        </m:d>
        <m:r>
          <w:rPr>
            <w:rFonts w:ascii="Cambria Math" w:hAnsi="Cambria Math"/>
            <w:lang w:val="en-IN"/>
          </w:rPr>
          <m:t>=</m:t>
        </m:r>
        <m:func>
          <m:funcPr>
            <m:ctrlPr>
              <w:rPr>
                <w:rFonts w:ascii="Cambria Math" w:hAnsi="Cambria Math"/>
                <w:i/>
                <w:lang w:val="en-IN"/>
              </w:rPr>
            </m:ctrlPr>
          </m:funcPr>
          <m:fName>
            <m:r>
              <w:rPr>
                <w:rFonts w:ascii="Cambria Math" w:hAnsi="Cambria Math"/>
                <w:lang w:val="en-IN"/>
              </w:rPr>
              <m:t>cos</m:t>
            </m:r>
          </m:fName>
          <m:e>
            <m:r>
              <w:rPr>
                <w:rFonts w:ascii="Cambria Math" w:hAnsi="Cambria Math"/>
                <w:lang w:val="en-IN"/>
              </w:rPr>
              <m:t>(nt)</m:t>
            </m:r>
          </m:e>
        </m:func>
      </m:oMath>
      <w:r w:rsidR="007117CB" w:rsidRPr="007117CB">
        <w:rPr>
          <w:rFonts w:ascii="Cambria Math" w:hAnsi="Cambria Math"/>
          <w:i/>
          <w:lang w:val="en-IN"/>
        </w:rPr>
        <w:t xml:space="preserve"> </w:t>
      </w:r>
      <w:r w:rsidR="0091736B" w:rsidRPr="0091736B">
        <w:rPr>
          <w:lang w:val="en-IN"/>
        </w:rPr>
        <w:tab/>
        <w:t xml:space="preserve">(5) </w:t>
      </w:r>
    </w:p>
    <w:p w14:paraId="079B5129" w14:textId="4DDA788C" w:rsidR="0091736B" w:rsidRPr="0091736B" w:rsidRDefault="0091736B" w:rsidP="0091736B">
      <w:pPr>
        <w:pStyle w:val="0JSRtext"/>
        <w:rPr>
          <w:lang w:val="en-IN"/>
        </w:rPr>
      </w:pPr>
      <w:r w:rsidRPr="0091736B">
        <w:rPr>
          <w:lang w:val="en-IN"/>
        </w:rPr>
        <w:t xml:space="preserve">The recursion relation of </w:t>
      </w:r>
      <w:r w:rsidR="00C74C65">
        <w:rPr>
          <w:lang w:val="en-IN"/>
        </w:rPr>
        <w:t xml:space="preserve">the </w:t>
      </w:r>
      <w:r w:rsidRPr="0091736B">
        <w:rPr>
          <w:lang w:val="en-IN"/>
        </w:rPr>
        <w:t>Chebyshev polynomial is:</w:t>
      </w:r>
    </w:p>
    <w:p w14:paraId="6C85491D" w14:textId="2537E1A1" w:rsidR="0091736B" w:rsidRPr="0091736B" w:rsidRDefault="00F442CB" w:rsidP="00B81C98">
      <w:pPr>
        <w:pStyle w:val="0JSRtext"/>
        <w:tabs>
          <w:tab w:val="left" w:pos="6840"/>
        </w:tabs>
        <w:spacing w:before="80" w:after="80" w:line="240" w:lineRule="auto"/>
        <w:ind w:firstLine="360"/>
        <w:rPr>
          <w:lang w:val="en-IN"/>
        </w:rPr>
      </w:pPr>
      <m:oMath>
        <m:sSub>
          <m:sSubPr>
            <m:ctrlPr>
              <w:rPr>
                <w:rFonts w:ascii="Cambria Math" w:hAnsi="Cambria Math"/>
                <w:i/>
                <w:lang w:val="en-IN"/>
              </w:rPr>
            </m:ctrlPr>
          </m:sSubPr>
          <m:e>
            <m:r>
              <w:rPr>
                <w:rFonts w:ascii="Cambria Math" w:hAnsi="Cambria Math"/>
                <w:lang w:val="en-IN"/>
              </w:rPr>
              <m:t>T</m:t>
            </m:r>
          </m:e>
          <m:sub>
            <m:r>
              <w:rPr>
                <w:rFonts w:ascii="Cambria Math" w:hAnsi="Cambria Math"/>
                <w:lang w:val="en-IN"/>
              </w:rPr>
              <m:t>n+1</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 xml:space="preserve">=2t </m:t>
        </m:r>
        <m:sSub>
          <m:sSubPr>
            <m:ctrlPr>
              <w:rPr>
                <w:rFonts w:ascii="Cambria Math" w:hAnsi="Cambria Math"/>
                <w:i/>
                <w:lang w:val="en-IN"/>
              </w:rPr>
            </m:ctrlPr>
          </m:sSubPr>
          <m:e>
            <m:r>
              <w:rPr>
                <w:rFonts w:ascii="Cambria Math" w:hAnsi="Cambria Math"/>
                <w:lang w:val="en-IN"/>
              </w:rPr>
              <m:t>T</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T</m:t>
            </m:r>
          </m:e>
          <m:sub>
            <m:r>
              <w:rPr>
                <w:rFonts w:ascii="Cambria Math" w:hAnsi="Cambria Math"/>
                <w:lang w:val="en-IN"/>
              </w:rPr>
              <m:t>n-1</m:t>
            </m:r>
          </m:sub>
        </m:sSub>
        <m:d>
          <m:dPr>
            <m:ctrlPr>
              <w:rPr>
                <w:rFonts w:ascii="Cambria Math" w:hAnsi="Cambria Math"/>
                <w:i/>
                <w:lang w:val="en-IN"/>
              </w:rPr>
            </m:ctrlPr>
          </m:dPr>
          <m:e>
            <m:r>
              <w:rPr>
                <w:rFonts w:ascii="Cambria Math" w:hAnsi="Cambria Math"/>
                <w:lang w:val="en-IN"/>
              </w:rPr>
              <m:t>t</m:t>
            </m:r>
          </m:e>
        </m:d>
      </m:oMath>
      <w:r w:rsidR="0091736B" w:rsidRPr="0091736B">
        <w:rPr>
          <w:lang w:val="en-IN"/>
        </w:rPr>
        <w:t xml:space="preserve">      </w:t>
      </w:r>
      <w:r w:rsidR="0091736B" w:rsidRPr="0091736B">
        <w:rPr>
          <w:lang w:val="en-IN"/>
        </w:rPr>
        <w:tab/>
        <w:t>(6)</w:t>
      </w:r>
    </w:p>
    <w:p w14:paraId="5052D8B7" w14:textId="7D0A0D3F" w:rsidR="0091736B" w:rsidRPr="0091736B" w:rsidRDefault="00F442CB" w:rsidP="0091736B">
      <w:pPr>
        <w:pStyle w:val="0JSRtext"/>
        <w:rPr>
          <w:lang w:val="en-IN"/>
        </w:rPr>
      </w:pPr>
      <m:oMath>
        <m:sSub>
          <m:sSubPr>
            <m:ctrlPr>
              <w:rPr>
                <w:rFonts w:ascii="Cambria Math" w:hAnsi="Cambria Math"/>
                <w:i/>
                <w:lang w:val="en-IN"/>
              </w:rPr>
            </m:ctrlPr>
          </m:sSubPr>
          <m:e>
            <m:r>
              <w:rPr>
                <w:rFonts w:ascii="Cambria Math" w:hAnsi="Cambria Math"/>
                <w:lang w:val="en-IN"/>
              </w:rPr>
              <m:t>T</m:t>
            </m:r>
          </m:e>
          <m:sub>
            <m:r>
              <w:rPr>
                <w:rFonts w:ascii="Cambria Math" w:hAnsi="Cambria Math"/>
                <w:lang w:val="en-IN"/>
              </w:rPr>
              <m:t>0</m:t>
            </m:r>
          </m:sub>
        </m:sSub>
        <m:d>
          <m:dPr>
            <m:ctrlPr>
              <w:rPr>
                <w:rFonts w:ascii="Cambria Math" w:hAnsi="Cambria Math"/>
                <w:i/>
                <w:lang w:val="en-IN"/>
              </w:rPr>
            </m:ctrlPr>
          </m:dPr>
          <m:e>
            <m:r>
              <w:rPr>
                <w:rFonts w:ascii="Cambria Math" w:hAnsi="Cambria Math"/>
                <w:lang w:val="en-IN"/>
              </w:rPr>
              <m:t>t</m:t>
            </m:r>
          </m:e>
        </m:d>
      </m:oMath>
      <w:r w:rsidR="00DA741E" w:rsidRPr="00DA741E">
        <w:rPr>
          <w:rFonts w:ascii="Cambria Math" w:hAnsi="Cambria Math"/>
          <w:i/>
          <w:lang w:val="en-IN"/>
        </w:rPr>
        <w:t xml:space="preserve"> and </w:t>
      </w:r>
      <m:oMath>
        <m:sSub>
          <m:sSubPr>
            <m:ctrlPr>
              <w:rPr>
                <w:rFonts w:ascii="Cambria Math" w:hAnsi="Cambria Math"/>
                <w:i/>
                <w:lang w:val="en-IN"/>
              </w:rPr>
            </m:ctrlPr>
          </m:sSubPr>
          <m:e>
            <m:r>
              <w:rPr>
                <w:rFonts w:ascii="Cambria Math" w:hAnsi="Cambria Math"/>
                <w:lang w:val="en-IN"/>
              </w:rPr>
              <m:t>T</m:t>
            </m:r>
          </m:e>
          <m:sub>
            <m:r>
              <w:rPr>
                <w:rFonts w:ascii="Cambria Math" w:hAnsi="Cambria Math"/>
                <w:lang w:val="en-IN"/>
              </w:rPr>
              <m:t>1</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 xml:space="preserve"> </m:t>
        </m:r>
      </m:oMath>
      <w:r w:rsidR="0091736B" w:rsidRPr="0091736B">
        <w:rPr>
          <w:lang w:val="en-IN"/>
        </w:rPr>
        <w:t>can be obtained from Eqn. (5). Then the remaining terms are determined from Eqn. (6). Thus, we have the following sequence of polynomials:</w:t>
      </w:r>
    </w:p>
    <w:p w14:paraId="4729DD88" w14:textId="15C96287" w:rsidR="007A4CE6" w:rsidRPr="007A4CE6" w:rsidRDefault="00F442CB" w:rsidP="007A4CE6">
      <w:pPr>
        <w:pStyle w:val="0JSRtext"/>
        <w:spacing w:before="80" w:after="80" w:line="240" w:lineRule="auto"/>
        <w:ind w:left="360"/>
        <w:rPr>
          <w:rFonts w:ascii="Cambria Math" w:hAnsi="Cambria Math"/>
          <w:i/>
          <w:lang w:val="en-IN"/>
        </w:rPr>
      </w:pPr>
      <m:oMathPara>
        <m:oMathParaPr>
          <m:jc m:val="left"/>
        </m:oMathParaPr>
        <m:oMath>
          <m:sSub>
            <m:sSubPr>
              <m:ctrlPr>
                <w:rPr>
                  <w:rFonts w:ascii="Cambria Math" w:hAnsi="Cambria Math"/>
                  <w:i/>
                  <w:lang w:val="en-IN"/>
                </w:rPr>
              </m:ctrlPr>
            </m:sSubPr>
            <m:e>
              <m:r>
                <w:rPr>
                  <w:rFonts w:ascii="Cambria Math" w:hAnsi="Cambria Math"/>
                  <w:lang w:val="en-IN"/>
                </w:rPr>
                <m:t>T</m:t>
              </m:r>
            </m:e>
            <m:sub>
              <m:r>
                <w:rPr>
                  <w:rFonts w:ascii="Cambria Math" w:hAnsi="Cambria Math"/>
                  <w:lang w:val="en-IN"/>
                </w:rPr>
                <m:t>0</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=1</m:t>
          </m:r>
        </m:oMath>
      </m:oMathPara>
    </w:p>
    <w:p w14:paraId="2C24952E" w14:textId="55FF47B8" w:rsidR="007A4CE6" w:rsidRPr="007A4CE6" w:rsidRDefault="00F442CB" w:rsidP="007A4CE6">
      <w:pPr>
        <w:pStyle w:val="0JSRtext"/>
        <w:spacing w:before="80" w:after="80" w:line="240" w:lineRule="auto"/>
        <w:ind w:left="360"/>
        <w:rPr>
          <w:rFonts w:ascii="Cambria Math" w:hAnsi="Cambria Math"/>
          <w:i/>
          <w:lang w:val="en-IN"/>
        </w:rPr>
      </w:pPr>
      <m:oMathPara>
        <m:oMathParaPr>
          <m:jc m:val="left"/>
        </m:oMathParaPr>
        <m:oMath>
          <m:sSub>
            <m:sSubPr>
              <m:ctrlPr>
                <w:rPr>
                  <w:rFonts w:ascii="Cambria Math" w:hAnsi="Cambria Math"/>
                  <w:i/>
                  <w:lang w:val="en-IN"/>
                </w:rPr>
              </m:ctrlPr>
            </m:sSubPr>
            <m:e>
              <m:r>
                <w:rPr>
                  <w:rFonts w:ascii="Cambria Math" w:hAnsi="Cambria Math"/>
                  <w:lang w:val="en-IN"/>
                </w:rPr>
                <m:t>T</m:t>
              </m:r>
            </m:e>
            <m:sub>
              <m:r>
                <w:rPr>
                  <w:rFonts w:ascii="Cambria Math" w:hAnsi="Cambria Math"/>
                  <w:lang w:val="en-IN"/>
                </w:rPr>
                <m:t>1</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=t</m:t>
          </m:r>
        </m:oMath>
      </m:oMathPara>
    </w:p>
    <w:p w14:paraId="127BD956" w14:textId="5E1390E1" w:rsidR="007A4CE6" w:rsidRPr="007A4CE6" w:rsidRDefault="00F442CB" w:rsidP="007A4CE6">
      <w:pPr>
        <w:pStyle w:val="0JSRtext"/>
        <w:spacing w:before="80" w:after="80" w:line="240" w:lineRule="auto"/>
        <w:ind w:left="360"/>
        <w:rPr>
          <w:rFonts w:ascii="Cambria Math" w:hAnsi="Cambria Math"/>
          <w:i/>
          <w:lang w:val="en-IN"/>
        </w:rPr>
      </w:pPr>
      <m:oMathPara>
        <m:oMathParaPr>
          <m:jc m:val="left"/>
        </m:oMathParaPr>
        <m:oMath>
          <m:sSub>
            <m:sSubPr>
              <m:ctrlPr>
                <w:rPr>
                  <w:rFonts w:ascii="Cambria Math" w:hAnsi="Cambria Math"/>
                  <w:i/>
                  <w:lang w:val="en-IN"/>
                </w:rPr>
              </m:ctrlPr>
            </m:sSubPr>
            <m:e>
              <m:r>
                <w:rPr>
                  <w:rFonts w:ascii="Cambria Math" w:hAnsi="Cambria Math"/>
                  <w:lang w:val="en-IN"/>
                </w:rPr>
                <m:t>T</m:t>
              </m:r>
            </m:e>
            <m:sub>
              <m:r>
                <w:rPr>
                  <w:rFonts w:ascii="Cambria Math" w:hAnsi="Cambria Math"/>
                  <w:lang w:val="en-IN"/>
                </w:rPr>
                <m:t>2</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p>
            <m:sSupPr>
              <m:ctrlPr>
                <w:rPr>
                  <w:rFonts w:ascii="Cambria Math" w:hAnsi="Cambria Math"/>
                  <w:i/>
                  <w:lang w:val="en-IN"/>
                </w:rPr>
              </m:ctrlPr>
            </m:sSupPr>
            <m:e>
              <m:r>
                <w:rPr>
                  <w:rFonts w:ascii="Cambria Math" w:hAnsi="Cambria Math"/>
                  <w:lang w:val="en-IN"/>
                </w:rPr>
                <m:t>2t</m:t>
              </m:r>
            </m:e>
            <m:sup>
              <m:r>
                <w:rPr>
                  <w:rFonts w:ascii="Cambria Math" w:hAnsi="Cambria Math"/>
                  <w:lang w:val="en-IN"/>
                </w:rPr>
                <m:t>2</m:t>
              </m:r>
            </m:sup>
          </m:sSup>
          <m:r>
            <w:rPr>
              <w:rFonts w:ascii="Cambria Math" w:hAnsi="Cambria Math"/>
              <w:lang w:val="en-IN"/>
            </w:rPr>
            <m:t>-1</m:t>
          </m:r>
        </m:oMath>
      </m:oMathPara>
    </w:p>
    <w:p w14:paraId="344D60A1" w14:textId="0490E29F" w:rsidR="007A4CE6" w:rsidRPr="007A4CE6" w:rsidRDefault="00F442CB" w:rsidP="007A4CE6">
      <w:pPr>
        <w:pStyle w:val="0JSRtext"/>
        <w:spacing w:before="80" w:after="80" w:line="240" w:lineRule="auto"/>
        <w:ind w:left="360"/>
        <w:rPr>
          <w:rFonts w:ascii="Cambria Math" w:hAnsi="Cambria Math"/>
          <w:i/>
          <w:lang w:val="en-IN"/>
        </w:rPr>
      </w:pPr>
      <m:oMathPara>
        <m:oMathParaPr>
          <m:jc m:val="left"/>
        </m:oMathParaPr>
        <m:oMath>
          <m:sSub>
            <m:sSubPr>
              <m:ctrlPr>
                <w:rPr>
                  <w:rFonts w:ascii="Cambria Math" w:hAnsi="Cambria Math"/>
                  <w:i/>
                  <w:lang w:val="en-IN"/>
                </w:rPr>
              </m:ctrlPr>
            </m:sSubPr>
            <m:e>
              <m:r>
                <w:rPr>
                  <w:rFonts w:ascii="Cambria Math" w:hAnsi="Cambria Math"/>
                  <w:lang w:val="en-IN"/>
                </w:rPr>
                <m:t>T</m:t>
              </m:r>
            </m:e>
            <m:sub>
              <m:r>
                <w:rPr>
                  <w:rFonts w:ascii="Cambria Math" w:hAnsi="Cambria Math"/>
                  <w:lang w:val="en-IN"/>
                </w:rPr>
                <m:t>3</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p>
            <m:sSupPr>
              <m:ctrlPr>
                <w:rPr>
                  <w:rFonts w:ascii="Cambria Math" w:hAnsi="Cambria Math"/>
                  <w:i/>
                  <w:lang w:val="en-IN"/>
                </w:rPr>
              </m:ctrlPr>
            </m:sSupPr>
            <m:e>
              <m:r>
                <w:rPr>
                  <w:rFonts w:ascii="Cambria Math" w:hAnsi="Cambria Math"/>
                  <w:lang w:val="en-IN"/>
                </w:rPr>
                <m:t>4t</m:t>
              </m:r>
            </m:e>
            <m:sup>
              <m:r>
                <w:rPr>
                  <w:rFonts w:ascii="Cambria Math" w:hAnsi="Cambria Math"/>
                  <w:lang w:val="en-IN"/>
                </w:rPr>
                <m:t>3</m:t>
              </m:r>
            </m:sup>
          </m:sSup>
          <m:r>
            <w:rPr>
              <w:rFonts w:ascii="Cambria Math" w:hAnsi="Cambria Math"/>
              <w:lang w:val="en-IN"/>
            </w:rPr>
            <m:t>-3t</m:t>
          </m:r>
        </m:oMath>
      </m:oMathPara>
    </w:p>
    <w:p w14:paraId="559C863F" w14:textId="691D3401" w:rsidR="0091736B" w:rsidRDefault="00F442CB" w:rsidP="007A4CE6">
      <w:pPr>
        <w:pStyle w:val="0JSRtext"/>
        <w:spacing w:before="80" w:after="80" w:line="240" w:lineRule="auto"/>
        <w:ind w:left="360"/>
        <w:rPr>
          <w:lang w:val="en-IN"/>
        </w:rPr>
      </w:pPr>
      <m:oMath>
        <m:sSub>
          <m:sSubPr>
            <m:ctrlPr>
              <w:rPr>
                <w:rFonts w:ascii="Cambria Math" w:hAnsi="Cambria Math"/>
                <w:i/>
                <w:lang w:val="en-IN"/>
              </w:rPr>
            </m:ctrlPr>
          </m:sSubPr>
          <m:e>
            <m:r>
              <w:rPr>
                <w:rFonts w:ascii="Cambria Math" w:hAnsi="Cambria Math"/>
                <w:lang w:val="en-IN"/>
              </w:rPr>
              <m:t>T</m:t>
            </m:r>
          </m:e>
          <m:sub>
            <m:r>
              <w:rPr>
                <w:rFonts w:ascii="Cambria Math" w:hAnsi="Cambria Math"/>
                <w:lang w:val="en-IN"/>
              </w:rPr>
              <m:t>4</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p>
          <m:sSupPr>
            <m:ctrlPr>
              <w:rPr>
                <w:rFonts w:ascii="Cambria Math" w:hAnsi="Cambria Math"/>
                <w:i/>
                <w:lang w:val="en-IN"/>
              </w:rPr>
            </m:ctrlPr>
          </m:sSupPr>
          <m:e>
            <m:r>
              <w:rPr>
                <w:rFonts w:ascii="Cambria Math" w:hAnsi="Cambria Math"/>
                <w:lang w:val="en-IN"/>
              </w:rPr>
              <m:t>8t</m:t>
            </m:r>
          </m:e>
          <m:sup>
            <m:r>
              <w:rPr>
                <w:rFonts w:ascii="Cambria Math" w:hAnsi="Cambria Math"/>
                <w:lang w:val="en-IN"/>
              </w:rPr>
              <m:t>4</m:t>
            </m:r>
          </m:sup>
        </m:sSup>
        <m:r>
          <w:rPr>
            <w:rFonts w:ascii="Cambria Math" w:hAnsi="Cambria Math"/>
            <w:lang w:val="en-IN"/>
          </w:rPr>
          <m:t>-8</m:t>
        </m:r>
        <m:sSup>
          <m:sSupPr>
            <m:ctrlPr>
              <w:rPr>
                <w:rFonts w:ascii="Cambria Math" w:hAnsi="Cambria Math"/>
                <w:i/>
                <w:lang w:val="en-IN"/>
              </w:rPr>
            </m:ctrlPr>
          </m:sSupPr>
          <m:e>
            <m:r>
              <w:rPr>
                <w:rFonts w:ascii="Cambria Math" w:hAnsi="Cambria Math"/>
                <w:lang w:val="en-IN"/>
              </w:rPr>
              <m:t>t</m:t>
            </m:r>
          </m:e>
          <m:sup>
            <m:r>
              <w:rPr>
                <w:rFonts w:ascii="Cambria Math" w:hAnsi="Cambria Math"/>
                <w:lang w:val="en-IN"/>
              </w:rPr>
              <m:t>2</m:t>
            </m:r>
          </m:sup>
        </m:sSup>
        <m:r>
          <w:rPr>
            <w:rFonts w:ascii="Cambria Math" w:hAnsi="Cambria Math"/>
            <w:lang w:val="en-IN"/>
          </w:rPr>
          <m:t>+1</m:t>
        </m:r>
      </m:oMath>
      <w:r w:rsidR="007A4CE6" w:rsidRPr="007A4CE6">
        <w:rPr>
          <w:rFonts w:ascii="Cambria Math" w:hAnsi="Cambria Math"/>
          <w:i/>
          <w:lang w:val="en-IN"/>
        </w:rPr>
        <w:t xml:space="preserve"> </w:t>
      </w:r>
      <w:r w:rsidR="0091736B" w:rsidRPr="0091736B">
        <w:rPr>
          <w:lang w:val="en-IN"/>
        </w:rPr>
        <w:tab/>
      </w:r>
    </w:p>
    <w:p w14:paraId="143EB263" w14:textId="77777777" w:rsidR="003D7A09" w:rsidRDefault="003D7A09" w:rsidP="00B81C98">
      <w:pPr>
        <w:pStyle w:val="0JSRtext"/>
        <w:rPr>
          <w:b/>
          <w:bCs/>
          <w:lang w:val="en-IN"/>
        </w:rPr>
      </w:pPr>
    </w:p>
    <w:p w14:paraId="70D6F55A" w14:textId="26B8A27F" w:rsidR="0091736B" w:rsidRPr="0091736B" w:rsidRDefault="00B81C98" w:rsidP="00B81C98">
      <w:pPr>
        <w:pStyle w:val="0JSRtext"/>
        <w:rPr>
          <w:b/>
          <w:bCs/>
          <w:lang w:val="en-IN"/>
        </w:rPr>
      </w:pPr>
      <w:r>
        <w:rPr>
          <w:b/>
          <w:bCs/>
          <w:lang w:val="en-IN"/>
        </w:rPr>
        <w:t xml:space="preserve">2.4. </w:t>
      </w:r>
      <w:r w:rsidR="0091736B" w:rsidRPr="0091736B">
        <w:rPr>
          <w:b/>
          <w:bCs/>
          <w:i/>
          <w:iCs/>
          <w:lang w:val="en-IN"/>
        </w:rPr>
        <w:t xml:space="preserve">Fibonacci </w:t>
      </w:r>
      <w:r w:rsidRPr="00B81C98">
        <w:rPr>
          <w:b/>
          <w:bCs/>
          <w:i/>
          <w:iCs/>
          <w:lang w:val="en-IN"/>
        </w:rPr>
        <w:t>p</w:t>
      </w:r>
      <w:r w:rsidR="0091736B" w:rsidRPr="0091736B">
        <w:rPr>
          <w:b/>
          <w:bCs/>
          <w:i/>
          <w:iCs/>
          <w:lang w:val="en-IN"/>
        </w:rPr>
        <w:t>olynomial</w:t>
      </w:r>
    </w:p>
    <w:p w14:paraId="02F3922F" w14:textId="77777777" w:rsidR="00A46178" w:rsidRDefault="00A46178" w:rsidP="00A46178">
      <w:pPr>
        <w:pStyle w:val="0JSRtext"/>
        <w:spacing w:line="240" w:lineRule="auto"/>
        <w:rPr>
          <w:lang w:val="en-IN"/>
        </w:rPr>
      </w:pPr>
    </w:p>
    <w:p w14:paraId="018F6F11" w14:textId="6FAD01F0" w:rsidR="0091736B" w:rsidRPr="0091736B" w:rsidRDefault="0091736B" w:rsidP="0091736B">
      <w:pPr>
        <w:pStyle w:val="0JSRtext"/>
        <w:rPr>
          <w:lang w:val="en-IN"/>
        </w:rPr>
      </w:pPr>
      <w:r w:rsidRPr="0091736B">
        <w:rPr>
          <w:lang w:val="en-IN"/>
        </w:rPr>
        <w:t xml:space="preserve">The Fibonacci polynomials are a polynomial sequence </w:t>
      </w:r>
      <w:r w:rsidR="00C74C65">
        <w:rPr>
          <w:lang w:val="en-IN"/>
        </w:rPr>
        <w:t>that</w:t>
      </w:r>
      <w:r w:rsidRPr="0091736B">
        <w:rPr>
          <w:lang w:val="en-IN"/>
        </w:rPr>
        <w:t xml:space="preserve"> can be considered Fibonacci numbers. The Fibonacci polynomials are defined by a recurrence relation</w:t>
      </w:r>
    </w:p>
    <w:p w14:paraId="143593D7" w14:textId="77777777" w:rsidR="00C74C65" w:rsidRPr="00C74C65" w:rsidRDefault="00F442CB" w:rsidP="00A82BCF">
      <w:pPr>
        <w:spacing w:after="160" w:line="259" w:lineRule="auto"/>
        <w:ind w:left="360"/>
        <w:jc w:val="both"/>
        <w:rPr>
          <w:rFonts w:eastAsia="DengXian"/>
          <w:sz w:val="20"/>
          <w:szCs w:val="20"/>
          <w:lang w:val="en-IN" w:eastAsia="en-US" w:bidi="hi-IN"/>
        </w:rPr>
      </w:pPr>
      <m:oMathPara>
        <m:oMathParaPr>
          <m:jc m:val="left"/>
        </m:oMathParaPr>
        <m:oMath>
          <m:sSub>
            <m:sSubPr>
              <m:ctrlPr>
                <w:rPr>
                  <w:rFonts w:ascii="Cambria Math" w:eastAsia="DengXian" w:hAnsi="Cambria Math"/>
                  <w:i/>
                  <w:sz w:val="20"/>
                  <w:szCs w:val="20"/>
                  <w:lang w:val="en-IN" w:eastAsia="en-US" w:bidi="hi-IN"/>
                </w:rPr>
              </m:ctrlPr>
            </m:sSubPr>
            <m:e>
              <m:r>
                <w:rPr>
                  <w:rFonts w:ascii="Cambria Math" w:eastAsia="DengXian" w:hAnsi="Cambria Math"/>
                  <w:sz w:val="20"/>
                  <w:szCs w:val="20"/>
                  <w:lang w:val="en-IN" w:eastAsia="en-US" w:bidi="hi-IN"/>
                </w:rPr>
                <m:t>F</m:t>
              </m:r>
            </m:e>
            <m:sub>
              <m:r>
                <w:rPr>
                  <w:rFonts w:ascii="Cambria Math" w:eastAsia="DengXian" w:hAnsi="Cambria Math"/>
                  <w:sz w:val="20"/>
                  <w:szCs w:val="20"/>
                  <w:lang w:val="en-IN" w:eastAsia="en-US" w:bidi="hi-IN"/>
                </w:rPr>
                <m:t>n</m:t>
              </m:r>
            </m:sub>
          </m:sSub>
          <m:d>
            <m:dPr>
              <m:ctrlPr>
                <w:rPr>
                  <w:rFonts w:ascii="Cambria Math" w:eastAsia="DengXian" w:hAnsi="Cambria Math"/>
                  <w:i/>
                  <w:sz w:val="20"/>
                  <w:szCs w:val="20"/>
                  <w:lang w:val="en-IN" w:eastAsia="en-US" w:bidi="hi-IN"/>
                </w:rPr>
              </m:ctrlPr>
            </m:dPr>
            <m:e>
              <m:r>
                <w:rPr>
                  <w:rFonts w:ascii="Cambria Math" w:eastAsia="DengXian" w:hAnsi="Cambria Math"/>
                  <w:sz w:val="20"/>
                  <w:szCs w:val="20"/>
                  <w:lang w:val="en-IN" w:eastAsia="en-US" w:bidi="hi-IN"/>
                </w:rPr>
                <m:t>t</m:t>
              </m:r>
            </m:e>
          </m:d>
          <m:r>
            <w:rPr>
              <w:rFonts w:ascii="Cambria Math" w:eastAsia="DengXian" w:hAnsi="Cambria Math"/>
              <w:sz w:val="20"/>
              <w:szCs w:val="20"/>
              <w:lang w:val="en-IN" w:eastAsia="en-US" w:bidi="hi-IN"/>
            </w:rPr>
            <m:t>=</m:t>
          </m:r>
          <m:d>
            <m:dPr>
              <m:begChr m:val="{"/>
              <m:endChr m:val=""/>
              <m:ctrlPr>
                <w:rPr>
                  <w:rFonts w:ascii="Cambria Math" w:eastAsia="DengXian" w:hAnsi="Cambria Math"/>
                  <w:i/>
                  <w:sz w:val="20"/>
                  <w:szCs w:val="20"/>
                  <w:lang w:val="en-IN" w:eastAsia="en-US" w:bidi="hi-IN"/>
                </w:rPr>
              </m:ctrlPr>
            </m:dPr>
            <m:e>
              <m:eqArr>
                <m:eqArrPr>
                  <m:ctrlPr>
                    <w:rPr>
                      <w:rFonts w:ascii="Cambria Math" w:eastAsia="DengXian" w:hAnsi="Cambria Math"/>
                      <w:i/>
                      <w:sz w:val="20"/>
                      <w:szCs w:val="20"/>
                      <w:lang w:val="en-IN" w:eastAsia="en-US" w:bidi="hi-IN"/>
                    </w:rPr>
                  </m:ctrlPr>
                </m:eqArrPr>
                <m:e>
                  <m:r>
                    <w:rPr>
                      <w:rFonts w:ascii="Cambria Math" w:eastAsia="DengXian" w:hAnsi="Cambria Math"/>
                      <w:sz w:val="20"/>
                      <w:szCs w:val="20"/>
                      <w:lang w:val="en-IN" w:eastAsia="en-US" w:bidi="hi-IN"/>
                    </w:rPr>
                    <m:t>0,                                      if n=0</m:t>
                  </m:r>
                </m:e>
                <m:e>
                  <m:r>
                    <w:rPr>
                      <w:rFonts w:ascii="Cambria Math" w:eastAsia="DengXian" w:hAnsi="Cambria Math"/>
                      <w:sz w:val="20"/>
                      <w:szCs w:val="20"/>
                      <w:lang w:val="en-IN" w:eastAsia="en-US" w:bidi="hi-IN"/>
                    </w:rPr>
                    <m:t>1,                                       if n=1</m:t>
                  </m:r>
                  <m:ctrlPr>
                    <w:rPr>
                      <w:rFonts w:ascii="Cambria Math" w:eastAsia="Cambria Math" w:hAnsi="Cambria Math"/>
                      <w:i/>
                      <w:sz w:val="20"/>
                      <w:szCs w:val="20"/>
                      <w:lang w:val="en-IN" w:eastAsia="en-US" w:bidi="hi-IN"/>
                    </w:rPr>
                  </m:ctrlPr>
                </m:e>
                <m:e>
                  <m:r>
                    <w:rPr>
                      <w:rFonts w:ascii="Cambria Math" w:eastAsia="Cambria Math" w:hAnsi="Cambria Math"/>
                      <w:sz w:val="20"/>
                      <w:szCs w:val="20"/>
                      <w:lang w:val="en-IN" w:eastAsia="en-US" w:bidi="hi-IN"/>
                    </w:rPr>
                    <m:t>t</m:t>
                  </m:r>
                  <m:sSub>
                    <m:sSubPr>
                      <m:ctrlPr>
                        <w:rPr>
                          <w:rFonts w:ascii="Cambria Math" w:eastAsia="Cambria Math" w:hAnsi="Cambria Math"/>
                          <w:i/>
                          <w:sz w:val="20"/>
                          <w:szCs w:val="20"/>
                          <w:lang w:val="en-IN" w:eastAsia="en-US" w:bidi="hi-IN"/>
                        </w:rPr>
                      </m:ctrlPr>
                    </m:sSubPr>
                    <m:e>
                      <m:r>
                        <w:rPr>
                          <w:rFonts w:ascii="Cambria Math" w:eastAsia="Cambria Math" w:hAnsi="Cambria Math"/>
                          <w:sz w:val="20"/>
                          <w:szCs w:val="20"/>
                          <w:lang w:val="en-IN" w:eastAsia="en-US" w:bidi="hi-IN"/>
                        </w:rPr>
                        <m:t>F</m:t>
                      </m:r>
                    </m:e>
                    <m:sub>
                      <m:r>
                        <w:rPr>
                          <w:rFonts w:ascii="Cambria Math" w:eastAsia="Cambria Math" w:hAnsi="Cambria Math"/>
                          <w:sz w:val="20"/>
                          <w:szCs w:val="20"/>
                          <w:lang w:val="en-IN" w:eastAsia="en-US" w:bidi="hi-IN"/>
                        </w:rPr>
                        <m:t>n-1</m:t>
                      </m:r>
                    </m:sub>
                  </m:sSub>
                  <m:d>
                    <m:dPr>
                      <m:ctrlPr>
                        <w:rPr>
                          <w:rFonts w:ascii="Cambria Math" w:eastAsia="Cambria Math" w:hAnsi="Cambria Math"/>
                          <w:i/>
                          <w:sz w:val="20"/>
                          <w:szCs w:val="20"/>
                          <w:lang w:val="en-IN" w:eastAsia="en-US" w:bidi="hi-IN"/>
                        </w:rPr>
                      </m:ctrlPr>
                    </m:dPr>
                    <m:e>
                      <m:r>
                        <w:rPr>
                          <w:rFonts w:ascii="Cambria Math" w:eastAsia="Cambria Math" w:hAnsi="Cambria Math"/>
                          <w:sz w:val="20"/>
                          <w:szCs w:val="20"/>
                          <w:lang w:val="en-IN" w:eastAsia="en-US" w:bidi="hi-IN"/>
                        </w:rPr>
                        <m:t>t</m:t>
                      </m:r>
                    </m:e>
                  </m:d>
                  <m:r>
                    <w:rPr>
                      <w:rFonts w:ascii="Cambria Math" w:eastAsia="Cambria Math" w:hAnsi="Cambria Math"/>
                      <w:sz w:val="20"/>
                      <w:szCs w:val="20"/>
                      <w:lang w:val="en-IN" w:eastAsia="en-US" w:bidi="hi-IN"/>
                    </w:rPr>
                    <m:t>+</m:t>
                  </m:r>
                  <m:sSub>
                    <m:sSubPr>
                      <m:ctrlPr>
                        <w:rPr>
                          <w:rFonts w:ascii="Cambria Math" w:eastAsia="Cambria Math" w:hAnsi="Cambria Math"/>
                          <w:i/>
                          <w:sz w:val="20"/>
                          <w:szCs w:val="20"/>
                          <w:lang w:val="en-IN" w:eastAsia="en-US" w:bidi="hi-IN"/>
                        </w:rPr>
                      </m:ctrlPr>
                    </m:sSubPr>
                    <m:e>
                      <m:r>
                        <w:rPr>
                          <w:rFonts w:ascii="Cambria Math" w:eastAsia="Cambria Math" w:hAnsi="Cambria Math"/>
                          <w:sz w:val="20"/>
                          <w:szCs w:val="20"/>
                          <w:lang w:val="en-IN" w:eastAsia="en-US" w:bidi="hi-IN"/>
                        </w:rPr>
                        <m:t>F</m:t>
                      </m:r>
                    </m:e>
                    <m:sub>
                      <m:r>
                        <w:rPr>
                          <w:rFonts w:ascii="Cambria Math" w:eastAsia="Cambria Math" w:hAnsi="Cambria Math"/>
                          <w:sz w:val="20"/>
                          <w:szCs w:val="20"/>
                          <w:lang w:val="en-IN" w:eastAsia="en-US" w:bidi="hi-IN"/>
                        </w:rPr>
                        <m:t>n-2</m:t>
                      </m:r>
                    </m:sub>
                  </m:sSub>
                  <m:d>
                    <m:dPr>
                      <m:ctrlPr>
                        <w:rPr>
                          <w:rFonts w:ascii="Cambria Math" w:eastAsia="Cambria Math" w:hAnsi="Cambria Math"/>
                          <w:i/>
                          <w:sz w:val="20"/>
                          <w:szCs w:val="20"/>
                          <w:lang w:val="en-IN" w:eastAsia="en-US" w:bidi="hi-IN"/>
                        </w:rPr>
                      </m:ctrlPr>
                    </m:dPr>
                    <m:e>
                      <m:r>
                        <w:rPr>
                          <w:rFonts w:ascii="Cambria Math" w:eastAsia="Cambria Math" w:hAnsi="Cambria Math"/>
                          <w:sz w:val="20"/>
                          <w:szCs w:val="20"/>
                          <w:lang w:val="en-IN" w:eastAsia="en-US" w:bidi="hi-IN"/>
                        </w:rPr>
                        <m:t>t</m:t>
                      </m:r>
                    </m:e>
                  </m:d>
                  <m:r>
                    <w:rPr>
                      <w:rFonts w:ascii="Cambria Math" w:eastAsia="Cambria Math" w:hAnsi="Cambria Math"/>
                      <w:sz w:val="20"/>
                      <w:szCs w:val="20"/>
                      <w:lang w:val="en-IN" w:eastAsia="en-US" w:bidi="hi-IN"/>
                    </w:rPr>
                    <m:t>,     if n≥2.</m:t>
                  </m:r>
                </m:e>
              </m:eqArr>
            </m:e>
          </m:d>
        </m:oMath>
      </m:oMathPara>
    </w:p>
    <w:p w14:paraId="21982DFC" w14:textId="77777777" w:rsidR="0091736B" w:rsidRPr="0091736B" w:rsidRDefault="0091736B" w:rsidP="0091736B">
      <w:pPr>
        <w:pStyle w:val="0JSRtext"/>
        <w:rPr>
          <w:lang w:val="en-IN"/>
        </w:rPr>
      </w:pPr>
      <w:r w:rsidRPr="0091736B">
        <w:rPr>
          <w:lang w:val="en-IN"/>
        </w:rPr>
        <w:t>The first few Fibonacci polynomials are:</w:t>
      </w:r>
    </w:p>
    <w:p w14:paraId="255BD6C5" w14:textId="6F4036C4" w:rsidR="00576561" w:rsidRPr="00576561" w:rsidRDefault="00F442CB" w:rsidP="00576561">
      <w:pPr>
        <w:pStyle w:val="0JSRtext"/>
        <w:spacing w:before="80" w:after="80" w:line="240" w:lineRule="auto"/>
        <w:ind w:left="360"/>
        <w:rPr>
          <w:rFonts w:ascii="Cambria Math" w:hAnsi="Cambria Math"/>
          <w:i/>
          <w:lang w:val="en-IN"/>
        </w:rPr>
      </w:pPr>
      <m:oMathPara>
        <m:oMathParaPr>
          <m:jc m:val="left"/>
        </m:oMathParaPr>
        <m:oMath>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0</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=0</m:t>
          </m:r>
        </m:oMath>
      </m:oMathPara>
    </w:p>
    <w:p w14:paraId="4F4B10D1" w14:textId="5FF8CF02" w:rsidR="00576561" w:rsidRPr="00576561" w:rsidRDefault="00F442CB" w:rsidP="00576561">
      <w:pPr>
        <w:pStyle w:val="0JSRtext"/>
        <w:spacing w:before="80" w:after="80" w:line="240" w:lineRule="auto"/>
        <w:ind w:left="360"/>
        <w:rPr>
          <w:rFonts w:ascii="Cambria Math" w:hAnsi="Cambria Math"/>
          <w:i/>
          <w:lang w:val="en-IN"/>
        </w:rPr>
      </w:pPr>
      <m:oMathPara>
        <m:oMathParaPr>
          <m:jc m:val="left"/>
        </m:oMathParaPr>
        <m:oMath>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1</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=1</m:t>
          </m:r>
        </m:oMath>
      </m:oMathPara>
    </w:p>
    <w:p w14:paraId="0DD1062F" w14:textId="232663B5" w:rsidR="00576561" w:rsidRPr="00576561" w:rsidRDefault="00F442CB" w:rsidP="00576561">
      <w:pPr>
        <w:pStyle w:val="0JSRtext"/>
        <w:spacing w:before="80" w:after="80" w:line="240" w:lineRule="auto"/>
        <w:ind w:left="360"/>
        <w:rPr>
          <w:rFonts w:ascii="Cambria Math" w:hAnsi="Cambria Math"/>
          <w:i/>
          <w:lang w:val="en-IN"/>
        </w:rPr>
      </w:pPr>
      <m:oMathPara>
        <m:oMathParaPr>
          <m:jc m:val="left"/>
        </m:oMathParaPr>
        <m:oMath>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2</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=t</m:t>
          </m:r>
        </m:oMath>
      </m:oMathPara>
    </w:p>
    <w:p w14:paraId="26E6EDE7" w14:textId="32D22D12" w:rsidR="00576561" w:rsidRPr="00576561" w:rsidRDefault="00F442CB" w:rsidP="00576561">
      <w:pPr>
        <w:pStyle w:val="0JSRtext"/>
        <w:spacing w:before="80" w:after="80" w:line="240" w:lineRule="auto"/>
        <w:ind w:left="360"/>
        <w:rPr>
          <w:rFonts w:ascii="Cambria Math" w:hAnsi="Cambria Math"/>
          <w:i/>
          <w:lang w:val="en-IN"/>
        </w:rPr>
      </w:pPr>
      <m:oMathPara>
        <m:oMathParaPr>
          <m:jc m:val="left"/>
        </m:oMathParaPr>
        <m:oMath>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3</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p>
            <m:sSupPr>
              <m:ctrlPr>
                <w:rPr>
                  <w:rFonts w:ascii="Cambria Math" w:hAnsi="Cambria Math"/>
                  <w:i/>
                  <w:lang w:val="en-IN"/>
                </w:rPr>
              </m:ctrlPr>
            </m:sSupPr>
            <m:e>
              <m:r>
                <w:rPr>
                  <w:rFonts w:ascii="Cambria Math" w:hAnsi="Cambria Math"/>
                  <w:lang w:val="en-IN"/>
                </w:rPr>
                <m:t>t</m:t>
              </m:r>
            </m:e>
            <m:sup>
              <m:r>
                <w:rPr>
                  <w:rFonts w:ascii="Cambria Math" w:hAnsi="Cambria Math"/>
                  <w:lang w:val="en-IN"/>
                </w:rPr>
                <m:t>2</m:t>
              </m:r>
            </m:sup>
          </m:sSup>
          <m:r>
            <w:rPr>
              <w:rFonts w:ascii="Cambria Math" w:hAnsi="Cambria Math"/>
              <w:lang w:val="en-IN"/>
            </w:rPr>
            <m:t>+1</m:t>
          </m:r>
        </m:oMath>
      </m:oMathPara>
    </w:p>
    <w:p w14:paraId="6F985145" w14:textId="7198C547" w:rsidR="00A46178" w:rsidRPr="0091736B" w:rsidRDefault="00F442CB" w:rsidP="00576561">
      <w:pPr>
        <w:pStyle w:val="0JSRtext"/>
        <w:spacing w:before="80" w:after="80" w:line="240" w:lineRule="auto"/>
        <w:ind w:left="360"/>
        <w:rPr>
          <w:lang w:val="en-IN"/>
        </w:rPr>
      </w:pPr>
      <m:oMath>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4</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p>
          <m:sSupPr>
            <m:ctrlPr>
              <w:rPr>
                <w:rFonts w:ascii="Cambria Math" w:hAnsi="Cambria Math"/>
                <w:i/>
                <w:lang w:val="en-IN"/>
              </w:rPr>
            </m:ctrlPr>
          </m:sSupPr>
          <m:e>
            <m:r>
              <w:rPr>
                <w:rFonts w:ascii="Cambria Math" w:hAnsi="Cambria Math"/>
                <w:lang w:val="en-IN"/>
              </w:rPr>
              <m:t>t</m:t>
            </m:r>
          </m:e>
          <m:sup>
            <m:r>
              <w:rPr>
                <w:rFonts w:ascii="Cambria Math" w:hAnsi="Cambria Math"/>
                <w:lang w:val="en-IN"/>
              </w:rPr>
              <m:t>3</m:t>
            </m:r>
          </m:sup>
        </m:sSup>
        <m:r>
          <w:rPr>
            <w:rFonts w:ascii="Cambria Math" w:hAnsi="Cambria Math"/>
            <w:lang w:val="en-IN"/>
          </w:rPr>
          <m:t>+2t</m:t>
        </m:r>
      </m:oMath>
      <w:r w:rsidR="00576561" w:rsidRPr="00576561">
        <w:rPr>
          <w:rFonts w:ascii="Cambria Math" w:hAnsi="Cambria Math"/>
          <w:i/>
          <w:lang w:val="en-IN"/>
        </w:rPr>
        <w:t xml:space="preserve"> </w:t>
      </w:r>
    </w:p>
    <w:p w14:paraId="1B33329F" w14:textId="3CFB2D7E" w:rsidR="0091736B" w:rsidRPr="002A393D" w:rsidRDefault="00A46178" w:rsidP="00A46178">
      <w:pPr>
        <w:pStyle w:val="0JSRtext"/>
        <w:rPr>
          <w:b/>
          <w:bCs/>
          <w:lang w:val="en-IN"/>
        </w:rPr>
      </w:pPr>
      <w:r w:rsidRPr="002A393D">
        <w:rPr>
          <w:b/>
          <w:lang w:val="en-IN"/>
        </w:rPr>
        <w:t xml:space="preserve">2.5. </w:t>
      </w:r>
      <w:r w:rsidR="0091736B" w:rsidRPr="002A393D">
        <w:rPr>
          <w:b/>
          <w:bCs/>
          <w:i/>
          <w:iCs/>
          <w:lang w:val="en-IN"/>
        </w:rPr>
        <w:t xml:space="preserve">Bessel </w:t>
      </w:r>
      <w:r w:rsidRPr="002A393D">
        <w:rPr>
          <w:b/>
          <w:bCs/>
          <w:i/>
          <w:iCs/>
          <w:lang w:val="en-IN"/>
        </w:rPr>
        <w:t>p</w:t>
      </w:r>
      <w:r w:rsidR="0091736B" w:rsidRPr="002A393D">
        <w:rPr>
          <w:b/>
          <w:bCs/>
          <w:i/>
          <w:iCs/>
          <w:lang w:val="en-IN"/>
        </w:rPr>
        <w:t>olynomial</w:t>
      </w:r>
    </w:p>
    <w:p w14:paraId="0C9DE216" w14:textId="77777777" w:rsidR="00A46178" w:rsidRDefault="00A46178" w:rsidP="00A46178">
      <w:pPr>
        <w:pStyle w:val="0JSRtext"/>
        <w:spacing w:line="240" w:lineRule="auto"/>
        <w:rPr>
          <w:lang w:val="en-IN"/>
        </w:rPr>
      </w:pPr>
    </w:p>
    <w:p w14:paraId="1629B570" w14:textId="0B0CFEF6" w:rsidR="0091736B" w:rsidRPr="0091736B" w:rsidRDefault="0091736B" w:rsidP="0091736B">
      <w:pPr>
        <w:pStyle w:val="0JSRtext"/>
        <w:rPr>
          <w:lang w:val="en-IN"/>
        </w:rPr>
      </w:pPr>
      <w:r w:rsidRPr="0091736B">
        <w:rPr>
          <w:lang w:val="en-IN"/>
        </w:rPr>
        <w:t>The Bessel polynomial is defined by</w:t>
      </w:r>
    </w:p>
    <w:p w14:paraId="216628B6" w14:textId="77777777" w:rsidR="0055057D" w:rsidRPr="0055057D" w:rsidRDefault="00F442CB" w:rsidP="00576561">
      <w:pPr>
        <w:spacing w:before="80" w:after="80"/>
        <w:ind w:left="360" w:firstLine="1080"/>
        <w:jc w:val="both"/>
        <w:rPr>
          <w:rFonts w:eastAsia="DengXian"/>
          <w:sz w:val="20"/>
          <w:szCs w:val="20"/>
          <w:lang w:val="en-IN" w:eastAsia="en-US" w:bidi="hi-IN"/>
        </w:rPr>
      </w:pPr>
      <m:oMathPara>
        <m:oMathParaPr>
          <m:jc m:val="left"/>
        </m:oMathParaPr>
        <m:oMath>
          <m:sSub>
            <m:sSubPr>
              <m:ctrlPr>
                <w:rPr>
                  <w:rFonts w:ascii="Cambria Math" w:eastAsia="DengXian" w:hAnsi="Cambria Math"/>
                  <w:i/>
                  <w:sz w:val="20"/>
                  <w:szCs w:val="20"/>
                  <w:lang w:val="en-IN" w:eastAsia="en-US" w:bidi="hi-IN"/>
                </w:rPr>
              </m:ctrlPr>
            </m:sSubPr>
            <m:e>
              <m:r>
                <w:rPr>
                  <w:rFonts w:ascii="Cambria Math" w:eastAsia="DengXian" w:hAnsi="Cambria Math"/>
                  <w:sz w:val="20"/>
                  <w:szCs w:val="20"/>
                  <w:lang w:val="en-IN" w:eastAsia="en-US" w:bidi="hi-IN"/>
                </w:rPr>
                <m:t>y</m:t>
              </m:r>
            </m:e>
            <m:sub>
              <m:r>
                <w:rPr>
                  <w:rFonts w:ascii="Cambria Math" w:eastAsia="DengXian" w:hAnsi="Cambria Math"/>
                  <w:sz w:val="20"/>
                  <w:szCs w:val="20"/>
                  <w:lang w:val="en-IN" w:eastAsia="en-US" w:bidi="hi-IN"/>
                </w:rPr>
                <m:t>n</m:t>
              </m:r>
            </m:sub>
          </m:sSub>
          <m:d>
            <m:dPr>
              <m:ctrlPr>
                <w:rPr>
                  <w:rFonts w:ascii="Cambria Math" w:eastAsia="DengXian" w:hAnsi="Cambria Math"/>
                  <w:i/>
                  <w:sz w:val="20"/>
                  <w:szCs w:val="20"/>
                  <w:lang w:val="en-IN" w:eastAsia="en-US" w:bidi="hi-IN"/>
                </w:rPr>
              </m:ctrlPr>
            </m:dPr>
            <m:e>
              <m:r>
                <w:rPr>
                  <w:rFonts w:ascii="Cambria Math" w:eastAsia="DengXian" w:hAnsi="Cambria Math"/>
                  <w:sz w:val="20"/>
                  <w:szCs w:val="20"/>
                  <w:lang w:val="en-IN" w:eastAsia="en-US" w:bidi="hi-IN"/>
                </w:rPr>
                <m:t>t</m:t>
              </m:r>
            </m:e>
          </m:d>
          <m:r>
            <w:rPr>
              <w:rFonts w:ascii="Cambria Math" w:eastAsia="DengXian" w:hAnsi="Cambria Math"/>
              <w:sz w:val="20"/>
              <w:szCs w:val="20"/>
              <w:lang w:val="en-IN" w:eastAsia="en-US" w:bidi="hi-IN"/>
            </w:rPr>
            <m:t>=</m:t>
          </m:r>
          <m:nary>
            <m:naryPr>
              <m:chr m:val="∑"/>
              <m:limLoc m:val="undOvr"/>
              <m:ctrlPr>
                <w:rPr>
                  <w:rFonts w:ascii="Cambria Math" w:eastAsia="DengXian" w:hAnsi="Cambria Math"/>
                  <w:i/>
                  <w:sz w:val="20"/>
                  <w:szCs w:val="20"/>
                  <w:lang w:val="en-IN" w:eastAsia="en-US" w:bidi="hi-IN"/>
                </w:rPr>
              </m:ctrlPr>
            </m:naryPr>
            <m:sub>
              <m:r>
                <w:rPr>
                  <w:rFonts w:ascii="Cambria Math" w:eastAsia="DengXian" w:hAnsi="Cambria Math"/>
                  <w:sz w:val="20"/>
                  <w:szCs w:val="20"/>
                  <w:lang w:val="en-IN" w:eastAsia="en-US" w:bidi="hi-IN"/>
                </w:rPr>
                <m:t>k=0</m:t>
              </m:r>
            </m:sub>
            <m:sup>
              <m:r>
                <w:rPr>
                  <w:rFonts w:ascii="Cambria Math" w:eastAsia="DengXian" w:hAnsi="Cambria Math"/>
                  <w:sz w:val="20"/>
                  <w:szCs w:val="20"/>
                  <w:lang w:val="en-IN" w:eastAsia="en-US" w:bidi="hi-IN"/>
                </w:rPr>
                <m:t>n</m:t>
              </m:r>
            </m:sup>
            <m:e>
              <m:f>
                <m:fPr>
                  <m:ctrlPr>
                    <w:rPr>
                      <w:rFonts w:ascii="Cambria Math" w:eastAsia="DengXian" w:hAnsi="Cambria Math"/>
                      <w:i/>
                      <w:sz w:val="20"/>
                      <w:szCs w:val="20"/>
                      <w:lang w:val="en-IN" w:eastAsia="en-US" w:bidi="hi-IN"/>
                    </w:rPr>
                  </m:ctrlPr>
                </m:fPr>
                <m:num>
                  <m:d>
                    <m:dPr>
                      <m:ctrlPr>
                        <w:rPr>
                          <w:rFonts w:ascii="Cambria Math" w:eastAsia="DengXian" w:hAnsi="Cambria Math"/>
                          <w:i/>
                          <w:sz w:val="20"/>
                          <w:szCs w:val="20"/>
                          <w:lang w:val="en-IN" w:eastAsia="en-US" w:bidi="hi-IN"/>
                        </w:rPr>
                      </m:ctrlPr>
                    </m:dPr>
                    <m:e>
                      <m:r>
                        <w:rPr>
                          <w:rFonts w:ascii="Cambria Math" w:eastAsia="DengXian" w:hAnsi="Cambria Math"/>
                          <w:sz w:val="20"/>
                          <w:szCs w:val="20"/>
                          <w:lang w:val="en-IN" w:eastAsia="en-US" w:bidi="hi-IN"/>
                        </w:rPr>
                        <m:t>n+k</m:t>
                      </m:r>
                    </m:e>
                  </m:d>
                  <m:r>
                    <w:rPr>
                      <w:rFonts w:ascii="Cambria Math" w:eastAsia="DengXian" w:hAnsi="Cambria Math"/>
                      <w:sz w:val="20"/>
                      <w:szCs w:val="20"/>
                      <w:lang w:val="en-IN" w:eastAsia="en-US" w:bidi="hi-IN"/>
                    </w:rPr>
                    <m:t>!</m:t>
                  </m:r>
                </m:num>
                <m:den>
                  <m:d>
                    <m:dPr>
                      <m:ctrlPr>
                        <w:rPr>
                          <w:rFonts w:ascii="Cambria Math" w:eastAsia="DengXian" w:hAnsi="Cambria Math"/>
                          <w:i/>
                          <w:sz w:val="20"/>
                          <w:szCs w:val="20"/>
                          <w:lang w:val="en-IN" w:eastAsia="en-US" w:bidi="hi-IN"/>
                        </w:rPr>
                      </m:ctrlPr>
                    </m:dPr>
                    <m:e>
                      <m:r>
                        <w:rPr>
                          <w:rFonts w:ascii="Cambria Math" w:eastAsia="DengXian" w:hAnsi="Cambria Math"/>
                          <w:sz w:val="20"/>
                          <w:szCs w:val="20"/>
                          <w:lang w:val="en-IN" w:eastAsia="en-US" w:bidi="hi-IN"/>
                        </w:rPr>
                        <m:t>n-k</m:t>
                      </m:r>
                    </m:e>
                  </m:d>
                  <m:r>
                    <w:rPr>
                      <w:rFonts w:ascii="Cambria Math" w:eastAsia="DengXian" w:hAnsi="Cambria Math"/>
                      <w:sz w:val="20"/>
                      <w:szCs w:val="20"/>
                      <w:lang w:val="en-IN" w:eastAsia="en-US" w:bidi="hi-IN"/>
                    </w:rPr>
                    <m:t>!k!</m:t>
                  </m:r>
                </m:den>
              </m:f>
            </m:e>
          </m:nary>
          <m:sSup>
            <m:sSupPr>
              <m:ctrlPr>
                <w:rPr>
                  <w:rFonts w:ascii="Cambria Math" w:eastAsia="DengXian" w:hAnsi="Cambria Math"/>
                  <w:i/>
                  <w:sz w:val="20"/>
                  <w:szCs w:val="20"/>
                  <w:lang w:val="en-IN" w:eastAsia="en-US" w:bidi="hi-IN"/>
                </w:rPr>
              </m:ctrlPr>
            </m:sSupPr>
            <m:e>
              <m:d>
                <m:dPr>
                  <m:ctrlPr>
                    <w:rPr>
                      <w:rFonts w:ascii="Cambria Math" w:eastAsia="DengXian" w:hAnsi="Cambria Math"/>
                      <w:i/>
                      <w:sz w:val="20"/>
                      <w:szCs w:val="20"/>
                      <w:lang w:val="en-IN" w:eastAsia="en-US" w:bidi="hi-IN"/>
                    </w:rPr>
                  </m:ctrlPr>
                </m:dPr>
                <m:e>
                  <m:f>
                    <m:fPr>
                      <m:ctrlPr>
                        <w:rPr>
                          <w:rFonts w:ascii="Cambria Math" w:eastAsia="DengXian" w:hAnsi="Cambria Math"/>
                          <w:i/>
                          <w:sz w:val="20"/>
                          <w:szCs w:val="20"/>
                          <w:lang w:val="en-IN" w:eastAsia="en-US" w:bidi="hi-IN"/>
                        </w:rPr>
                      </m:ctrlPr>
                    </m:fPr>
                    <m:num>
                      <m:r>
                        <w:rPr>
                          <w:rFonts w:ascii="Cambria Math" w:eastAsia="DengXian" w:hAnsi="Cambria Math"/>
                          <w:sz w:val="20"/>
                          <w:szCs w:val="20"/>
                          <w:lang w:val="en-IN" w:eastAsia="en-US" w:bidi="hi-IN"/>
                        </w:rPr>
                        <m:t>t</m:t>
                      </m:r>
                    </m:num>
                    <m:den>
                      <m:r>
                        <w:rPr>
                          <w:rFonts w:ascii="Cambria Math" w:eastAsia="DengXian" w:hAnsi="Cambria Math"/>
                          <w:sz w:val="20"/>
                          <w:szCs w:val="20"/>
                          <w:lang w:val="en-IN" w:eastAsia="en-US" w:bidi="hi-IN"/>
                        </w:rPr>
                        <m:t>2</m:t>
                      </m:r>
                    </m:den>
                  </m:f>
                </m:e>
              </m:d>
            </m:e>
            <m:sup>
              <m:r>
                <w:rPr>
                  <w:rFonts w:ascii="Cambria Math" w:eastAsia="DengXian" w:hAnsi="Cambria Math"/>
                  <w:sz w:val="20"/>
                  <w:szCs w:val="20"/>
                  <w:lang w:val="en-IN" w:eastAsia="en-US" w:bidi="hi-IN"/>
                </w:rPr>
                <m:t>k</m:t>
              </m:r>
            </m:sup>
          </m:sSup>
        </m:oMath>
      </m:oMathPara>
    </w:p>
    <w:p w14:paraId="198DBB26" w14:textId="77777777" w:rsidR="001072BB" w:rsidRPr="001072BB" w:rsidRDefault="0091736B" w:rsidP="0091736B">
      <w:pPr>
        <w:pStyle w:val="0JSRtext"/>
        <w:rPr>
          <w:rFonts w:ascii="Cambria Math" w:hAnsi="Cambria Math"/>
          <w:i/>
          <w:lang w:val="en-IN"/>
        </w:rPr>
      </w:pPr>
      <w:r w:rsidRPr="0091736B">
        <w:rPr>
          <w:lang w:val="en-IN"/>
        </w:rPr>
        <w:t xml:space="preserve">The recursion equation for the Bessel polynomial is: </w:t>
      </w:r>
      <w:r w:rsidR="001072BB" w:rsidRPr="001072BB">
        <w:rPr>
          <w:rFonts w:ascii="Cambria Math" w:hAnsi="Cambria Math"/>
          <w:i/>
          <w:lang w:val="en-IN"/>
        </w:rPr>
        <w:t xml:space="preserve"> </w:t>
      </w:r>
      <m:oMath>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d>
          <m:dPr>
            <m:ctrlPr>
              <w:rPr>
                <w:rFonts w:ascii="Cambria Math" w:hAnsi="Cambria Math"/>
                <w:i/>
                <w:lang w:val="en-IN"/>
              </w:rPr>
            </m:ctrlPr>
          </m:dPr>
          <m:e>
            <m:r>
              <w:rPr>
                <w:rFonts w:ascii="Cambria Math" w:hAnsi="Cambria Math"/>
                <w:lang w:val="en-IN"/>
              </w:rPr>
              <m:t>2n-1</m:t>
            </m:r>
          </m:e>
        </m:d>
        <m:r>
          <w:rPr>
            <w:rFonts w:ascii="Cambria Math" w:hAnsi="Cambria Math"/>
            <w:lang w:val="en-IN"/>
          </w:rPr>
          <m:t>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n-1</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n-2</m:t>
            </m:r>
          </m:sub>
        </m:sSub>
        <m:d>
          <m:dPr>
            <m:ctrlPr>
              <w:rPr>
                <w:rFonts w:ascii="Cambria Math" w:hAnsi="Cambria Math"/>
                <w:i/>
                <w:lang w:val="en-IN"/>
              </w:rPr>
            </m:ctrlPr>
          </m:dPr>
          <m:e>
            <m:r>
              <w:rPr>
                <w:rFonts w:ascii="Cambria Math" w:hAnsi="Cambria Math"/>
                <w:lang w:val="en-IN"/>
              </w:rPr>
              <m:t>t</m:t>
            </m:r>
          </m:e>
        </m:d>
      </m:oMath>
    </w:p>
    <w:p w14:paraId="016DE527" w14:textId="5E0FA730" w:rsidR="0091736B" w:rsidRPr="001072BB" w:rsidRDefault="0091736B" w:rsidP="0091736B">
      <w:pPr>
        <w:pStyle w:val="0JSRtext"/>
        <w:rPr>
          <w:rFonts w:ascii="Cambria Math" w:hAnsi="Cambria Math"/>
          <w:i/>
          <w:lang w:val="en-IN"/>
        </w:rPr>
      </w:pPr>
      <w:r w:rsidRPr="0091736B">
        <w:rPr>
          <w:lang w:val="en-IN"/>
        </w:rPr>
        <w:t>The first few Bessel polynomials are:</w:t>
      </w:r>
    </w:p>
    <w:p w14:paraId="4273A768" w14:textId="4AFF341E" w:rsidR="00782871" w:rsidRPr="00782871" w:rsidRDefault="00F442CB" w:rsidP="00782871">
      <w:pPr>
        <w:pStyle w:val="0JSRtext"/>
        <w:spacing w:before="80" w:after="80" w:line="240" w:lineRule="auto"/>
        <w:ind w:left="360"/>
        <w:rPr>
          <w:rFonts w:ascii="Cambria Math" w:hAnsi="Cambria Math"/>
          <w:i/>
          <w:lang w:val="en-IN"/>
        </w:rPr>
      </w:pPr>
      <m:oMathPara>
        <m:oMathParaPr>
          <m:jc m:val="left"/>
        </m:oMathParaPr>
        <m:oMath>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0</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=1</m:t>
          </m:r>
        </m:oMath>
      </m:oMathPara>
    </w:p>
    <w:p w14:paraId="69EA1719" w14:textId="76259F23" w:rsidR="00782871" w:rsidRPr="00782871" w:rsidRDefault="00F442CB" w:rsidP="00782871">
      <w:pPr>
        <w:pStyle w:val="0JSRtext"/>
        <w:spacing w:before="80" w:after="80" w:line="240" w:lineRule="auto"/>
        <w:ind w:left="360"/>
        <w:rPr>
          <w:rFonts w:ascii="Cambria Math" w:hAnsi="Cambria Math"/>
          <w:i/>
          <w:lang w:val="en-IN"/>
        </w:rPr>
      </w:pPr>
      <m:oMathPara>
        <m:oMathParaPr>
          <m:jc m:val="left"/>
        </m:oMathParaPr>
        <m:oMath>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1</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=t+1</m:t>
          </m:r>
        </m:oMath>
      </m:oMathPara>
    </w:p>
    <w:p w14:paraId="5484FD83" w14:textId="64990B74" w:rsidR="00782871" w:rsidRPr="00782871" w:rsidRDefault="00F442CB" w:rsidP="00782871">
      <w:pPr>
        <w:pStyle w:val="0JSRtext"/>
        <w:spacing w:before="80" w:after="80" w:line="240" w:lineRule="auto"/>
        <w:ind w:left="360"/>
        <w:rPr>
          <w:rFonts w:ascii="Cambria Math" w:hAnsi="Cambria Math"/>
          <w:i/>
          <w:lang w:val="en-IN"/>
        </w:rPr>
      </w:pPr>
      <m:oMathPara>
        <m:oMathParaPr>
          <m:jc m:val="left"/>
        </m:oMathParaPr>
        <m:oMath>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2</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=3</m:t>
          </m:r>
          <m:sSup>
            <m:sSupPr>
              <m:ctrlPr>
                <w:rPr>
                  <w:rFonts w:ascii="Cambria Math" w:hAnsi="Cambria Math"/>
                  <w:i/>
                  <w:lang w:val="en-IN"/>
                </w:rPr>
              </m:ctrlPr>
            </m:sSupPr>
            <m:e>
              <m:r>
                <w:rPr>
                  <w:rFonts w:ascii="Cambria Math" w:hAnsi="Cambria Math"/>
                  <w:lang w:val="en-IN"/>
                </w:rPr>
                <m:t>t</m:t>
              </m:r>
            </m:e>
            <m:sup>
              <m:r>
                <w:rPr>
                  <w:rFonts w:ascii="Cambria Math" w:hAnsi="Cambria Math"/>
                  <w:lang w:val="en-IN"/>
                </w:rPr>
                <m:t>2</m:t>
              </m:r>
            </m:sup>
          </m:sSup>
          <m:r>
            <w:rPr>
              <w:rFonts w:ascii="Cambria Math" w:hAnsi="Cambria Math"/>
              <w:lang w:val="en-IN"/>
            </w:rPr>
            <m:t>+3t+1</m:t>
          </m:r>
        </m:oMath>
      </m:oMathPara>
    </w:p>
    <w:p w14:paraId="0CFE65DB" w14:textId="184F55B5" w:rsidR="00782871" w:rsidRPr="00782871" w:rsidRDefault="00F442CB" w:rsidP="00782871">
      <w:pPr>
        <w:pStyle w:val="0JSRtext"/>
        <w:spacing w:before="80" w:after="80" w:line="240" w:lineRule="auto"/>
        <w:ind w:left="360"/>
        <w:rPr>
          <w:rFonts w:ascii="Cambria Math" w:hAnsi="Cambria Math"/>
          <w:i/>
          <w:lang w:val="en-IN"/>
        </w:rPr>
      </w:pPr>
      <m:oMathPara>
        <m:oMathParaPr>
          <m:jc m:val="left"/>
        </m:oMathParaPr>
        <m:oMath>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3</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=15</m:t>
          </m:r>
          <m:sSup>
            <m:sSupPr>
              <m:ctrlPr>
                <w:rPr>
                  <w:rFonts w:ascii="Cambria Math" w:hAnsi="Cambria Math"/>
                  <w:i/>
                  <w:lang w:val="en-IN"/>
                </w:rPr>
              </m:ctrlPr>
            </m:sSupPr>
            <m:e>
              <m:r>
                <w:rPr>
                  <w:rFonts w:ascii="Cambria Math" w:hAnsi="Cambria Math"/>
                  <w:lang w:val="en-IN"/>
                </w:rPr>
                <m:t>t</m:t>
              </m:r>
            </m:e>
            <m:sup>
              <m:r>
                <w:rPr>
                  <w:rFonts w:ascii="Cambria Math" w:hAnsi="Cambria Math"/>
                  <w:lang w:val="en-IN"/>
                </w:rPr>
                <m:t>3</m:t>
              </m:r>
            </m:sup>
          </m:sSup>
          <m:r>
            <w:rPr>
              <w:rFonts w:ascii="Cambria Math" w:hAnsi="Cambria Math"/>
              <w:lang w:val="en-IN"/>
            </w:rPr>
            <m:t>+15</m:t>
          </m:r>
          <m:sSup>
            <m:sSupPr>
              <m:ctrlPr>
                <w:rPr>
                  <w:rFonts w:ascii="Cambria Math" w:hAnsi="Cambria Math"/>
                  <w:i/>
                  <w:lang w:val="en-IN"/>
                </w:rPr>
              </m:ctrlPr>
            </m:sSupPr>
            <m:e>
              <m:r>
                <w:rPr>
                  <w:rFonts w:ascii="Cambria Math" w:hAnsi="Cambria Math"/>
                  <w:lang w:val="en-IN"/>
                </w:rPr>
                <m:t>t</m:t>
              </m:r>
            </m:e>
            <m:sup>
              <m:r>
                <w:rPr>
                  <w:rFonts w:ascii="Cambria Math" w:hAnsi="Cambria Math"/>
                  <w:lang w:val="en-IN"/>
                </w:rPr>
                <m:t>2</m:t>
              </m:r>
            </m:sup>
          </m:sSup>
          <m:r>
            <w:rPr>
              <w:rFonts w:ascii="Cambria Math" w:hAnsi="Cambria Math"/>
              <w:lang w:val="en-IN"/>
            </w:rPr>
            <m:t>+6t+1</m:t>
          </m:r>
        </m:oMath>
      </m:oMathPara>
    </w:p>
    <w:p w14:paraId="0F5600C1" w14:textId="77777777" w:rsidR="00636532" w:rsidRPr="0091736B" w:rsidRDefault="00636532" w:rsidP="00636532">
      <w:pPr>
        <w:pStyle w:val="0JSRtext"/>
        <w:spacing w:line="240" w:lineRule="auto"/>
        <w:rPr>
          <w:lang w:val="en-IN"/>
        </w:rPr>
      </w:pPr>
    </w:p>
    <w:p w14:paraId="37B1ABA1" w14:textId="59A587D4" w:rsidR="0091736B" w:rsidRPr="0091736B" w:rsidRDefault="00636532" w:rsidP="00636532">
      <w:pPr>
        <w:pStyle w:val="0JSRtext"/>
        <w:rPr>
          <w:b/>
          <w:bCs/>
        </w:rPr>
      </w:pPr>
      <w:r>
        <w:rPr>
          <w:b/>
          <w:bCs/>
        </w:rPr>
        <w:t xml:space="preserve">3. </w:t>
      </w:r>
      <w:r w:rsidR="0091736B" w:rsidRPr="0091736B">
        <w:rPr>
          <w:b/>
          <w:bCs/>
        </w:rPr>
        <w:t xml:space="preserve">Description </w:t>
      </w:r>
      <w:r>
        <w:rPr>
          <w:b/>
          <w:bCs/>
        </w:rPr>
        <w:t>o</w:t>
      </w:r>
      <w:r w:rsidR="0091736B" w:rsidRPr="0091736B">
        <w:rPr>
          <w:b/>
          <w:bCs/>
        </w:rPr>
        <w:t xml:space="preserve">f </w:t>
      </w:r>
      <w:r>
        <w:rPr>
          <w:b/>
          <w:bCs/>
        </w:rPr>
        <w:t>t</w:t>
      </w:r>
      <w:r w:rsidR="0091736B" w:rsidRPr="0091736B">
        <w:rPr>
          <w:b/>
          <w:bCs/>
        </w:rPr>
        <w:t xml:space="preserve">he </w:t>
      </w:r>
      <w:r w:rsidR="00390411">
        <w:rPr>
          <w:b/>
          <w:bCs/>
        </w:rPr>
        <w:t>P</w:t>
      </w:r>
      <w:r w:rsidR="0091736B" w:rsidRPr="0091736B">
        <w:rPr>
          <w:b/>
          <w:bCs/>
        </w:rPr>
        <w:t xml:space="preserve">roposed </w:t>
      </w:r>
      <w:r w:rsidR="00390411">
        <w:rPr>
          <w:b/>
          <w:bCs/>
        </w:rPr>
        <w:t>M</w:t>
      </w:r>
      <w:r w:rsidR="0091736B" w:rsidRPr="0091736B">
        <w:rPr>
          <w:b/>
          <w:bCs/>
        </w:rPr>
        <w:t>ethod</w:t>
      </w:r>
    </w:p>
    <w:p w14:paraId="36121150" w14:textId="77777777" w:rsidR="0091736B" w:rsidRPr="0091736B" w:rsidRDefault="0091736B" w:rsidP="0091736B">
      <w:pPr>
        <w:pStyle w:val="0JSRtext"/>
      </w:pPr>
    </w:p>
    <w:p w14:paraId="6E2EEB06" w14:textId="36520D4C" w:rsidR="0091736B" w:rsidRPr="0091736B" w:rsidRDefault="0091736B" w:rsidP="0091736B">
      <w:pPr>
        <w:pStyle w:val="0JSRtext"/>
        <w:rPr>
          <w:lang w:val="en-IN"/>
        </w:rPr>
      </w:pPr>
      <w:r w:rsidRPr="0091736B">
        <w:rPr>
          <w:lang w:val="en-IN"/>
        </w:rPr>
        <w:t>Consider the n</w:t>
      </w:r>
      <w:r w:rsidRPr="0091736B">
        <w:rPr>
          <w:vertAlign w:val="superscript"/>
          <w:lang w:val="en-IN"/>
        </w:rPr>
        <w:t>th</w:t>
      </w:r>
      <w:r w:rsidR="00F243C3">
        <w:rPr>
          <w:lang w:val="en-IN"/>
        </w:rPr>
        <w:t>-</w:t>
      </w:r>
      <w:r w:rsidRPr="0091736B">
        <w:rPr>
          <w:lang w:val="en-IN"/>
        </w:rPr>
        <w:t>order NDDE of the form</w:t>
      </w:r>
      <w:r w:rsidR="00F243C3">
        <w:rPr>
          <w:lang w:val="en-IN"/>
        </w:rPr>
        <w:t>.</w:t>
      </w:r>
    </w:p>
    <w:p w14:paraId="18FB3187" w14:textId="1106AFDE" w:rsidR="0091736B" w:rsidRPr="0091736B" w:rsidRDefault="00F442CB" w:rsidP="008F2454">
      <w:pPr>
        <w:pStyle w:val="0JSRtext"/>
        <w:tabs>
          <w:tab w:val="left" w:pos="6840"/>
        </w:tabs>
        <w:spacing w:before="80" w:after="80" w:line="240" w:lineRule="auto"/>
        <w:ind w:firstLine="270"/>
        <w:rPr>
          <w:lang w:val="en-IN"/>
        </w:rPr>
      </w:pPr>
      <m:oMath>
        <m:sSup>
          <m:sSupPr>
            <m:ctrlPr>
              <w:rPr>
                <w:rFonts w:ascii="Cambria Math" w:eastAsiaTheme="minorEastAsia" w:hAnsi="Cambria Math"/>
                <w:i/>
                <w:spacing w:val="-20"/>
                <w:w w:val="90"/>
              </w:rPr>
            </m:ctrlPr>
          </m:sSupPr>
          <m:e>
            <m:r>
              <w:rPr>
                <w:rFonts w:ascii="Cambria Math" w:eastAsiaTheme="minorEastAsia" w:hAnsi="Cambria Math"/>
                <w:spacing w:val="-20"/>
                <w:w w:val="90"/>
              </w:rPr>
              <m:t>y</m:t>
            </m:r>
          </m:e>
          <m:sup>
            <m:r>
              <w:rPr>
                <w:rFonts w:ascii="Cambria Math" w:eastAsiaTheme="minorEastAsia" w:hAnsi="Cambria Math"/>
                <w:spacing w:val="-20"/>
                <w:w w:val="90"/>
              </w:rPr>
              <m:t>(n)</m:t>
            </m:r>
          </m:sup>
        </m:sSup>
        <m:d>
          <m:dPr>
            <m:ctrlPr>
              <w:rPr>
                <w:rFonts w:ascii="Cambria Math" w:eastAsiaTheme="minorEastAsia" w:hAnsi="Cambria Math"/>
                <w:i/>
                <w:spacing w:val="-20"/>
                <w:w w:val="90"/>
              </w:rPr>
            </m:ctrlPr>
          </m:dPr>
          <m:e>
            <m:r>
              <w:rPr>
                <w:rFonts w:ascii="Cambria Math" w:eastAsiaTheme="minorEastAsia" w:hAnsi="Cambria Math"/>
                <w:spacing w:val="-20"/>
                <w:w w:val="90"/>
              </w:rPr>
              <m:t>t</m:t>
            </m:r>
          </m:e>
        </m:d>
        <m:r>
          <w:rPr>
            <w:rFonts w:ascii="Cambria Math" w:hAnsi="Cambria Math"/>
            <w:spacing w:val="-20"/>
            <w:w w:val="90"/>
          </w:rPr>
          <m:t>=f</m:t>
        </m:r>
        <m:d>
          <m:dPr>
            <m:ctrlPr>
              <w:rPr>
                <w:rFonts w:ascii="Cambria Math" w:hAnsi="Cambria Math"/>
                <w:i/>
                <w:spacing w:val="-20"/>
                <w:w w:val="90"/>
              </w:rPr>
            </m:ctrlPr>
          </m:dPr>
          <m:e>
            <m:r>
              <w:rPr>
                <w:rFonts w:ascii="Cambria Math" w:hAnsi="Cambria Math"/>
                <w:spacing w:val="-20"/>
                <w:w w:val="90"/>
              </w:rPr>
              <m:t>t,y</m:t>
            </m:r>
            <m:d>
              <m:dPr>
                <m:ctrlPr>
                  <w:rPr>
                    <w:rFonts w:ascii="Cambria Math" w:hAnsi="Cambria Math"/>
                    <w:i/>
                    <w:spacing w:val="-20"/>
                    <w:w w:val="90"/>
                  </w:rPr>
                </m:ctrlPr>
              </m:dPr>
              <m:e>
                <m:r>
                  <w:rPr>
                    <w:rFonts w:ascii="Cambria Math" w:hAnsi="Cambria Math"/>
                    <w:spacing w:val="-20"/>
                    <w:w w:val="90"/>
                  </w:rPr>
                  <m:t>t</m:t>
                </m:r>
              </m:e>
            </m:d>
            <m:r>
              <w:rPr>
                <w:rFonts w:ascii="Cambria Math" w:hAnsi="Cambria Math"/>
                <w:spacing w:val="-20"/>
                <w:w w:val="90"/>
              </w:rPr>
              <m:t>,</m:t>
            </m:r>
            <m:sSup>
              <m:sSupPr>
                <m:ctrlPr>
                  <w:rPr>
                    <w:rFonts w:ascii="Cambria Math" w:hAnsi="Cambria Math"/>
                    <w:i/>
                    <w:spacing w:val="-20"/>
                    <w:w w:val="90"/>
                  </w:rPr>
                </m:ctrlPr>
              </m:sSupPr>
              <m:e>
                <m:r>
                  <w:rPr>
                    <w:rFonts w:ascii="Cambria Math" w:hAnsi="Cambria Math"/>
                    <w:spacing w:val="-20"/>
                    <w:w w:val="90"/>
                  </w:rPr>
                  <m:t>y</m:t>
                </m:r>
              </m:e>
              <m:sup>
                <m:r>
                  <w:rPr>
                    <w:rFonts w:ascii="Cambria Math" w:hAnsi="Cambria Math"/>
                    <w:spacing w:val="-20"/>
                    <w:w w:val="90"/>
                  </w:rPr>
                  <m:t>'</m:t>
                </m:r>
              </m:sup>
            </m:sSup>
            <m:d>
              <m:dPr>
                <m:ctrlPr>
                  <w:rPr>
                    <w:rFonts w:ascii="Cambria Math" w:hAnsi="Cambria Math"/>
                    <w:i/>
                    <w:spacing w:val="-20"/>
                    <w:w w:val="90"/>
                  </w:rPr>
                </m:ctrlPr>
              </m:dPr>
              <m:e>
                <m:r>
                  <w:rPr>
                    <w:rFonts w:ascii="Cambria Math" w:hAnsi="Cambria Math"/>
                    <w:spacing w:val="-20"/>
                    <w:w w:val="90"/>
                  </w:rPr>
                  <m:t>t</m:t>
                </m:r>
              </m:e>
            </m:d>
            <m:r>
              <w:rPr>
                <w:rFonts w:ascii="Cambria Math" w:hAnsi="Cambria Math"/>
                <w:spacing w:val="-20"/>
                <w:w w:val="90"/>
              </w:rPr>
              <m:t>,…,</m:t>
            </m:r>
            <m:sSup>
              <m:sSupPr>
                <m:ctrlPr>
                  <w:rPr>
                    <w:rFonts w:ascii="Cambria Math" w:hAnsi="Cambria Math"/>
                    <w:i/>
                    <w:spacing w:val="-20"/>
                    <w:w w:val="90"/>
                  </w:rPr>
                </m:ctrlPr>
              </m:sSupPr>
              <m:e>
                <m:r>
                  <w:rPr>
                    <w:rFonts w:ascii="Cambria Math" w:hAnsi="Cambria Math"/>
                    <w:spacing w:val="-20"/>
                    <w:w w:val="90"/>
                  </w:rPr>
                  <m:t>y</m:t>
                </m:r>
              </m:e>
              <m:sup>
                <m:d>
                  <m:dPr>
                    <m:ctrlPr>
                      <w:rPr>
                        <w:rFonts w:ascii="Cambria Math" w:hAnsi="Cambria Math"/>
                        <w:i/>
                        <w:spacing w:val="-20"/>
                        <w:w w:val="90"/>
                      </w:rPr>
                    </m:ctrlPr>
                  </m:dPr>
                  <m:e>
                    <m:r>
                      <w:rPr>
                        <w:rFonts w:ascii="Cambria Math" w:hAnsi="Cambria Math"/>
                        <w:spacing w:val="-20"/>
                        <w:w w:val="90"/>
                      </w:rPr>
                      <m:t>n-1</m:t>
                    </m:r>
                  </m:e>
                </m:d>
              </m:sup>
            </m:sSup>
            <m:d>
              <m:dPr>
                <m:ctrlPr>
                  <w:rPr>
                    <w:rFonts w:ascii="Cambria Math" w:hAnsi="Cambria Math"/>
                    <w:i/>
                    <w:spacing w:val="-20"/>
                    <w:w w:val="90"/>
                  </w:rPr>
                </m:ctrlPr>
              </m:dPr>
              <m:e>
                <m:r>
                  <w:rPr>
                    <w:rFonts w:ascii="Cambria Math" w:hAnsi="Cambria Math"/>
                    <w:spacing w:val="-20"/>
                    <w:w w:val="90"/>
                  </w:rPr>
                  <m:t>t</m:t>
                </m:r>
              </m:e>
            </m:d>
            <m:r>
              <w:rPr>
                <w:rFonts w:ascii="Cambria Math" w:hAnsi="Cambria Math"/>
                <w:spacing w:val="-20"/>
                <w:w w:val="90"/>
              </w:rPr>
              <m:t>,y</m:t>
            </m:r>
            <m:d>
              <m:dPr>
                <m:ctrlPr>
                  <w:rPr>
                    <w:rFonts w:ascii="Cambria Math" w:hAnsi="Cambria Math"/>
                    <w:i/>
                    <w:spacing w:val="-20"/>
                    <w:w w:val="90"/>
                  </w:rPr>
                </m:ctrlPr>
              </m:dPr>
              <m:e>
                <m:r>
                  <w:rPr>
                    <w:rFonts w:ascii="Cambria Math" w:hAnsi="Cambria Math"/>
                    <w:spacing w:val="-20"/>
                    <w:w w:val="90"/>
                  </w:rPr>
                  <m:t>t-</m:t>
                </m:r>
                <m:sSub>
                  <m:sSubPr>
                    <m:ctrlPr>
                      <w:rPr>
                        <w:rFonts w:ascii="Cambria Math" w:hAnsi="Cambria Math"/>
                        <w:i/>
                        <w:spacing w:val="-20"/>
                        <w:w w:val="90"/>
                      </w:rPr>
                    </m:ctrlPr>
                  </m:sSubPr>
                  <m:e>
                    <m:r>
                      <w:rPr>
                        <w:rFonts w:ascii="Cambria Math" w:hAnsi="Cambria Math"/>
                        <w:spacing w:val="-20"/>
                        <w:w w:val="90"/>
                      </w:rPr>
                      <m:t>τ</m:t>
                    </m:r>
                  </m:e>
                  <m:sub>
                    <m:r>
                      <w:rPr>
                        <w:rFonts w:ascii="Cambria Math" w:hAnsi="Cambria Math"/>
                        <w:spacing w:val="-20"/>
                        <w:w w:val="90"/>
                      </w:rPr>
                      <m:t>0</m:t>
                    </m:r>
                  </m:sub>
                </m:sSub>
              </m:e>
            </m:d>
            <m:r>
              <w:rPr>
                <w:rFonts w:ascii="Cambria Math" w:hAnsi="Cambria Math"/>
                <w:spacing w:val="-20"/>
                <w:w w:val="90"/>
              </w:rPr>
              <m:t>,</m:t>
            </m:r>
            <m:sSup>
              <m:sSupPr>
                <m:ctrlPr>
                  <w:rPr>
                    <w:rFonts w:ascii="Cambria Math" w:hAnsi="Cambria Math"/>
                    <w:i/>
                    <w:spacing w:val="-20"/>
                    <w:w w:val="90"/>
                  </w:rPr>
                </m:ctrlPr>
              </m:sSupPr>
              <m:e>
                <m:r>
                  <w:rPr>
                    <w:rFonts w:ascii="Cambria Math" w:hAnsi="Cambria Math"/>
                    <w:spacing w:val="-20"/>
                    <w:w w:val="90"/>
                  </w:rPr>
                  <m:t>y</m:t>
                </m:r>
              </m:e>
              <m:sup>
                <m:r>
                  <w:rPr>
                    <w:rFonts w:ascii="Cambria Math" w:hAnsi="Cambria Math"/>
                    <w:spacing w:val="-20"/>
                    <w:w w:val="90"/>
                  </w:rPr>
                  <m:t>'</m:t>
                </m:r>
              </m:sup>
            </m:sSup>
            <m:d>
              <m:dPr>
                <m:ctrlPr>
                  <w:rPr>
                    <w:rFonts w:ascii="Cambria Math" w:hAnsi="Cambria Math"/>
                    <w:i/>
                    <w:spacing w:val="-20"/>
                    <w:w w:val="90"/>
                  </w:rPr>
                </m:ctrlPr>
              </m:dPr>
              <m:e>
                <m:r>
                  <w:rPr>
                    <w:rFonts w:ascii="Cambria Math" w:hAnsi="Cambria Math"/>
                    <w:spacing w:val="-20"/>
                    <w:w w:val="90"/>
                  </w:rPr>
                  <m:t>t-</m:t>
                </m:r>
                <m:sSub>
                  <m:sSubPr>
                    <m:ctrlPr>
                      <w:rPr>
                        <w:rFonts w:ascii="Cambria Math" w:hAnsi="Cambria Math"/>
                        <w:i/>
                        <w:spacing w:val="-20"/>
                        <w:w w:val="90"/>
                      </w:rPr>
                    </m:ctrlPr>
                  </m:sSubPr>
                  <m:e>
                    <m:r>
                      <w:rPr>
                        <w:rFonts w:ascii="Cambria Math" w:hAnsi="Cambria Math"/>
                        <w:spacing w:val="-20"/>
                        <w:w w:val="90"/>
                      </w:rPr>
                      <m:t>τ</m:t>
                    </m:r>
                  </m:e>
                  <m:sub>
                    <m:r>
                      <w:rPr>
                        <w:rFonts w:ascii="Cambria Math" w:hAnsi="Cambria Math"/>
                        <w:spacing w:val="-20"/>
                        <w:w w:val="90"/>
                      </w:rPr>
                      <m:t>1</m:t>
                    </m:r>
                  </m:sub>
                </m:sSub>
              </m:e>
            </m:d>
            <m:r>
              <w:rPr>
                <w:rFonts w:ascii="Cambria Math" w:hAnsi="Cambria Math"/>
                <w:spacing w:val="-20"/>
                <w:w w:val="90"/>
              </w:rPr>
              <m:t>,…,</m:t>
            </m:r>
            <m:sSup>
              <m:sSupPr>
                <m:ctrlPr>
                  <w:rPr>
                    <w:rFonts w:ascii="Cambria Math" w:hAnsi="Cambria Math"/>
                    <w:i/>
                    <w:spacing w:val="-20"/>
                    <w:w w:val="90"/>
                  </w:rPr>
                </m:ctrlPr>
              </m:sSupPr>
              <m:e>
                <m:r>
                  <w:rPr>
                    <w:rFonts w:ascii="Cambria Math" w:hAnsi="Cambria Math"/>
                    <w:spacing w:val="-20"/>
                    <w:w w:val="90"/>
                  </w:rPr>
                  <m:t>y</m:t>
                </m:r>
              </m:e>
              <m:sup>
                <m:r>
                  <w:rPr>
                    <w:rFonts w:ascii="Cambria Math" w:hAnsi="Cambria Math"/>
                    <w:spacing w:val="-20"/>
                    <w:w w:val="90"/>
                  </w:rPr>
                  <m:t>(n)</m:t>
                </m:r>
              </m:sup>
            </m:sSup>
            <m:r>
              <w:rPr>
                <w:rFonts w:ascii="Cambria Math" w:hAnsi="Cambria Math"/>
                <w:spacing w:val="-20"/>
                <w:w w:val="90"/>
              </w:rPr>
              <m:t>(t-</m:t>
            </m:r>
            <m:sSub>
              <m:sSubPr>
                <m:ctrlPr>
                  <w:rPr>
                    <w:rFonts w:ascii="Cambria Math" w:hAnsi="Cambria Math"/>
                    <w:i/>
                    <w:spacing w:val="-20"/>
                    <w:w w:val="90"/>
                  </w:rPr>
                </m:ctrlPr>
              </m:sSubPr>
              <m:e>
                <m:r>
                  <w:rPr>
                    <w:rFonts w:ascii="Cambria Math" w:hAnsi="Cambria Math"/>
                    <w:spacing w:val="-20"/>
                    <w:w w:val="90"/>
                  </w:rPr>
                  <m:t>τ</m:t>
                </m:r>
              </m:e>
              <m:sub>
                <m:r>
                  <w:rPr>
                    <w:rFonts w:ascii="Cambria Math" w:hAnsi="Cambria Math"/>
                    <w:spacing w:val="-20"/>
                    <w:w w:val="90"/>
                  </w:rPr>
                  <m:t>n</m:t>
                </m:r>
              </m:sub>
            </m:sSub>
            <m:r>
              <w:rPr>
                <w:rFonts w:ascii="Cambria Math" w:hAnsi="Cambria Math"/>
                <w:spacing w:val="-20"/>
                <w:w w:val="90"/>
              </w:rPr>
              <m:t>)</m:t>
            </m:r>
          </m:e>
        </m:d>
        <m:r>
          <w:rPr>
            <w:rFonts w:ascii="Cambria Math" w:hAnsi="Cambria Math"/>
            <w:spacing w:val="-20"/>
            <w:w w:val="90"/>
          </w:rPr>
          <m:t>,  t&gt;</m:t>
        </m:r>
        <m:sSub>
          <m:sSubPr>
            <m:ctrlPr>
              <w:rPr>
                <w:rFonts w:ascii="Cambria Math" w:hAnsi="Cambria Math"/>
                <w:i/>
                <w:spacing w:val="-20"/>
                <w:w w:val="90"/>
              </w:rPr>
            </m:ctrlPr>
          </m:sSubPr>
          <m:e>
            <m:r>
              <w:rPr>
                <w:rFonts w:ascii="Cambria Math" w:hAnsi="Cambria Math"/>
                <w:spacing w:val="-20"/>
                <w:w w:val="90"/>
              </w:rPr>
              <m:t>t</m:t>
            </m:r>
          </m:e>
          <m:sub>
            <m:r>
              <w:rPr>
                <w:rFonts w:ascii="Cambria Math" w:hAnsi="Cambria Math"/>
                <w:spacing w:val="-20"/>
                <w:w w:val="90"/>
              </w:rPr>
              <m:t>0</m:t>
            </m:r>
          </m:sub>
        </m:sSub>
      </m:oMath>
      <w:r w:rsidR="00636532" w:rsidRPr="00BA3FA5">
        <w:rPr>
          <w:rFonts w:eastAsiaTheme="minorEastAsia"/>
        </w:rPr>
        <w:t xml:space="preserve"> </w:t>
      </w:r>
      <w:r w:rsidR="00636532">
        <w:rPr>
          <w:rFonts w:eastAsiaTheme="minorEastAsia"/>
        </w:rPr>
        <w:tab/>
      </w:r>
      <w:r w:rsidR="0091736B" w:rsidRPr="0091736B">
        <w:rPr>
          <w:lang w:val="en-IN"/>
        </w:rPr>
        <w:t>(7)</w:t>
      </w:r>
    </w:p>
    <w:p w14:paraId="77A7D4B1" w14:textId="77777777" w:rsidR="0091736B" w:rsidRPr="0091736B" w:rsidRDefault="0091736B" w:rsidP="0091736B">
      <w:pPr>
        <w:pStyle w:val="0JSRtext"/>
        <w:rPr>
          <w:lang w:val="en-IN"/>
        </w:rPr>
      </w:pPr>
      <w:r w:rsidRPr="0091736B">
        <w:rPr>
          <w:lang w:val="en-IN"/>
        </w:rPr>
        <w:t xml:space="preserve">with initial conditions </w:t>
      </w:r>
    </w:p>
    <w:p w14:paraId="7C978388" w14:textId="58285523" w:rsidR="0091736B" w:rsidRPr="0091736B" w:rsidRDefault="00F442CB" w:rsidP="008F2454">
      <w:pPr>
        <w:pStyle w:val="0JSRtext"/>
        <w:tabs>
          <w:tab w:val="left" w:pos="6840"/>
        </w:tabs>
        <w:spacing w:before="80" w:after="80" w:line="240" w:lineRule="auto"/>
        <w:ind w:firstLine="360"/>
        <w:rPr>
          <w:lang w:val="en-IN"/>
        </w:rPr>
      </w:pPr>
      <m:oMath>
        <m:sSup>
          <m:sSupPr>
            <m:ctrlPr>
              <w:rPr>
                <w:rFonts w:ascii="Cambria Math" w:hAnsi="Cambria Math"/>
                <w:i/>
                <w:lang w:val="en-IN"/>
              </w:rPr>
            </m:ctrlPr>
          </m:sSupPr>
          <m:e>
            <m:r>
              <w:rPr>
                <w:rFonts w:ascii="Cambria Math" w:hAnsi="Cambria Math"/>
                <w:lang w:val="en-IN"/>
              </w:rPr>
              <m:t>y</m:t>
            </m:r>
          </m:e>
          <m:sup>
            <m:d>
              <m:dPr>
                <m:ctrlPr>
                  <w:rPr>
                    <w:rFonts w:ascii="Cambria Math" w:hAnsi="Cambria Math"/>
                    <w:i/>
                    <w:lang w:val="en-IN"/>
                  </w:rPr>
                </m:ctrlPr>
              </m:dPr>
              <m:e>
                <m:r>
                  <w:rPr>
                    <w:rFonts w:ascii="Cambria Math" w:hAnsi="Cambria Math"/>
                    <w:lang w:val="en-IN"/>
                  </w:rPr>
                  <m:t>i</m:t>
                </m:r>
              </m:e>
            </m:d>
          </m:sup>
        </m:sSup>
        <m:d>
          <m:dPr>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t</m:t>
                </m:r>
              </m:e>
              <m:sub>
                <m:r>
                  <w:rPr>
                    <w:rFonts w:ascii="Cambria Math" w:hAnsi="Cambria Math"/>
                    <w:lang w:val="en-IN"/>
                  </w:rPr>
                  <m:t>0</m:t>
                </m:r>
              </m:sub>
            </m:sSub>
          </m:e>
        </m:d>
        <m:r>
          <w:rPr>
            <w:rFonts w:ascii="Cambria Math" w:hAnsi="Cambria Math"/>
            <w:lang w:val="en-IN"/>
          </w:rPr>
          <m:t>=∅</m:t>
        </m:r>
        <m:d>
          <m:dPr>
            <m:ctrlPr>
              <w:rPr>
                <w:rFonts w:ascii="Cambria Math" w:hAnsi="Cambria Math"/>
                <w:i/>
                <w:lang w:val="en-IN"/>
              </w:rPr>
            </m:ctrlPr>
          </m:dPr>
          <m:e>
            <m:r>
              <w:rPr>
                <w:rFonts w:ascii="Cambria Math" w:hAnsi="Cambria Math"/>
                <w:lang w:val="en-IN"/>
              </w:rPr>
              <m:t>t</m:t>
            </m:r>
          </m:e>
        </m:d>
        <m:r>
          <w:rPr>
            <w:rFonts w:ascii="Cambria Math" w:hAnsi="Cambria Math"/>
            <w:lang w:val="en-IN"/>
          </w:rPr>
          <m:t xml:space="preserve">,  i=1, 2, 3,…, </m:t>
        </m:r>
        <m:d>
          <m:dPr>
            <m:ctrlPr>
              <w:rPr>
                <w:rFonts w:ascii="Cambria Math" w:hAnsi="Cambria Math"/>
                <w:i/>
                <w:lang w:val="en-IN"/>
              </w:rPr>
            </m:ctrlPr>
          </m:dPr>
          <m:e>
            <m:r>
              <w:rPr>
                <w:rFonts w:ascii="Cambria Math" w:hAnsi="Cambria Math"/>
                <w:lang w:val="en-IN"/>
              </w:rPr>
              <m:t>n-1</m:t>
            </m:r>
          </m:e>
        </m:d>
        <m:r>
          <w:rPr>
            <w:rFonts w:ascii="Cambria Math" w:hAnsi="Cambria Math"/>
            <w:lang w:val="en-IN"/>
          </w:rPr>
          <m:t xml:space="preserve"> </m:t>
        </m:r>
      </m:oMath>
      <w:r w:rsidR="00F2611B" w:rsidRPr="00F2611B">
        <w:rPr>
          <w:rFonts w:ascii="Cambria Math" w:hAnsi="Cambria Math"/>
          <w:i/>
          <w:lang w:val="en-IN"/>
        </w:rPr>
        <w:t xml:space="preserve"> for </w:t>
      </w:r>
      <m:oMath>
        <m:r>
          <w:rPr>
            <w:rFonts w:ascii="Cambria Math" w:hAnsi="Cambria Math"/>
            <w:lang w:val="en-IN"/>
          </w:rPr>
          <m:t xml:space="preserve">   t≤</m:t>
        </m:r>
        <m:sSub>
          <m:sSubPr>
            <m:ctrlPr>
              <w:rPr>
                <w:rFonts w:ascii="Cambria Math" w:hAnsi="Cambria Math"/>
                <w:i/>
                <w:lang w:val="en-IN"/>
              </w:rPr>
            </m:ctrlPr>
          </m:sSubPr>
          <m:e>
            <m:r>
              <w:rPr>
                <w:rFonts w:ascii="Cambria Math" w:hAnsi="Cambria Math"/>
                <w:lang w:val="en-IN"/>
              </w:rPr>
              <m:t>t</m:t>
            </m:r>
          </m:e>
          <m:sub>
            <m:r>
              <w:rPr>
                <w:rFonts w:ascii="Cambria Math" w:hAnsi="Cambria Math"/>
                <w:lang w:val="en-IN"/>
              </w:rPr>
              <m:t>0</m:t>
            </m:r>
          </m:sub>
        </m:sSub>
      </m:oMath>
      <w:r w:rsidR="00F2611B" w:rsidRPr="00F2611B">
        <w:rPr>
          <w:rFonts w:ascii="Cambria Math" w:hAnsi="Cambria Math"/>
          <w:i/>
          <w:lang w:val="en-IN"/>
        </w:rPr>
        <w:t xml:space="preserve"> </w:t>
      </w:r>
      <w:r w:rsidR="0091736B" w:rsidRPr="0091736B">
        <w:rPr>
          <w:lang w:val="en-IN"/>
        </w:rPr>
        <w:t xml:space="preserve">    </w:t>
      </w:r>
      <w:r w:rsidR="008F2454">
        <w:rPr>
          <w:lang w:val="en-IN"/>
        </w:rPr>
        <w:tab/>
      </w:r>
      <w:r w:rsidR="0091736B" w:rsidRPr="0091736B">
        <w:rPr>
          <w:lang w:val="en-IN"/>
        </w:rPr>
        <w:t xml:space="preserve">(8)              </w:t>
      </w:r>
    </w:p>
    <w:p w14:paraId="5B9DF4B6" w14:textId="04D4E046" w:rsidR="0091736B" w:rsidRPr="0091736B" w:rsidRDefault="0091736B" w:rsidP="0091736B">
      <w:pPr>
        <w:pStyle w:val="0JSRtext"/>
        <w:rPr>
          <w:lang w:val="en-IN"/>
        </w:rPr>
      </w:pPr>
      <w:r w:rsidRPr="0091736B">
        <w:rPr>
          <w:lang w:val="en-IN"/>
        </w:rPr>
        <w:t xml:space="preserve">Here </w:t>
      </w:r>
      <m:oMath>
        <m:r>
          <w:rPr>
            <w:rFonts w:ascii="Cambria Math" w:hAnsi="Cambria Math"/>
            <w:lang w:val="en-IN"/>
          </w:rPr>
          <m:t>∅(t)</m:t>
        </m:r>
      </m:oMath>
      <w:r w:rsidRPr="0091736B">
        <w:rPr>
          <w:lang w:val="en-IN"/>
        </w:rPr>
        <w:t xml:space="preserve"> is the initial function</w:t>
      </w:r>
      <w:r w:rsidR="00F243C3">
        <w:rPr>
          <w:lang w:val="en-IN"/>
        </w:rPr>
        <w:t>,</w:t>
      </w:r>
      <w:r w:rsidRPr="0091736B">
        <w:rPr>
          <w:lang w:val="en-IN"/>
        </w:rPr>
        <w:t xml:space="preserve"> and </w:t>
      </w:r>
      <m:oMath>
        <m:r>
          <w:rPr>
            <w:rFonts w:ascii="Cambria Math" w:hAnsi="Cambria Math"/>
            <w:lang w:val="en-IN"/>
          </w:rPr>
          <m:t>τ</m:t>
        </m:r>
      </m:oMath>
      <w:r w:rsidRPr="0091736B">
        <w:rPr>
          <w:lang w:val="en-IN"/>
        </w:rPr>
        <w:t xml:space="preserve"> is the delay term. </w:t>
      </w:r>
    </w:p>
    <w:p w14:paraId="55C1D125" w14:textId="574E83CD" w:rsidR="0091736B" w:rsidRPr="0091736B" w:rsidRDefault="0091736B" w:rsidP="0091736B">
      <w:pPr>
        <w:pStyle w:val="0JSRtext"/>
        <w:rPr>
          <w:lang w:val="en-IN"/>
        </w:rPr>
      </w:pPr>
      <w:r w:rsidRPr="0091736B">
        <w:rPr>
          <w:lang w:val="en-IN"/>
        </w:rPr>
        <w:t xml:space="preserve">Let P(t) represent any orthogonal polynomials. For the proposed method, </w:t>
      </w:r>
      <w:r w:rsidR="00390411">
        <w:rPr>
          <w:lang w:val="en-IN"/>
        </w:rPr>
        <w:t>it is</w:t>
      </w:r>
      <w:r w:rsidRPr="0091736B">
        <w:rPr>
          <w:lang w:val="en-IN"/>
        </w:rPr>
        <w:t xml:space="preserve"> assume</w:t>
      </w:r>
      <w:r w:rsidR="00390411">
        <w:rPr>
          <w:lang w:val="en-IN"/>
        </w:rPr>
        <w:t>d</w:t>
      </w:r>
      <w:r w:rsidRPr="0091736B">
        <w:rPr>
          <w:lang w:val="en-IN"/>
        </w:rPr>
        <w:t xml:space="preserve"> that</w:t>
      </w:r>
    </w:p>
    <w:p w14:paraId="078148EB" w14:textId="5C69488E" w:rsidR="0091736B" w:rsidRPr="0091736B" w:rsidRDefault="00F442CB" w:rsidP="008F2454">
      <w:pPr>
        <w:pStyle w:val="0JSRtext"/>
        <w:tabs>
          <w:tab w:val="left" w:pos="6840"/>
        </w:tabs>
        <w:spacing w:before="80" w:after="80" w:line="240" w:lineRule="auto"/>
        <w:ind w:firstLine="360"/>
        <w:rPr>
          <w:lang w:val="en-IN"/>
        </w:rPr>
      </w:pPr>
      <m:oMath>
        <m:sSup>
          <m:sSupPr>
            <m:ctrlPr>
              <w:rPr>
                <w:rFonts w:ascii="Cambria Math" w:hAnsi="Cambria Math"/>
                <w:i/>
                <w:lang w:val="en-IN"/>
              </w:rPr>
            </m:ctrlPr>
          </m:sSupPr>
          <m:e>
            <m:r>
              <w:rPr>
                <w:rFonts w:ascii="Cambria Math" w:hAnsi="Cambria Math"/>
                <w:lang w:val="en-IN"/>
              </w:rPr>
              <m:t>y</m:t>
            </m:r>
          </m:e>
          <m:sup>
            <m:r>
              <w:rPr>
                <w:rFonts w:ascii="Cambria Math" w:hAnsi="Cambria Math"/>
                <w:lang w:val="en-IN"/>
              </w:rPr>
              <m:t>(n)</m:t>
            </m:r>
          </m:sup>
        </m:sSup>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p>
          <m:sSupPr>
            <m:ctrlPr>
              <w:rPr>
                <w:rFonts w:ascii="Cambria Math" w:hAnsi="Cambria Math"/>
                <w:i/>
                <w:lang w:val="en-IN"/>
              </w:rPr>
            </m:ctrlPr>
          </m:sSupPr>
          <m:e>
            <m:r>
              <w:rPr>
                <w:rFonts w:ascii="Cambria Math" w:hAnsi="Cambria Math"/>
                <w:lang w:val="en-IN"/>
              </w:rPr>
              <m:t>B</m:t>
            </m:r>
          </m:e>
          <m:sup>
            <m:r>
              <w:rPr>
                <w:rFonts w:ascii="Cambria Math" w:hAnsi="Cambria Math"/>
                <w:lang w:val="en-IN"/>
              </w:rPr>
              <m:t>T</m:t>
            </m:r>
          </m:sup>
        </m:sSup>
        <m:r>
          <w:rPr>
            <w:rFonts w:ascii="Cambria Math" w:hAnsi="Cambria Math"/>
            <w:lang w:val="en-IN"/>
          </w:rPr>
          <m:t>P(t)=</m:t>
        </m:r>
        <m:nary>
          <m:naryPr>
            <m:chr m:val="∑"/>
            <m:limLoc m:val="subSup"/>
            <m:ctrlPr>
              <w:rPr>
                <w:rFonts w:ascii="Cambria Math" w:hAnsi="Cambria Math"/>
                <w:i/>
                <w:lang w:val="en-IN"/>
              </w:rPr>
            </m:ctrlPr>
          </m:naryPr>
          <m:sub>
            <m:r>
              <w:rPr>
                <w:rFonts w:ascii="Cambria Math" w:hAnsi="Cambria Math"/>
                <w:lang w:val="en-IN"/>
              </w:rPr>
              <m:t>j=0</m:t>
            </m:r>
          </m:sub>
          <m:sup>
            <m:r>
              <w:rPr>
                <w:rFonts w:ascii="Cambria Math" w:hAnsi="Cambria Math"/>
                <w:lang w:val="en-IN"/>
              </w:rPr>
              <m:t>N</m:t>
            </m:r>
          </m:sup>
          <m:e>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j</m:t>
                </m:r>
              </m:sub>
            </m:sSub>
            <m:sSub>
              <m:sSubPr>
                <m:ctrlPr>
                  <w:rPr>
                    <w:rFonts w:ascii="Cambria Math" w:hAnsi="Cambria Math"/>
                    <w:i/>
                    <w:lang w:val="en-IN"/>
                  </w:rPr>
                </m:ctrlPr>
              </m:sSubPr>
              <m:e>
                <m:r>
                  <w:rPr>
                    <w:rFonts w:ascii="Cambria Math" w:hAnsi="Cambria Math"/>
                    <w:lang w:val="en-IN"/>
                  </w:rPr>
                  <m:t>P</m:t>
                </m:r>
              </m:e>
              <m:sub>
                <m:r>
                  <w:rPr>
                    <w:rFonts w:ascii="Cambria Math" w:hAnsi="Cambria Math"/>
                    <w:lang w:val="en-IN"/>
                  </w:rPr>
                  <m:t>j</m:t>
                </m:r>
              </m:sub>
            </m:sSub>
            <m:r>
              <w:rPr>
                <w:rFonts w:ascii="Cambria Math" w:hAnsi="Cambria Math"/>
                <w:lang w:val="en-IN"/>
              </w:rPr>
              <m:t>(t)</m:t>
            </m:r>
          </m:e>
        </m:nary>
      </m:oMath>
      <w:r w:rsidR="0091736B" w:rsidRPr="0091736B">
        <w:rPr>
          <w:lang w:val="en-IN"/>
        </w:rPr>
        <w:tab/>
        <w:t>(9)</w:t>
      </w:r>
    </w:p>
    <w:p w14:paraId="05D715FF" w14:textId="785F8487" w:rsidR="0091736B" w:rsidRPr="0091736B" w:rsidRDefault="0091736B" w:rsidP="0091736B">
      <w:pPr>
        <w:pStyle w:val="0JSRtext"/>
        <w:rPr>
          <w:lang w:val="en-IN"/>
        </w:rPr>
      </w:pPr>
      <w:r w:rsidRPr="0091736B">
        <w:rPr>
          <w:lang w:val="en-IN"/>
        </w:rPr>
        <w:lastRenderedPageBreak/>
        <w:t xml:space="preserve">where N </w:t>
      </w:r>
      <w:r w:rsidR="00F243C3">
        <w:rPr>
          <w:lang w:val="en-IN"/>
        </w:rPr>
        <w:t>is</w:t>
      </w:r>
      <w:r w:rsidRPr="0091736B">
        <w:rPr>
          <w:lang w:val="en-IN"/>
        </w:rPr>
        <w:t xml:space="preserve"> any positive integer, </w:t>
      </w:r>
    </w:p>
    <w:p w14:paraId="5CE566C1" w14:textId="2BFCCD76" w:rsidR="009B384F" w:rsidRPr="009B384F" w:rsidRDefault="00F442CB" w:rsidP="009B384F">
      <w:pPr>
        <w:pStyle w:val="0JSRtext"/>
        <w:spacing w:before="80" w:line="240" w:lineRule="auto"/>
        <w:ind w:left="360"/>
        <w:rPr>
          <w:rFonts w:ascii="Cambria Math" w:hAnsi="Cambria Math"/>
          <w:i/>
          <w:lang w:val="en-IN"/>
        </w:rPr>
      </w:pPr>
      <m:oMathPara>
        <m:oMathParaPr>
          <m:jc m:val="left"/>
        </m:oMathParaPr>
        <m:oMath>
          <m:sSup>
            <m:sSupPr>
              <m:ctrlPr>
                <w:rPr>
                  <w:rFonts w:ascii="Cambria Math" w:hAnsi="Cambria Math"/>
                  <w:i/>
                  <w:lang w:val="en-IN"/>
                </w:rPr>
              </m:ctrlPr>
            </m:sSupPr>
            <m:e>
              <m:r>
                <w:rPr>
                  <w:rFonts w:ascii="Cambria Math" w:hAnsi="Cambria Math"/>
                  <w:lang w:val="en-IN"/>
                </w:rPr>
                <m:t>B</m:t>
              </m:r>
            </m:e>
            <m:sup>
              <m:r>
                <w:rPr>
                  <w:rFonts w:ascii="Cambria Math" w:hAnsi="Cambria Math"/>
                  <w:lang w:val="en-IN"/>
                </w:rPr>
                <m:t>T</m:t>
              </m:r>
            </m:sup>
          </m:sSup>
          <m:r>
            <w:rPr>
              <w:rFonts w:ascii="Cambria Math" w:hAnsi="Cambria Math"/>
              <w:lang w:val="en-IN"/>
            </w:rPr>
            <m:t>=</m:t>
          </m:r>
          <m:d>
            <m:dPr>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0</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1</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N</m:t>
                  </m:r>
                </m:sub>
              </m:sSub>
            </m:e>
          </m:d>
        </m:oMath>
      </m:oMathPara>
    </w:p>
    <w:p w14:paraId="67A3F12C" w14:textId="48195814" w:rsidR="009B384F" w:rsidRPr="009B384F" w:rsidRDefault="009B384F" w:rsidP="009B384F">
      <w:pPr>
        <w:pStyle w:val="0JSRtext"/>
        <w:spacing w:line="240" w:lineRule="auto"/>
        <w:ind w:left="360"/>
        <w:rPr>
          <w:rFonts w:ascii="Cambria Math" w:hAnsi="Cambria Math"/>
          <w:i/>
          <w:lang w:val="en-IN"/>
        </w:rPr>
      </w:pPr>
      <m:oMathPara>
        <m:oMathParaPr>
          <m:jc m:val="left"/>
        </m:oMathParaPr>
        <m:oMath>
          <m:r>
            <w:rPr>
              <w:rFonts w:ascii="Cambria Math" w:hAnsi="Cambria Math"/>
              <w:lang w:val="en-IN"/>
            </w:rPr>
            <m:t>P</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p>
            <m:sSupPr>
              <m:ctrlPr>
                <w:rPr>
                  <w:rFonts w:ascii="Cambria Math" w:hAnsi="Cambria Math"/>
                  <w:i/>
                  <w:lang w:val="en-IN"/>
                </w:rPr>
              </m:ctrlPr>
            </m:sSupPr>
            <m:e>
              <m:d>
                <m:dPr>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P</m:t>
                      </m:r>
                    </m:e>
                    <m:sub>
                      <m:r>
                        <w:rPr>
                          <w:rFonts w:ascii="Cambria Math" w:hAnsi="Cambria Math"/>
                          <w:lang w:val="en-IN"/>
                        </w:rPr>
                        <m:t>0</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P</m:t>
                      </m:r>
                    </m:e>
                    <m:sub>
                      <m:r>
                        <w:rPr>
                          <w:rFonts w:ascii="Cambria Math" w:hAnsi="Cambria Math"/>
                          <w:lang w:val="en-IN"/>
                        </w:rPr>
                        <m:t>1</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P</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p>
              <m:r>
                <w:rPr>
                  <w:rFonts w:ascii="Cambria Math" w:hAnsi="Cambria Math"/>
                  <w:lang w:val="en-IN"/>
                </w:rPr>
                <m:t>T</m:t>
              </m:r>
            </m:sup>
          </m:sSup>
        </m:oMath>
      </m:oMathPara>
    </w:p>
    <w:p w14:paraId="397A4A5B" w14:textId="77777777" w:rsidR="0091736B" w:rsidRPr="0091736B" w:rsidRDefault="0091736B" w:rsidP="0091736B">
      <w:pPr>
        <w:pStyle w:val="0JSRtext"/>
        <w:rPr>
          <w:lang w:val="en-IN"/>
        </w:rPr>
      </w:pPr>
      <w:r w:rsidRPr="0091736B">
        <w:rPr>
          <w:lang w:val="en-IN"/>
        </w:rPr>
        <w:t>Here T stands for transpose of the matrix.</w:t>
      </w:r>
    </w:p>
    <w:p w14:paraId="2383565C" w14:textId="408AA67D" w:rsidR="0091736B" w:rsidRPr="0091736B" w:rsidRDefault="00390411" w:rsidP="0091736B">
      <w:pPr>
        <w:pStyle w:val="0JSRtext"/>
        <w:rPr>
          <w:lang w:val="en-IN"/>
        </w:rPr>
      </w:pPr>
      <w:r>
        <w:rPr>
          <w:lang w:val="en-IN"/>
        </w:rPr>
        <w:t xml:space="preserve">The </w:t>
      </w:r>
      <w:r w:rsidR="0091736B" w:rsidRPr="0091736B">
        <w:rPr>
          <w:lang w:val="en-IN"/>
        </w:rPr>
        <w:t xml:space="preserve">aim is to determine the polynomial coefficients </w:t>
      </w:r>
      <m:oMath>
        <m:sSubSup>
          <m:sSubSupPr>
            <m:ctrlPr>
              <w:rPr>
                <w:rFonts w:ascii="Cambria Math" w:hAnsi="Cambria Math"/>
                <w:i/>
                <w:lang w:val="en-IN"/>
              </w:rPr>
            </m:ctrlPr>
          </m:sSubSupPr>
          <m:e>
            <m:r>
              <w:rPr>
                <w:rFonts w:ascii="Cambria Math" w:hAnsi="Cambria Math"/>
                <w:lang w:val="en-IN"/>
              </w:rPr>
              <m:t>c</m:t>
            </m:r>
          </m:e>
          <m:sub>
            <m:r>
              <w:rPr>
                <w:rFonts w:ascii="Cambria Math" w:hAnsi="Cambria Math"/>
                <w:lang w:val="en-IN"/>
              </w:rPr>
              <m:t>j</m:t>
            </m:r>
          </m:sub>
          <m:sup>
            <m:r>
              <w:rPr>
                <w:rFonts w:ascii="Cambria Math" w:hAnsi="Cambria Math"/>
                <w:lang w:val="en-IN"/>
              </w:rPr>
              <m:t>'</m:t>
            </m:r>
          </m:sup>
        </m:sSubSup>
        <m:r>
          <w:rPr>
            <w:rFonts w:ascii="Cambria Math" w:hAnsi="Cambria Math"/>
            <w:lang w:val="en-IN"/>
          </w:rPr>
          <m:t xml:space="preserve">s. </m:t>
        </m:r>
      </m:oMath>
      <w:r w:rsidR="0091736B" w:rsidRPr="0091736B">
        <w:rPr>
          <w:lang w:val="en-IN"/>
        </w:rPr>
        <w:t xml:space="preserve">For this, Eqn. (9) </w:t>
      </w:r>
      <w:r>
        <w:rPr>
          <w:lang w:val="en-IN"/>
        </w:rPr>
        <w:t xml:space="preserve">is </w:t>
      </w:r>
      <w:r w:rsidRPr="0091736B">
        <w:rPr>
          <w:lang w:val="en-IN"/>
        </w:rPr>
        <w:t>integrate</w:t>
      </w:r>
      <w:r>
        <w:rPr>
          <w:lang w:val="en-IN"/>
        </w:rPr>
        <w:t>d</w:t>
      </w:r>
      <w:r w:rsidRPr="0091736B">
        <w:rPr>
          <w:lang w:val="en-IN"/>
        </w:rPr>
        <w:t xml:space="preserve"> </w:t>
      </w:r>
      <w:r w:rsidR="0091736B" w:rsidRPr="0091736B">
        <w:rPr>
          <w:lang w:val="en-IN"/>
        </w:rPr>
        <w:t xml:space="preserve">with respect to t from </w:t>
      </w:r>
      <m:oMath>
        <m:sSub>
          <m:sSubPr>
            <m:ctrlPr>
              <w:rPr>
                <w:rFonts w:ascii="Cambria Math" w:hAnsi="Cambria Math"/>
                <w:i/>
                <w:lang w:val="en-IN"/>
              </w:rPr>
            </m:ctrlPr>
          </m:sSubPr>
          <m:e>
            <m:r>
              <w:rPr>
                <w:rFonts w:ascii="Cambria Math" w:hAnsi="Cambria Math"/>
                <w:lang w:val="en-IN"/>
              </w:rPr>
              <m:t>t</m:t>
            </m:r>
          </m:e>
          <m:sub>
            <m:r>
              <w:rPr>
                <w:rFonts w:ascii="Cambria Math" w:hAnsi="Cambria Math"/>
                <w:lang w:val="en-IN"/>
              </w:rPr>
              <m:t>0</m:t>
            </m:r>
          </m:sub>
        </m:sSub>
        <m:r>
          <w:rPr>
            <w:rFonts w:ascii="Cambria Math" w:hAnsi="Cambria Math"/>
            <w:lang w:val="en-IN"/>
          </w:rPr>
          <m:t xml:space="preserve"> to t, </m:t>
        </m:r>
      </m:oMath>
    </w:p>
    <w:p w14:paraId="0094BDF9" w14:textId="5058F7DB" w:rsidR="0091736B" w:rsidRPr="0091736B" w:rsidRDefault="00F442CB" w:rsidP="00CF59BF">
      <w:pPr>
        <w:pStyle w:val="0JSRtext"/>
        <w:tabs>
          <w:tab w:val="left" w:pos="6840"/>
        </w:tabs>
        <w:spacing w:after="120" w:line="240" w:lineRule="auto"/>
        <w:ind w:left="360"/>
        <w:rPr>
          <w:lang w:val="en-IN"/>
        </w:rPr>
      </w:pPr>
      <m:oMath>
        <m:d>
          <m:dPr>
            <m:begChr m:val=""/>
            <m:endChr m:val="}"/>
            <m:ctrlPr>
              <w:rPr>
                <w:rFonts w:ascii="Cambria Math" w:eastAsia="DengXian" w:hAnsi="Cambria Math"/>
                <w:i/>
                <w:sz w:val="18"/>
                <w:szCs w:val="18"/>
                <w:lang w:val="en-IN" w:eastAsia="en-US" w:bidi="hi-IN"/>
              </w:rPr>
            </m:ctrlPr>
          </m:dPr>
          <m:e>
            <m:eqArr>
              <m:eqArrPr>
                <m:ctrlPr>
                  <w:rPr>
                    <w:rFonts w:ascii="Cambria Math" w:eastAsia="DengXian" w:hAnsi="Cambria Math"/>
                    <w:i/>
                    <w:sz w:val="18"/>
                    <w:szCs w:val="18"/>
                    <w:lang w:val="en-IN" w:eastAsia="en-US" w:bidi="hi-IN"/>
                  </w:rPr>
                </m:ctrlPr>
              </m:eqArrPr>
              <m:e>
                <m:sSup>
                  <m:sSupPr>
                    <m:ctrlPr>
                      <w:rPr>
                        <w:rFonts w:ascii="Cambria Math" w:eastAsia="DengXian" w:hAnsi="Cambria Math"/>
                        <w:i/>
                        <w:sz w:val="18"/>
                        <w:szCs w:val="18"/>
                        <w:lang w:val="en-IN" w:eastAsia="en-US" w:bidi="hi-IN"/>
                      </w:rPr>
                    </m:ctrlPr>
                  </m:sSupPr>
                  <m:e>
                    <m:r>
                      <w:rPr>
                        <w:rFonts w:ascii="Cambria Math" w:eastAsia="DengXian" w:hAnsi="Cambria Math"/>
                        <w:sz w:val="18"/>
                        <w:szCs w:val="18"/>
                        <w:lang w:val="en-IN" w:eastAsia="en-US" w:bidi="hi-IN"/>
                      </w:rPr>
                      <m:t>y</m:t>
                    </m:r>
                  </m:e>
                  <m:sup>
                    <m:d>
                      <m:dPr>
                        <m:ctrlPr>
                          <w:rPr>
                            <w:rFonts w:ascii="Cambria Math" w:eastAsia="DengXian" w:hAnsi="Cambria Math"/>
                            <w:i/>
                            <w:sz w:val="18"/>
                            <w:szCs w:val="18"/>
                            <w:lang w:val="en-IN" w:eastAsia="en-US" w:bidi="hi-IN"/>
                          </w:rPr>
                        </m:ctrlPr>
                      </m:dPr>
                      <m:e>
                        <m:r>
                          <w:rPr>
                            <w:rFonts w:ascii="Cambria Math" w:eastAsia="DengXian" w:hAnsi="Cambria Math"/>
                            <w:sz w:val="18"/>
                            <w:szCs w:val="18"/>
                            <w:lang w:val="en-IN" w:eastAsia="en-US" w:bidi="hi-IN"/>
                          </w:rPr>
                          <m:t>n-1</m:t>
                        </m:r>
                      </m:e>
                    </m:d>
                  </m:sup>
                </m:sSup>
                <m:d>
                  <m:dPr>
                    <m:ctrlPr>
                      <w:rPr>
                        <w:rFonts w:ascii="Cambria Math" w:eastAsia="DengXian" w:hAnsi="Cambria Math"/>
                        <w:i/>
                        <w:sz w:val="18"/>
                        <w:szCs w:val="18"/>
                        <w:lang w:val="en-IN" w:eastAsia="en-US" w:bidi="hi-IN"/>
                      </w:rPr>
                    </m:ctrlPr>
                  </m:dPr>
                  <m:e>
                    <m:r>
                      <w:rPr>
                        <w:rFonts w:ascii="Cambria Math" w:eastAsia="DengXian" w:hAnsi="Cambria Math"/>
                        <w:sz w:val="18"/>
                        <w:szCs w:val="18"/>
                        <w:lang w:val="en-IN" w:eastAsia="en-US" w:bidi="hi-IN"/>
                      </w:rPr>
                      <m:t>t</m:t>
                    </m:r>
                  </m:e>
                </m:d>
                <m:r>
                  <w:rPr>
                    <w:rFonts w:ascii="Cambria Math" w:eastAsia="DengXian" w:hAnsi="Cambria Math"/>
                    <w:sz w:val="18"/>
                    <w:szCs w:val="18"/>
                    <w:lang w:val="en-IN" w:eastAsia="en-US" w:bidi="hi-IN"/>
                  </w:rPr>
                  <m:t>=y</m:t>
                </m:r>
                <m:d>
                  <m:dPr>
                    <m:ctrlPr>
                      <w:rPr>
                        <w:rFonts w:ascii="Cambria Math" w:eastAsia="DengXian" w:hAnsi="Cambria Math"/>
                        <w:i/>
                        <w:sz w:val="18"/>
                        <w:szCs w:val="18"/>
                        <w:lang w:val="en-IN" w:eastAsia="en-US" w:bidi="hi-IN"/>
                      </w:rPr>
                    </m:ctrlPr>
                  </m:dPr>
                  <m:e>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e>
                </m:d>
                <m:r>
                  <w:rPr>
                    <w:rFonts w:ascii="Cambria Math" w:eastAsia="DengXian" w:hAnsi="Cambria Math"/>
                    <w:sz w:val="18"/>
                    <w:szCs w:val="18"/>
                    <w:lang w:val="en-IN" w:eastAsia="en-US" w:bidi="hi-IN"/>
                  </w:rPr>
                  <m:t>+</m:t>
                </m:r>
                <m:r>
                  <m:rPr>
                    <m:sty m:val="p"/>
                  </m:rPr>
                  <w:rPr>
                    <w:rFonts w:ascii="Cambria Math" w:eastAsia="DengXian" w:hAnsi="Cambria Math"/>
                    <w:sz w:val="18"/>
                    <w:szCs w:val="18"/>
                    <w:lang w:val="en-IN" w:eastAsia="en-US" w:bidi="hi-IN"/>
                  </w:rPr>
                  <m:t xml:space="preserve"> </m:t>
                </m:r>
                <m:nary>
                  <m:naryPr>
                    <m:limLoc m:val="subSup"/>
                    <m:ctrlPr>
                      <w:rPr>
                        <w:rFonts w:ascii="Cambria Math" w:eastAsia="DengXian" w:hAnsi="Cambria Math"/>
                        <w:i/>
                        <w:sz w:val="18"/>
                        <w:szCs w:val="18"/>
                        <w:lang w:val="en-IN" w:eastAsia="en-US" w:bidi="hi-IN"/>
                      </w:rPr>
                    </m:ctrlPr>
                  </m:naryPr>
                  <m:sub>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sub>
                  <m:sup>
                    <m:r>
                      <w:rPr>
                        <w:rFonts w:ascii="Cambria Math" w:eastAsia="DengXian" w:hAnsi="Cambria Math"/>
                        <w:sz w:val="18"/>
                        <w:szCs w:val="18"/>
                        <w:lang w:val="en-IN" w:eastAsia="en-US" w:bidi="hi-IN"/>
                      </w:rPr>
                      <m:t>t</m:t>
                    </m:r>
                  </m:sup>
                  <m:e>
                    <m:sSup>
                      <m:sSupPr>
                        <m:ctrlPr>
                          <w:rPr>
                            <w:rFonts w:ascii="Cambria Math" w:eastAsia="DengXian" w:hAnsi="Cambria Math"/>
                            <w:i/>
                            <w:sz w:val="18"/>
                            <w:szCs w:val="18"/>
                            <w:lang w:val="en-IN" w:eastAsia="en-US" w:bidi="hi-IN"/>
                          </w:rPr>
                        </m:ctrlPr>
                      </m:sSupPr>
                      <m:e>
                        <m:r>
                          <w:rPr>
                            <w:rFonts w:ascii="Cambria Math" w:eastAsia="DengXian" w:hAnsi="Cambria Math"/>
                            <w:sz w:val="18"/>
                            <w:szCs w:val="18"/>
                            <w:lang w:val="en-IN" w:eastAsia="en-US" w:bidi="hi-IN"/>
                          </w:rPr>
                          <m:t>B</m:t>
                        </m:r>
                      </m:e>
                      <m:sup>
                        <m:r>
                          <w:rPr>
                            <w:rFonts w:ascii="Cambria Math" w:eastAsia="DengXian" w:hAnsi="Cambria Math"/>
                            <w:sz w:val="18"/>
                            <w:szCs w:val="18"/>
                            <w:lang w:val="en-IN" w:eastAsia="en-US" w:bidi="hi-IN"/>
                          </w:rPr>
                          <m:t>T</m:t>
                        </m:r>
                      </m:sup>
                    </m:sSup>
                    <m:r>
                      <w:rPr>
                        <w:rFonts w:ascii="Cambria Math" w:eastAsia="DengXian" w:hAnsi="Cambria Math"/>
                        <w:sz w:val="18"/>
                        <w:szCs w:val="18"/>
                        <w:lang w:val="en-IN" w:eastAsia="en-US" w:bidi="hi-IN"/>
                      </w:rPr>
                      <m:t xml:space="preserve"> P</m:t>
                    </m:r>
                    <m:d>
                      <m:dPr>
                        <m:ctrlPr>
                          <w:rPr>
                            <w:rFonts w:ascii="Cambria Math" w:eastAsia="DengXian" w:hAnsi="Cambria Math"/>
                            <w:i/>
                            <w:sz w:val="18"/>
                            <w:szCs w:val="18"/>
                            <w:lang w:val="en-IN" w:eastAsia="en-US" w:bidi="hi-IN"/>
                          </w:rPr>
                        </m:ctrlPr>
                      </m:dPr>
                      <m:e>
                        <m:r>
                          <w:rPr>
                            <w:rFonts w:ascii="Cambria Math" w:eastAsia="DengXian" w:hAnsi="Cambria Math"/>
                            <w:sz w:val="18"/>
                            <w:szCs w:val="18"/>
                            <w:lang w:val="en-IN" w:eastAsia="en-US" w:bidi="hi-IN"/>
                          </w:rPr>
                          <m:t>t</m:t>
                        </m:r>
                      </m:e>
                    </m:d>
                    <m:r>
                      <w:rPr>
                        <w:rFonts w:ascii="Cambria Math" w:eastAsia="DengXian" w:hAnsi="Cambria Math"/>
                        <w:sz w:val="18"/>
                        <w:szCs w:val="18"/>
                        <w:lang w:val="en-IN" w:eastAsia="en-US" w:bidi="hi-IN"/>
                      </w:rPr>
                      <m:t xml:space="preserve"> dt</m:t>
                    </m:r>
                  </m:e>
                </m:nary>
              </m:e>
              <m:e>
                <m:sSup>
                  <m:sSupPr>
                    <m:ctrlPr>
                      <w:rPr>
                        <w:rFonts w:ascii="Cambria Math" w:eastAsia="DengXian" w:hAnsi="Cambria Math"/>
                        <w:i/>
                        <w:sz w:val="18"/>
                        <w:szCs w:val="18"/>
                        <w:lang w:val="en-IN" w:eastAsia="en-US" w:bidi="hi-IN"/>
                      </w:rPr>
                    </m:ctrlPr>
                  </m:sSupPr>
                  <m:e>
                    <m:r>
                      <w:rPr>
                        <w:rFonts w:ascii="Cambria Math" w:eastAsia="DengXian" w:hAnsi="Cambria Math"/>
                        <w:sz w:val="18"/>
                        <w:szCs w:val="18"/>
                        <w:lang w:val="en-IN" w:eastAsia="en-US" w:bidi="hi-IN"/>
                      </w:rPr>
                      <m:t>y</m:t>
                    </m:r>
                  </m:e>
                  <m:sup>
                    <m:d>
                      <m:dPr>
                        <m:ctrlPr>
                          <w:rPr>
                            <w:rFonts w:ascii="Cambria Math" w:eastAsia="DengXian" w:hAnsi="Cambria Math"/>
                            <w:i/>
                            <w:sz w:val="18"/>
                            <w:szCs w:val="18"/>
                            <w:lang w:val="en-IN" w:eastAsia="en-US" w:bidi="hi-IN"/>
                          </w:rPr>
                        </m:ctrlPr>
                      </m:dPr>
                      <m:e>
                        <m:r>
                          <w:rPr>
                            <w:rFonts w:ascii="Cambria Math" w:eastAsia="DengXian" w:hAnsi="Cambria Math"/>
                            <w:sz w:val="18"/>
                            <w:szCs w:val="18"/>
                            <w:lang w:val="en-IN" w:eastAsia="en-US" w:bidi="hi-IN"/>
                          </w:rPr>
                          <m:t>n-2</m:t>
                        </m:r>
                      </m:e>
                    </m:d>
                  </m:sup>
                </m:sSup>
                <m:d>
                  <m:dPr>
                    <m:ctrlPr>
                      <w:rPr>
                        <w:rFonts w:ascii="Cambria Math" w:eastAsia="DengXian" w:hAnsi="Cambria Math"/>
                        <w:i/>
                        <w:sz w:val="18"/>
                        <w:szCs w:val="18"/>
                        <w:lang w:val="en-IN" w:eastAsia="en-US" w:bidi="hi-IN"/>
                      </w:rPr>
                    </m:ctrlPr>
                  </m:dPr>
                  <m:e>
                    <m:r>
                      <w:rPr>
                        <w:rFonts w:ascii="Cambria Math" w:eastAsia="DengXian" w:hAnsi="Cambria Math"/>
                        <w:sz w:val="18"/>
                        <w:szCs w:val="18"/>
                        <w:lang w:val="en-IN" w:eastAsia="en-US" w:bidi="hi-IN"/>
                      </w:rPr>
                      <m:t>t</m:t>
                    </m:r>
                  </m:e>
                </m:d>
                <m:r>
                  <w:rPr>
                    <w:rFonts w:ascii="Cambria Math" w:eastAsia="DengXian" w:hAnsi="Cambria Math"/>
                    <w:sz w:val="18"/>
                    <w:szCs w:val="18"/>
                    <w:lang w:val="en-IN" w:eastAsia="en-US" w:bidi="hi-IN"/>
                  </w:rPr>
                  <m:t>=y</m:t>
                </m:r>
                <m:d>
                  <m:dPr>
                    <m:ctrlPr>
                      <w:rPr>
                        <w:rFonts w:ascii="Cambria Math" w:eastAsia="DengXian" w:hAnsi="Cambria Math"/>
                        <w:i/>
                        <w:sz w:val="18"/>
                        <w:szCs w:val="18"/>
                        <w:lang w:val="en-IN" w:eastAsia="en-US" w:bidi="hi-IN"/>
                      </w:rPr>
                    </m:ctrlPr>
                  </m:dPr>
                  <m:e>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e>
                </m:d>
                <m:r>
                  <w:rPr>
                    <w:rFonts w:ascii="Cambria Math" w:eastAsia="DengXian" w:hAnsi="Cambria Math"/>
                    <w:sz w:val="18"/>
                    <w:szCs w:val="18"/>
                    <w:lang w:val="en-IN" w:eastAsia="en-US" w:bidi="hi-IN"/>
                  </w:rPr>
                  <m:t>+</m:t>
                </m:r>
                <m:sSup>
                  <m:sSupPr>
                    <m:ctrlPr>
                      <w:rPr>
                        <w:rFonts w:ascii="Cambria Math" w:eastAsia="DengXian" w:hAnsi="Cambria Math"/>
                        <w:i/>
                        <w:sz w:val="18"/>
                        <w:szCs w:val="18"/>
                        <w:lang w:val="en-IN" w:eastAsia="en-US" w:bidi="hi-IN"/>
                      </w:rPr>
                    </m:ctrlPr>
                  </m:sSupPr>
                  <m:e>
                    <m:r>
                      <w:rPr>
                        <w:rFonts w:ascii="Cambria Math" w:eastAsia="DengXian" w:hAnsi="Cambria Math"/>
                        <w:sz w:val="18"/>
                        <w:szCs w:val="18"/>
                        <w:lang w:val="en-IN" w:eastAsia="en-US" w:bidi="hi-IN"/>
                      </w:rPr>
                      <m:t>y</m:t>
                    </m:r>
                  </m:e>
                  <m:sup>
                    <m:r>
                      <w:rPr>
                        <w:rFonts w:ascii="Cambria Math" w:eastAsia="DengXian" w:hAnsi="Cambria Math"/>
                        <w:sz w:val="18"/>
                        <w:szCs w:val="18"/>
                        <w:lang w:val="en-IN" w:eastAsia="en-US" w:bidi="hi-IN"/>
                      </w:rPr>
                      <m:t>'</m:t>
                    </m:r>
                  </m:sup>
                </m:sSup>
                <m:d>
                  <m:dPr>
                    <m:ctrlPr>
                      <w:rPr>
                        <w:rFonts w:ascii="Cambria Math" w:eastAsia="DengXian" w:hAnsi="Cambria Math"/>
                        <w:i/>
                        <w:sz w:val="18"/>
                        <w:szCs w:val="18"/>
                        <w:lang w:val="en-IN" w:eastAsia="en-US" w:bidi="hi-IN"/>
                      </w:rPr>
                    </m:ctrlPr>
                  </m:dPr>
                  <m:e>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e>
                </m:d>
                <m:r>
                  <w:rPr>
                    <w:rFonts w:ascii="Cambria Math" w:eastAsia="DengXian" w:hAnsi="Cambria Math"/>
                    <w:sz w:val="18"/>
                    <w:szCs w:val="18"/>
                    <w:lang w:val="en-IN" w:eastAsia="en-US" w:bidi="hi-IN"/>
                  </w:rPr>
                  <m:t>+</m:t>
                </m:r>
                <m:nary>
                  <m:naryPr>
                    <m:limLoc m:val="undOvr"/>
                    <m:ctrlPr>
                      <w:rPr>
                        <w:rFonts w:ascii="Cambria Math" w:eastAsia="DengXian" w:hAnsi="Cambria Math"/>
                        <w:i/>
                        <w:sz w:val="18"/>
                        <w:szCs w:val="18"/>
                        <w:lang w:val="en-IN" w:eastAsia="en-US" w:bidi="hi-IN"/>
                      </w:rPr>
                    </m:ctrlPr>
                  </m:naryPr>
                  <m:sub>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sub>
                  <m:sup>
                    <m:r>
                      <w:rPr>
                        <w:rFonts w:ascii="Cambria Math" w:eastAsia="DengXian" w:hAnsi="Cambria Math"/>
                        <w:sz w:val="18"/>
                        <w:szCs w:val="18"/>
                        <w:lang w:val="en-IN" w:eastAsia="en-US" w:bidi="hi-IN"/>
                      </w:rPr>
                      <m:t>t</m:t>
                    </m:r>
                  </m:sup>
                  <m:e>
                    <m:nary>
                      <m:naryPr>
                        <m:limLoc m:val="subSup"/>
                        <m:ctrlPr>
                          <w:rPr>
                            <w:rFonts w:ascii="Cambria Math" w:eastAsia="DengXian" w:hAnsi="Cambria Math"/>
                            <w:i/>
                            <w:sz w:val="18"/>
                            <w:szCs w:val="18"/>
                            <w:lang w:val="en-IN" w:eastAsia="en-US" w:bidi="hi-IN"/>
                          </w:rPr>
                        </m:ctrlPr>
                      </m:naryPr>
                      <m:sub>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sub>
                      <m:sup>
                        <m:r>
                          <w:rPr>
                            <w:rFonts w:ascii="Cambria Math" w:eastAsia="DengXian" w:hAnsi="Cambria Math"/>
                            <w:sz w:val="18"/>
                            <w:szCs w:val="18"/>
                            <w:lang w:val="en-IN" w:eastAsia="en-US" w:bidi="hi-IN"/>
                          </w:rPr>
                          <m:t>t</m:t>
                        </m:r>
                      </m:sup>
                      <m:e>
                        <m:sSup>
                          <m:sSupPr>
                            <m:ctrlPr>
                              <w:rPr>
                                <w:rFonts w:ascii="Cambria Math" w:eastAsia="DengXian" w:hAnsi="Cambria Math"/>
                                <w:i/>
                                <w:sz w:val="18"/>
                                <w:szCs w:val="18"/>
                                <w:lang w:val="en-IN" w:eastAsia="en-US" w:bidi="hi-IN"/>
                              </w:rPr>
                            </m:ctrlPr>
                          </m:sSupPr>
                          <m:e>
                            <m:r>
                              <w:rPr>
                                <w:rFonts w:ascii="Cambria Math" w:eastAsia="DengXian" w:hAnsi="Cambria Math"/>
                                <w:sz w:val="18"/>
                                <w:szCs w:val="18"/>
                                <w:lang w:val="en-IN" w:eastAsia="en-US" w:bidi="hi-IN"/>
                              </w:rPr>
                              <m:t>B</m:t>
                            </m:r>
                          </m:e>
                          <m:sup>
                            <m:r>
                              <w:rPr>
                                <w:rFonts w:ascii="Cambria Math" w:eastAsia="DengXian" w:hAnsi="Cambria Math"/>
                                <w:sz w:val="18"/>
                                <w:szCs w:val="18"/>
                                <w:lang w:val="en-IN" w:eastAsia="en-US" w:bidi="hi-IN"/>
                              </w:rPr>
                              <m:t>T</m:t>
                            </m:r>
                          </m:sup>
                        </m:sSup>
                        <m:r>
                          <w:rPr>
                            <w:rFonts w:ascii="Cambria Math" w:eastAsia="DengXian" w:hAnsi="Cambria Math"/>
                            <w:sz w:val="18"/>
                            <w:szCs w:val="18"/>
                            <w:lang w:val="en-IN" w:eastAsia="en-US" w:bidi="hi-IN"/>
                          </w:rPr>
                          <m:t xml:space="preserve"> P</m:t>
                        </m:r>
                        <m:d>
                          <m:dPr>
                            <m:ctrlPr>
                              <w:rPr>
                                <w:rFonts w:ascii="Cambria Math" w:eastAsia="DengXian" w:hAnsi="Cambria Math"/>
                                <w:i/>
                                <w:sz w:val="18"/>
                                <w:szCs w:val="18"/>
                                <w:lang w:val="en-IN" w:eastAsia="en-US" w:bidi="hi-IN"/>
                              </w:rPr>
                            </m:ctrlPr>
                          </m:dPr>
                          <m:e>
                            <m:r>
                              <w:rPr>
                                <w:rFonts w:ascii="Cambria Math" w:eastAsia="DengXian" w:hAnsi="Cambria Math"/>
                                <w:sz w:val="18"/>
                                <w:szCs w:val="18"/>
                                <w:lang w:val="en-IN" w:eastAsia="en-US" w:bidi="hi-IN"/>
                              </w:rPr>
                              <m:t>t</m:t>
                            </m:r>
                          </m:e>
                        </m:d>
                        <m:r>
                          <w:rPr>
                            <w:rFonts w:ascii="Cambria Math" w:eastAsia="DengXian" w:hAnsi="Cambria Math"/>
                            <w:sz w:val="18"/>
                            <w:szCs w:val="18"/>
                            <w:lang w:val="en-IN" w:eastAsia="en-US" w:bidi="hi-IN"/>
                          </w:rPr>
                          <m:t xml:space="preserve"> dt</m:t>
                        </m:r>
                      </m:e>
                    </m:nary>
                  </m:e>
                </m:nary>
                <m:ctrlPr>
                  <w:rPr>
                    <w:rFonts w:ascii="Cambria Math" w:eastAsia="Cambria Math" w:hAnsi="Cambria Math"/>
                    <w:i/>
                    <w:sz w:val="18"/>
                    <w:szCs w:val="18"/>
                    <w:lang w:val="en-IN" w:eastAsia="en-US" w:bidi="hi-IN"/>
                  </w:rPr>
                </m:ctrlPr>
              </m:e>
              <m:e>
                <m:r>
                  <w:rPr>
                    <w:rFonts w:ascii="Cambria Math" w:eastAsia="Cambria Math" w:hAnsi="Cambria Math"/>
                    <w:sz w:val="18"/>
                    <w:szCs w:val="18"/>
                    <w:lang w:val="en-IN" w:eastAsia="en-US" w:bidi="hi-IN"/>
                  </w:rPr>
                  <m:t>⋮</m:t>
                </m:r>
                <m:ctrlPr>
                  <w:rPr>
                    <w:rFonts w:ascii="Cambria Math" w:eastAsia="Cambria Math" w:hAnsi="Cambria Math"/>
                    <w:i/>
                    <w:sz w:val="18"/>
                    <w:szCs w:val="18"/>
                    <w:lang w:val="en-IN" w:eastAsia="en-US" w:bidi="hi-IN"/>
                  </w:rPr>
                </m:ctrlPr>
              </m:e>
              <m:e>
                <m:sSup>
                  <m:sSupPr>
                    <m:ctrlPr>
                      <w:rPr>
                        <w:rFonts w:ascii="Cambria Math" w:eastAsia="DengXian" w:hAnsi="Cambria Math"/>
                        <w:i/>
                        <w:sz w:val="18"/>
                        <w:szCs w:val="18"/>
                        <w:lang w:val="en-IN" w:eastAsia="en-US" w:bidi="hi-IN"/>
                      </w:rPr>
                    </m:ctrlPr>
                  </m:sSupPr>
                  <m:e>
                    <m:r>
                      <w:rPr>
                        <w:rFonts w:ascii="Cambria Math" w:eastAsia="DengXian" w:hAnsi="Cambria Math"/>
                        <w:sz w:val="18"/>
                        <w:szCs w:val="18"/>
                        <w:lang w:val="en-IN" w:eastAsia="en-US" w:bidi="hi-IN"/>
                      </w:rPr>
                      <m:t>y</m:t>
                    </m:r>
                  </m:e>
                  <m:sup>
                    <m:r>
                      <w:rPr>
                        <w:rFonts w:ascii="Cambria Math" w:eastAsia="DengXian" w:hAnsi="Cambria Math"/>
                        <w:sz w:val="18"/>
                        <w:szCs w:val="18"/>
                        <w:lang w:val="en-IN" w:eastAsia="en-US" w:bidi="hi-IN"/>
                      </w:rPr>
                      <m:t>'</m:t>
                    </m:r>
                  </m:sup>
                </m:sSup>
                <m:d>
                  <m:dPr>
                    <m:ctrlPr>
                      <w:rPr>
                        <w:rFonts w:ascii="Cambria Math" w:eastAsia="DengXian" w:hAnsi="Cambria Math"/>
                        <w:i/>
                        <w:sz w:val="18"/>
                        <w:szCs w:val="18"/>
                        <w:lang w:val="en-IN" w:eastAsia="en-US" w:bidi="hi-IN"/>
                      </w:rPr>
                    </m:ctrlPr>
                  </m:dPr>
                  <m:e>
                    <m:r>
                      <w:rPr>
                        <w:rFonts w:ascii="Cambria Math" w:eastAsia="DengXian" w:hAnsi="Cambria Math"/>
                        <w:sz w:val="18"/>
                        <w:szCs w:val="18"/>
                        <w:lang w:val="en-IN" w:eastAsia="en-US" w:bidi="hi-IN"/>
                      </w:rPr>
                      <m:t>t</m:t>
                    </m:r>
                  </m:e>
                </m:d>
                <m:r>
                  <w:rPr>
                    <w:rFonts w:ascii="Cambria Math" w:eastAsia="DengXian" w:hAnsi="Cambria Math"/>
                    <w:sz w:val="18"/>
                    <w:szCs w:val="18"/>
                    <w:lang w:val="en-IN" w:eastAsia="en-US" w:bidi="hi-IN"/>
                  </w:rPr>
                  <m:t>=</m:t>
                </m:r>
                <m:nary>
                  <m:naryPr>
                    <m:chr m:val="∑"/>
                    <m:limLoc m:val="subSup"/>
                    <m:ctrlPr>
                      <w:rPr>
                        <w:rFonts w:ascii="Cambria Math" w:eastAsia="DengXian" w:hAnsi="Cambria Math"/>
                        <w:i/>
                        <w:sz w:val="18"/>
                        <w:szCs w:val="18"/>
                        <w:lang w:val="en-IN" w:eastAsia="en-US" w:bidi="hi-IN"/>
                      </w:rPr>
                    </m:ctrlPr>
                  </m:naryPr>
                  <m:sub>
                    <m:r>
                      <w:rPr>
                        <w:rFonts w:ascii="Cambria Math" w:eastAsia="DengXian" w:hAnsi="Cambria Math"/>
                        <w:sz w:val="18"/>
                        <w:szCs w:val="18"/>
                        <w:lang w:val="en-IN" w:eastAsia="en-US" w:bidi="hi-IN"/>
                      </w:rPr>
                      <m:t>i=0</m:t>
                    </m:r>
                  </m:sub>
                  <m:sup>
                    <m:r>
                      <w:rPr>
                        <w:rFonts w:ascii="Cambria Math" w:eastAsia="DengXian" w:hAnsi="Cambria Math"/>
                        <w:sz w:val="18"/>
                        <w:szCs w:val="18"/>
                        <w:lang w:val="en-IN" w:eastAsia="en-US" w:bidi="hi-IN"/>
                      </w:rPr>
                      <m:t>N-1</m:t>
                    </m:r>
                  </m:sup>
                  <m:e>
                    <m:sSup>
                      <m:sSupPr>
                        <m:ctrlPr>
                          <w:rPr>
                            <w:rFonts w:ascii="Cambria Math" w:eastAsia="DengXian" w:hAnsi="Cambria Math"/>
                            <w:i/>
                            <w:sz w:val="18"/>
                            <w:szCs w:val="18"/>
                            <w:lang w:val="en-IN" w:eastAsia="en-US" w:bidi="hi-IN"/>
                          </w:rPr>
                        </m:ctrlPr>
                      </m:sSupPr>
                      <m:e>
                        <m:r>
                          <w:rPr>
                            <w:rFonts w:ascii="Cambria Math" w:eastAsia="DengXian" w:hAnsi="Cambria Math"/>
                            <w:sz w:val="18"/>
                            <w:szCs w:val="18"/>
                            <w:lang w:val="en-IN" w:eastAsia="en-US" w:bidi="hi-IN"/>
                          </w:rPr>
                          <m:t>y</m:t>
                        </m:r>
                      </m:e>
                      <m:sup>
                        <m:d>
                          <m:dPr>
                            <m:ctrlPr>
                              <w:rPr>
                                <w:rFonts w:ascii="Cambria Math" w:eastAsia="DengXian" w:hAnsi="Cambria Math"/>
                                <w:i/>
                                <w:sz w:val="18"/>
                                <w:szCs w:val="18"/>
                                <w:lang w:val="en-IN" w:eastAsia="en-US" w:bidi="hi-IN"/>
                              </w:rPr>
                            </m:ctrlPr>
                          </m:dPr>
                          <m:e>
                            <m:r>
                              <w:rPr>
                                <w:rFonts w:ascii="Cambria Math" w:eastAsia="DengXian" w:hAnsi="Cambria Math"/>
                                <w:sz w:val="18"/>
                                <w:szCs w:val="18"/>
                                <w:lang w:val="en-IN" w:eastAsia="en-US" w:bidi="hi-IN"/>
                              </w:rPr>
                              <m:t>i</m:t>
                            </m:r>
                          </m:e>
                        </m:d>
                      </m:sup>
                    </m:sSup>
                    <m:d>
                      <m:dPr>
                        <m:ctrlPr>
                          <w:rPr>
                            <w:rFonts w:ascii="Cambria Math" w:eastAsia="DengXian" w:hAnsi="Cambria Math"/>
                            <w:i/>
                            <w:sz w:val="18"/>
                            <w:szCs w:val="18"/>
                            <w:lang w:val="en-IN" w:eastAsia="en-US" w:bidi="hi-IN"/>
                          </w:rPr>
                        </m:ctrlPr>
                      </m:dPr>
                      <m:e>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e>
                    </m:d>
                    <m:r>
                      <w:rPr>
                        <w:rFonts w:ascii="Cambria Math" w:eastAsia="DengXian" w:hAnsi="Cambria Math"/>
                        <w:sz w:val="18"/>
                        <w:szCs w:val="18"/>
                        <w:lang w:val="en-IN" w:eastAsia="en-US" w:bidi="hi-IN"/>
                      </w:rPr>
                      <m:t>+</m:t>
                    </m:r>
                    <m:nary>
                      <m:naryPr>
                        <m:limLoc m:val="subSup"/>
                        <m:ctrlPr>
                          <w:rPr>
                            <w:rFonts w:ascii="Cambria Math" w:eastAsia="DengXian" w:hAnsi="Cambria Math"/>
                            <w:i/>
                            <w:sz w:val="18"/>
                            <w:szCs w:val="18"/>
                            <w:lang w:val="en-IN" w:eastAsia="en-US" w:bidi="hi-IN"/>
                          </w:rPr>
                        </m:ctrlPr>
                      </m:naryPr>
                      <m:sub>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sub>
                      <m:sup>
                        <m:r>
                          <w:rPr>
                            <w:rFonts w:ascii="Cambria Math" w:eastAsia="DengXian" w:hAnsi="Cambria Math"/>
                            <w:sz w:val="18"/>
                            <w:szCs w:val="18"/>
                            <w:lang w:val="en-IN" w:eastAsia="en-US" w:bidi="hi-IN"/>
                          </w:rPr>
                          <m:t>t</m:t>
                        </m:r>
                      </m:sup>
                      <m:e>
                        <m:nary>
                          <m:naryPr>
                            <m:limLoc m:val="subSup"/>
                            <m:ctrlPr>
                              <w:rPr>
                                <w:rFonts w:ascii="Cambria Math" w:eastAsia="DengXian" w:hAnsi="Cambria Math"/>
                                <w:i/>
                                <w:sz w:val="18"/>
                                <w:szCs w:val="18"/>
                                <w:lang w:val="en-IN" w:eastAsia="en-US" w:bidi="hi-IN"/>
                              </w:rPr>
                            </m:ctrlPr>
                          </m:naryPr>
                          <m:sub>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sub>
                          <m:sup>
                            <m:r>
                              <w:rPr>
                                <w:rFonts w:ascii="Cambria Math" w:eastAsia="DengXian" w:hAnsi="Cambria Math"/>
                                <w:sz w:val="18"/>
                                <w:szCs w:val="18"/>
                                <w:lang w:val="en-IN" w:eastAsia="en-US" w:bidi="hi-IN"/>
                              </w:rPr>
                              <m:t>t</m:t>
                            </m:r>
                          </m:sup>
                          <m:e>
                            <m:r>
                              <w:rPr>
                                <w:rFonts w:ascii="Cambria Math" w:eastAsia="DengXian" w:hAnsi="Cambria Math"/>
                                <w:sz w:val="18"/>
                                <w:szCs w:val="18"/>
                                <w:lang w:val="en-IN" w:eastAsia="en-US" w:bidi="hi-IN"/>
                              </w:rPr>
                              <m:t>…</m:t>
                            </m:r>
                          </m:e>
                        </m:nary>
                      </m:e>
                    </m:nary>
                    <m:nary>
                      <m:naryPr>
                        <m:limLoc m:val="subSup"/>
                        <m:ctrlPr>
                          <w:rPr>
                            <w:rFonts w:ascii="Cambria Math" w:eastAsia="DengXian" w:hAnsi="Cambria Math"/>
                            <w:i/>
                            <w:sz w:val="18"/>
                            <w:szCs w:val="18"/>
                            <w:lang w:val="en-IN" w:eastAsia="en-US" w:bidi="hi-IN"/>
                          </w:rPr>
                        </m:ctrlPr>
                      </m:naryPr>
                      <m:sub>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sub>
                      <m:sup>
                        <m:r>
                          <w:rPr>
                            <w:rFonts w:ascii="Cambria Math" w:eastAsia="DengXian" w:hAnsi="Cambria Math"/>
                            <w:sz w:val="18"/>
                            <w:szCs w:val="18"/>
                            <w:lang w:val="en-IN" w:eastAsia="en-US" w:bidi="hi-IN"/>
                          </w:rPr>
                          <m:t>t</m:t>
                        </m:r>
                      </m:sup>
                      <m:e>
                        <m:sSup>
                          <m:sSupPr>
                            <m:ctrlPr>
                              <w:rPr>
                                <w:rFonts w:ascii="Cambria Math" w:eastAsia="DengXian" w:hAnsi="Cambria Math"/>
                                <w:i/>
                                <w:sz w:val="18"/>
                                <w:szCs w:val="18"/>
                                <w:lang w:val="en-IN" w:eastAsia="en-US" w:bidi="hi-IN"/>
                              </w:rPr>
                            </m:ctrlPr>
                          </m:sSupPr>
                          <m:e>
                            <m:r>
                              <w:rPr>
                                <w:rFonts w:ascii="Cambria Math" w:eastAsia="DengXian" w:hAnsi="Cambria Math"/>
                                <w:sz w:val="18"/>
                                <w:szCs w:val="18"/>
                                <w:lang w:val="en-IN" w:eastAsia="en-US" w:bidi="hi-IN"/>
                              </w:rPr>
                              <m:t>B</m:t>
                            </m:r>
                          </m:e>
                          <m:sup>
                            <m:r>
                              <w:rPr>
                                <w:rFonts w:ascii="Cambria Math" w:eastAsia="DengXian" w:hAnsi="Cambria Math"/>
                                <w:sz w:val="18"/>
                                <w:szCs w:val="18"/>
                                <w:lang w:val="en-IN" w:eastAsia="en-US" w:bidi="hi-IN"/>
                              </w:rPr>
                              <m:t>T</m:t>
                            </m:r>
                          </m:sup>
                        </m:sSup>
                        <m:r>
                          <w:rPr>
                            <w:rFonts w:ascii="Cambria Math" w:eastAsia="DengXian" w:hAnsi="Cambria Math"/>
                            <w:sz w:val="18"/>
                            <w:szCs w:val="18"/>
                            <w:lang w:val="en-IN" w:eastAsia="en-US" w:bidi="hi-IN"/>
                          </w:rPr>
                          <m:t xml:space="preserve"> P</m:t>
                        </m:r>
                        <m:d>
                          <m:dPr>
                            <m:ctrlPr>
                              <w:rPr>
                                <w:rFonts w:ascii="Cambria Math" w:eastAsia="DengXian" w:hAnsi="Cambria Math"/>
                                <w:i/>
                                <w:sz w:val="18"/>
                                <w:szCs w:val="18"/>
                                <w:lang w:val="en-IN" w:eastAsia="en-US" w:bidi="hi-IN"/>
                              </w:rPr>
                            </m:ctrlPr>
                          </m:dPr>
                          <m:e>
                            <m:r>
                              <w:rPr>
                                <w:rFonts w:ascii="Cambria Math" w:eastAsia="DengXian" w:hAnsi="Cambria Math"/>
                                <w:sz w:val="18"/>
                                <w:szCs w:val="18"/>
                                <w:lang w:val="en-IN" w:eastAsia="en-US" w:bidi="hi-IN"/>
                              </w:rPr>
                              <m:t>t</m:t>
                            </m:r>
                          </m:e>
                        </m:d>
                        <m:r>
                          <w:rPr>
                            <w:rFonts w:ascii="Cambria Math" w:eastAsia="DengXian" w:hAnsi="Cambria Math"/>
                            <w:sz w:val="18"/>
                            <w:szCs w:val="18"/>
                            <w:lang w:val="en-IN" w:eastAsia="en-US" w:bidi="hi-IN"/>
                          </w:rPr>
                          <m:t xml:space="preserve"> dt</m:t>
                        </m:r>
                      </m:e>
                    </m:nary>
                  </m:e>
                </m:nary>
                <m:ctrlPr>
                  <w:rPr>
                    <w:rFonts w:ascii="Cambria Math" w:eastAsia="Cambria Math" w:hAnsi="Cambria Math"/>
                    <w:i/>
                    <w:sz w:val="18"/>
                    <w:szCs w:val="18"/>
                    <w:lang w:val="en-IN" w:eastAsia="en-US" w:bidi="hi-IN"/>
                  </w:rPr>
                </m:ctrlPr>
              </m:e>
              <m:e>
                <m:r>
                  <w:rPr>
                    <w:rFonts w:ascii="Cambria Math" w:eastAsia="DengXian" w:hAnsi="Cambria Math"/>
                    <w:sz w:val="18"/>
                    <w:szCs w:val="18"/>
                    <w:lang w:val="en-IN" w:eastAsia="en-US" w:bidi="hi-IN"/>
                  </w:rPr>
                  <m:t>y</m:t>
                </m:r>
                <m:d>
                  <m:dPr>
                    <m:ctrlPr>
                      <w:rPr>
                        <w:rFonts w:ascii="Cambria Math" w:eastAsia="DengXian" w:hAnsi="Cambria Math"/>
                        <w:i/>
                        <w:sz w:val="18"/>
                        <w:szCs w:val="18"/>
                        <w:lang w:val="en-IN" w:eastAsia="en-US" w:bidi="hi-IN"/>
                      </w:rPr>
                    </m:ctrlPr>
                  </m:dPr>
                  <m:e>
                    <m:r>
                      <w:rPr>
                        <w:rFonts w:ascii="Cambria Math" w:eastAsia="DengXian" w:hAnsi="Cambria Math"/>
                        <w:sz w:val="18"/>
                        <w:szCs w:val="18"/>
                        <w:lang w:val="en-IN" w:eastAsia="en-US" w:bidi="hi-IN"/>
                      </w:rPr>
                      <m:t>t</m:t>
                    </m:r>
                  </m:e>
                </m:d>
                <m:r>
                  <w:rPr>
                    <w:rFonts w:ascii="Cambria Math" w:eastAsia="DengXian" w:hAnsi="Cambria Math"/>
                    <w:sz w:val="18"/>
                    <w:szCs w:val="18"/>
                    <w:lang w:val="en-IN" w:eastAsia="en-US" w:bidi="hi-IN"/>
                  </w:rPr>
                  <m:t>=</m:t>
                </m:r>
                <m:nary>
                  <m:naryPr>
                    <m:chr m:val="∑"/>
                    <m:limLoc m:val="subSup"/>
                    <m:ctrlPr>
                      <w:rPr>
                        <w:rFonts w:ascii="Cambria Math" w:eastAsia="DengXian" w:hAnsi="Cambria Math"/>
                        <w:i/>
                        <w:sz w:val="18"/>
                        <w:szCs w:val="18"/>
                        <w:lang w:val="en-IN" w:eastAsia="en-US" w:bidi="hi-IN"/>
                      </w:rPr>
                    </m:ctrlPr>
                  </m:naryPr>
                  <m:sub>
                    <m:r>
                      <w:rPr>
                        <w:rFonts w:ascii="Cambria Math" w:eastAsia="DengXian" w:hAnsi="Cambria Math"/>
                        <w:sz w:val="18"/>
                        <w:szCs w:val="18"/>
                        <w:lang w:val="en-IN" w:eastAsia="en-US" w:bidi="hi-IN"/>
                      </w:rPr>
                      <m:t>i=0</m:t>
                    </m:r>
                  </m:sub>
                  <m:sup>
                    <m:r>
                      <w:rPr>
                        <w:rFonts w:ascii="Cambria Math" w:eastAsia="DengXian" w:hAnsi="Cambria Math"/>
                        <w:sz w:val="18"/>
                        <w:szCs w:val="18"/>
                        <w:lang w:val="en-IN" w:eastAsia="en-US" w:bidi="hi-IN"/>
                      </w:rPr>
                      <m:t>N</m:t>
                    </m:r>
                  </m:sup>
                  <m:e>
                    <m:sSup>
                      <m:sSupPr>
                        <m:ctrlPr>
                          <w:rPr>
                            <w:rFonts w:ascii="Cambria Math" w:eastAsia="DengXian" w:hAnsi="Cambria Math"/>
                            <w:i/>
                            <w:sz w:val="18"/>
                            <w:szCs w:val="18"/>
                            <w:lang w:val="en-IN" w:eastAsia="en-US" w:bidi="hi-IN"/>
                          </w:rPr>
                        </m:ctrlPr>
                      </m:sSupPr>
                      <m:e>
                        <m:r>
                          <w:rPr>
                            <w:rFonts w:ascii="Cambria Math" w:eastAsia="DengXian" w:hAnsi="Cambria Math"/>
                            <w:sz w:val="18"/>
                            <w:szCs w:val="18"/>
                            <w:lang w:val="en-IN" w:eastAsia="en-US" w:bidi="hi-IN"/>
                          </w:rPr>
                          <m:t>y</m:t>
                        </m:r>
                      </m:e>
                      <m:sup>
                        <m:d>
                          <m:dPr>
                            <m:ctrlPr>
                              <w:rPr>
                                <w:rFonts w:ascii="Cambria Math" w:eastAsia="DengXian" w:hAnsi="Cambria Math"/>
                                <w:i/>
                                <w:sz w:val="18"/>
                                <w:szCs w:val="18"/>
                                <w:lang w:val="en-IN" w:eastAsia="en-US" w:bidi="hi-IN"/>
                              </w:rPr>
                            </m:ctrlPr>
                          </m:dPr>
                          <m:e>
                            <m:r>
                              <w:rPr>
                                <w:rFonts w:ascii="Cambria Math" w:eastAsia="DengXian" w:hAnsi="Cambria Math"/>
                                <w:sz w:val="18"/>
                                <w:szCs w:val="18"/>
                                <w:lang w:val="en-IN" w:eastAsia="en-US" w:bidi="hi-IN"/>
                              </w:rPr>
                              <m:t>i</m:t>
                            </m:r>
                          </m:e>
                        </m:d>
                      </m:sup>
                    </m:sSup>
                    <m:d>
                      <m:dPr>
                        <m:ctrlPr>
                          <w:rPr>
                            <w:rFonts w:ascii="Cambria Math" w:eastAsia="DengXian" w:hAnsi="Cambria Math"/>
                            <w:i/>
                            <w:sz w:val="18"/>
                            <w:szCs w:val="18"/>
                            <w:lang w:val="en-IN" w:eastAsia="en-US" w:bidi="hi-IN"/>
                          </w:rPr>
                        </m:ctrlPr>
                      </m:dPr>
                      <m:e>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e>
                    </m:d>
                  </m:e>
                </m:nary>
                <m:r>
                  <w:rPr>
                    <w:rFonts w:ascii="Cambria Math" w:eastAsia="DengXian" w:hAnsi="Cambria Math"/>
                    <w:sz w:val="18"/>
                    <w:szCs w:val="18"/>
                    <w:lang w:val="en-IN" w:eastAsia="en-US" w:bidi="hi-IN"/>
                  </w:rPr>
                  <m:t>+</m:t>
                </m:r>
                <m:r>
                  <m:rPr>
                    <m:sty m:val="p"/>
                  </m:rPr>
                  <w:rPr>
                    <w:rFonts w:ascii="Cambria Math" w:eastAsia="DengXian" w:hAnsi="Cambria Math"/>
                    <w:sz w:val="18"/>
                    <w:szCs w:val="18"/>
                    <w:lang w:val="en-IN" w:eastAsia="en-US" w:bidi="hi-IN"/>
                  </w:rPr>
                  <m:t xml:space="preserve"> </m:t>
                </m:r>
                <m:nary>
                  <m:naryPr>
                    <m:limLoc m:val="subSup"/>
                    <m:ctrlPr>
                      <w:rPr>
                        <w:rFonts w:ascii="Cambria Math" w:eastAsia="DengXian" w:hAnsi="Cambria Math"/>
                        <w:i/>
                        <w:sz w:val="18"/>
                        <w:szCs w:val="18"/>
                        <w:lang w:val="en-IN" w:eastAsia="en-US" w:bidi="hi-IN"/>
                      </w:rPr>
                    </m:ctrlPr>
                  </m:naryPr>
                  <m:sub>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sub>
                  <m:sup>
                    <m:r>
                      <w:rPr>
                        <w:rFonts w:ascii="Cambria Math" w:eastAsia="DengXian" w:hAnsi="Cambria Math"/>
                        <w:sz w:val="18"/>
                        <w:szCs w:val="18"/>
                        <w:lang w:val="en-IN" w:eastAsia="en-US" w:bidi="hi-IN"/>
                      </w:rPr>
                      <m:t>t</m:t>
                    </m:r>
                  </m:sup>
                  <m:e>
                    <m:nary>
                      <m:naryPr>
                        <m:limLoc m:val="subSup"/>
                        <m:ctrlPr>
                          <w:rPr>
                            <w:rFonts w:ascii="Cambria Math" w:eastAsia="DengXian" w:hAnsi="Cambria Math"/>
                            <w:i/>
                            <w:sz w:val="18"/>
                            <w:szCs w:val="18"/>
                            <w:lang w:val="en-IN" w:eastAsia="en-US" w:bidi="hi-IN"/>
                          </w:rPr>
                        </m:ctrlPr>
                      </m:naryPr>
                      <m:sub>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sub>
                      <m:sup>
                        <m:r>
                          <w:rPr>
                            <w:rFonts w:ascii="Cambria Math" w:eastAsia="DengXian" w:hAnsi="Cambria Math"/>
                            <w:sz w:val="18"/>
                            <w:szCs w:val="18"/>
                            <w:lang w:val="en-IN" w:eastAsia="en-US" w:bidi="hi-IN"/>
                          </w:rPr>
                          <m:t>t</m:t>
                        </m:r>
                      </m:sup>
                      <m:e>
                        <m:r>
                          <w:rPr>
                            <w:rFonts w:ascii="Cambria Math" w:eastAsia="DengXian" w:hAnsi="Cambria Math"/>
                            <w:sz w:val="18"/>
                            <w:szCs w:val="18"/>
                            <w:lang w:val="en-IN" w:eastAsia="en-US" w:bidi="hi-IN"/>
                          </w:rPr>
                          <m:t>…</m:t>
                        </m:r>
                      </m:e>
                    </m:nary>
                  </m:e>
                </m:nary>
                <m:nary>
                  <m:naryPr>
                    <m:limLoc m:val="subSup"/>
                    <m:ctrlPr>
                      <w:rPr>
                        <w:rFonts w:ascii="Cambria Math" w:eastAsia="DengXian" w:hAnsi="Cambria Math"/>
                        <w:i/>
                        <w:sz w:val="18"/>
                        <w:szCs w:val="18"/>
                        <w:lang w:val="en-IN" w:eastAsia="en-US" w:bidi="hi-IN"/>
                      </w:rPr>
                    </m:ctrlPr>
                  </m:naryPr>
                  <m:sub>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sub>
                  <m:sup>
                    <m:r>
                      <w:rPr>
                        <w:rFonts w:ascii="Cambria Math" w:eastAsia="DengXian" w:hAnsi="Cambria Math"/>
                        <w:sz w:val="18"/>
                        <w:szCs w:val="18"/>
                        <w:lang w:val="en-IN" w:eastAsia="en-US" w:bidi="hi-IN"/>
                      </w:rPr>
                      <m:t>t</m:t>
                    </m:r>
                  </m:sup>
                  <m:e>
                    <m:sSup>
                      <m:sSupPr>
                        <m:ctrlPr>
                          <w:rPr>
                            <w:rFonts w:ascii="Cambria Math" w:eastAsia="DengXian" w:hAnsi="Cambria Math"/>
                            <w:i/>
                            <w:sz w:val="18"/>
                            <w:szCs w:val="18"/>
                            <w:lang w:val="en-IN" w:eastAsia="en-US" w:bidi="hi-IN"/>
                          </w:rPr>
                        </m:ctrlPr>
                      </m:sSupPr>
                      <m:e>
                        <m:r>
                          <w:rPr>
                            <w:rFonts w:ascii="Cambria Math" w:eastAsia="DengXian" w:hAnsi="Cambria Math"/>
                            <w:sz w:val="18"/>
                            <w:szCs w:val="18"/>
                            <w:lang w:val="en-IN" w:eastAsia="en-US" w:bidi="hi-IN"/>
                          </w:rPr>
                          <m:t>B</m:t>
                        </m:r>
                      </m:e>
                      <m:sup>
                        <m:r>
                          <w:rPr>
                            <w:rFonts w:ascii="Cambria Math" w:eastAsia="DengXian" w:hAnsi="Cambria Math"/>
                            <w:sz w:val="18"/>
                            <w:szCs w:val="18"/>
                            <w:lang w:val="en-IN" w:eastAsia="en-US" w:bidi="hi-IN"/>
                          </w:rPr>
                          <m:t>T</m:t>
                        </m:r>
                      </m:sup>
                    </m:sSup>
                    <m:r>
                      <w:rPr>
                        <w:rFonts w:ascii="Cambria Math" w:eastAsia="DengXian" w:hAnsi="Cambria Math"/>
                        <w:sz w:val="18"/>
                        <w:szCs w:val="18"/>
                        <w:lang w:val="en-IN" w:eastAsia="en-US" w:bidi="hi-IN"/>
                      </w:rPr>
                      <m:t xml:space="preserve"> P</m:t>
                    </m:r>
                    <m:d>
                      <m:dPr>
                        <m:ctrlPr>
                          <w:rPr>
                            <w:rFonts w:ascii="Cambria Math" w:eastAsia="DengXian" w:hAnsi="Cambria Math"/>
                            <w:i/>
                            <w:sz w:val="18"/>
                            <w:szCs w:val="18"/>
                            <w:lang w:val="en-IN" w:eastAsia="en-US" w:bidi="hi-IN"/>
                          </w:rPr>
                        </m:ctrlPr>
                      </m:dPr>
                      <m:e>
                        <m:r>
                          <w:rPr>
                            <w:rFonts w:ascii="Cambria Math" w:eastAsia="DengXian" w:hAnsi="Cambria Math"/>
                            <w:sz w:val="18"/>
                            <w:szCs w:val="18"/>
                            <w:lang w:val="en-IN" w:eastAsia="en-US" w:bidi="hi-IN"/>
                          </w:rPr>
                          <m:t>t</m:t>
                        </m:r>
                      </m:e>
                    </m:d>
                    <m:r>
                      <w:rPr>
                        <w:rFonts w:ascii="Cambria Math" w:eastAsia="DengXian" w:hAnsi="Cambria Math"/>
                        <w:sz w:val="18"/>
                        <w:szCs w:val="18"/>
                        <w:lang w:val="en-IN" w:eastAsia="en-US" w:bidi="hi-IN"/>
                      </w:rPr>
                      <m:t xml:space="preserve"> dt</m:t>
                    </m:r>
                  </m:e>
                </m:nary>
              </m:e>
            </m:eqArr>
          </m:e>
        </m:d>
      </m:oMath>
      <w:r w:rsidR="00CF59BF" w:rsidRPr="00CF59BF">
        <w:rPr>
          <w:rFonts w:eastAsia="DengXian"/>
          <w:szCs w:val="20"/>
          <w:lang w:val="en-IN" w:eastAsia="en-US" w:bidi="hi-IN"/>
        </w:rPr>
        <w:t xml:space="preserve">    </w:t>
      </w:r>
      <w:r w:rsidR="00F034B8">
        <w:rPr>
          <w:lang w:val="en-IN"/>
        </w:rPr>
        <w:tab/>
      </w:r>
      <w:r w:rsidR="0091736B" w:rsidRPr="0091736B">
        <w:rPr>
          <w:lang w:val="en-IN"/>
        </w:rPr>
        <w:t>(10)</w:t>
      </w:r>
    </w:p>
    <w:p w14:paraId="6548B5EC" w14:textId="77777777" w:rsidR="0091736B" w:rsidRPr="0091736B" w:rsidRDefault="0091736B" w:rsidP="0091736B">
      <w:pPr>
        <w:pStyle w:val="0JSRtext"/>
        <w:rPr>
          <w:lang w:val="en-IN"/>
        </w:rPr>
      </w:pPr>
      <w:r w:rsidRPr="0091736B">
        <w:rPr>
          <w:lang w:val="en-IN"/>
        </w:rPr>
        <w:t xml:space="preserve">Now, for delay terms </w:t>
      </w:r>
    </w:p>
    <w:p w14:paraId="31780EFB" w14:textId="118CE789" w:rsidR="0091736B" w:rsidRPr="0091736B" w:rsidRDefault="00F442CB" w:rsidP="003C4953">
      <w:pPr>
        <w:pStyle w:val="0JSRtext"/>
        <w:tabs>
          <w:tab w:val="left" w:pos="6840"/>
        </w:tabs>
        <w:spacing w:before="120" w:after="120" w:line="240" w:lineRule="auto"/>
        <w:ind w:firstLine="360"/>
        <w:rPr>
          <w:lang w:val="en-IN"/>
        </w:rPr>
      </w:pPr>
      <m:oMath>
        <m:d>
          <m:dPr>
            <m:begChr m:val=""/>
            <m:endChr m:val="}"/>
            <m:ctrlPr>
              <w:rPr>
                <w:rFonts w:ascii="Cambria Math" w:eastAsia="DengXian" w:hAnsi="Cambria Math"/>
                <w:i/>
                <w:sz w:val="18"/>
                <w:szCs w:val="18"/>
                <w:lang w:val="en-IN" w:eastAsia="en-US" w:bidi="hi-IN"/>
              </w:rPr>
            </m:ctrlPr>
          </m:dPr>
          <m:e>
            <m:eqArr>
              <m:eqArrPr>
                <m:ctrlPr>
                  <w:rPr>
                    <w:rFonts w:ascii="Cambria Math" w:eastAsia="DengXian" w:hAnsi="Cambria Math"/>
                    <w:i/>
                    <w:sz w:val="18"/>
                    <w:szCs w:val="18"/>
                    <w:lang w:val="en-IN" w:eastAsia="en-US" w:bidi="hi-IN"/>
                  </w:rPr>
                </m:ctrlPr>
              </m:eqArrPr>
              <m:e>
                <m:sSup>
                  <m:sSupPr>
                    <m:ctrlPr>
                      <w:rPr>
                        <w:rFonts w:ascii="Cambria Math" w:eastAsia="DengXian" w:hAnsi="Cambria Math"/>
                        <w:i/>
                        <w:sz w:val="18"/>
                        <w:szCs w:val="18"/>
                        <w:lang w:val="en-IN" w:eastAsia="en-US" w:bidi="hi-IN"/>
                      </w:rPr>
                    </m:ctrlPr>
                  </m:sSupPr>
                  <m:e>
                    <m:r>
                      <w:rPr>
                        <w:rFonts w:ascii="Cambria Math" w:eastAsia="DengXian" w:hAnsi="Cambria Math"/>
                        <w:sz w:val="18"/>
                        <w:szCs w:val="18"/>
                        <w:lang w:val="en-IN" w:eastAsia="en-US" w:bidi="hi-IN"/>
                      </w:rPr>
                      <m:t>y</m:t>
                    </m:r>
                  </m:e>
                  <m:sup>
                    <m:r>
                      <w:rPr>
                        <w:rFonts w:ascii="Cambria Math" w:eastAsia="DengXian" w:hAnsi="Cambria Math"/>
                        <w:sz w:val="18"/>
                        <w:szCs w:val="18"/>
                        <w:lang w:val="en-IN" w:eastAsia="en-US" w:bidi="hi-IN"/>
                      </w:rPr>
                      <m:t>(n)</m:t>
                    </m:r>
                  </m:sup>
                </m:sSup>
                <m:d>
                  <m:dPr>
                    <m:ctrlPr>
                      <w:rPr>
                        <w:rFonts w:ascii="Cambria Math" w:eastAsia="DengXian" w:hAnsi="Cambria Math"/>
                        <w:i/>
                        <w:sz w:val="18"/>
                        <w:szCs w:val="18"/>
                        <w:lang w:val="en-IN" w:eastAsia="en-US" w:bidi="hi-IN"/>
                      </w:rPr>
                    </m:ctrlPr>
                  </m:dPr>
                  <m:e>
                    <m:r>
                      <w:rPr>
                        <w:rFonts w:ascii="Cambria Math" w:eastAsia="Calibri" w:hAnsi="Cambria Math"/>
                        <w:sz w:val="18"/>
                        <w:szCs w:val="18"/>
                        <w:lang w:val="en-IN" w:eastAsia="en-US" w:bidi="hi-IN"/>
                      </w:rPr>
                      <m:t>t-</m:t>
                    </m:r>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τ</m:t>
                        </m:r>
                      </m:e>
                      <m:sub>
                        <m:r>
                          <w:rPr>
                            <w:rFonts w:ascii="Cambria Math" w:eastAsia="Calibri" w:hAnsi="Cambria Math"/>
                            <w:sz w:val="18"/>
                            <w:szCs w:val="18"/>
                            <w:lang w:val="en-IN" w:eastAsia="en-US" w:bidi="hi-IN"/>
                          </w:rPr>
                          <m:t>n</m:t>
                        </m:r>
                      </m:sub>
                    </m:sSub>
                  </m:e>
                </m:d>
                <m:r>
                  <w:rPr>
                    <w:rFonts w:ascii="Cambria Math" w:eastAsia="DengXian" w:hAnsi="Cambria Math"/>
                    <w:sz w:val="18"/>
                    <w:szCs w:val="18"/>
                    <w:lang w:val="en-IN" w:eastAsia="en-US" w:bidi="hi-IN"/>
                  </w:rPr>
                  <m:t xml:space="preserve">=  </m:t>
                </m:r>
                <m:sSup>
                  <m:sSupPr>
                    <m:ctrlPr>
                      <w:rPr>
                        <w:rFonts w:ascii="Cambria Math" w:eastAsia="DengXian" w:hAnsi="Cambria Math"/>
                        <w:i/>
                        <w:sz w:val="18"/>
                        <w:szCs w:val="18"/>
                        <w:lang w:val="en-IN" w:eastAsia="en-US" w:bidi="hi-IN"/>
                      </w:rPr>
                    </m:ctrlPr>
                  </m:sSupPr>
                  <m:e>
                    <m:r>
                      <w:rPr>
                        <w:rFonts w:ascii="Cambria Math" w:eastAsia="DengXian" w:hAnsi="Cambria Math"/>
                        <w:sz w:val="18"/>
                        <w:szCs w:val="18"/>
                        <w:lang w:val="en-IN" w:eastAsia="en-US" w:bidi="hi-IN"/>
                      </w:rPr>
                      <m:t>B</m:t>
                    </m:r>
                  </m:e>
                  <m:sup>
                    <m:r>
                      <w:rPr>
                        <w:rFonts w:ascii="Cambria Math" w:eastAsia="DengXian" w:hAnsi="Cambria Math"/>
                        <w:sz w:val="18"/>
                        <w:szCs w:val="18"/>
                        <w:lang w:val="en-IN" w:eastAsia="en-US" w:bidi="hi-IN"/>
                      </w:rPr>
                      <m:t>T</m:t>
                    </m:r>
                  </m:sup>
                </m:sSup>
                <m:r>
                  <w:rPr>
                    <w:rFonts w:ascii="Cambria Math" w:eastAsia="DengXian" w:hAnsi="Cambria Math"/>
                    <w:sz w:val="18"/>
                    <w:szCs w:val="18"/>
                    <w:lang w:val="en-IN" w:eastAsia="en-US" w:bidi="hi-IN"/>
                  </w:rPr>
                  <m:t>P(</m:t>
                </m:r>
                <m:r>
                  <w:rPr>
                    <w:rFonts w:ascii="Cambria Math" w:eastAsia="Calibri" w:hAnsi="Cambria Math"/>
                    <w:sz w:val="18"/>
                    <w:szCs w:val="18"/>
                    <w:lang w:val="en-IN" w:eastAsia="en-US" w:bidi="hi-IN"/>
                  </w:rPr>
                  <m:t>t-</m:t>
                </m:r>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τ</m:t>
                    </m:r>
                  </m:e>
                  <m:sub>
                    <m:r>
                      <w:rPr>
                        <w:rFonts w:ascii="Cambria Math" w:eastAsia="Calibri" w:hAnsi="Cambria Math"/>
                        <w:sz w:val="18"/>
                        <w:szCs w:val="18"/>
                        <w:lang w:val="en-IN" w:eastAsia="en-US" w:bidi="hi-IN"/>
                      </w:rPr>
                      <m:t>n</m:t>
                    </m:r>
                  </m:sub>
                </m:sSub>
                <m:r>
                  <w:rPr>
                    <w:rFonts w:ascii="Cambria Math" w:eastAsia="DengXian" w:hAnsi="Cambria Math"/>
                    <w:sz w:val="18"/>
                    <w:szCs w:val="18"/>
                    <w:lang w:val="en-IN" w:eastAsia="en-US" w:bidi="hi-IN"/>
                  </w:rPr>
                  <m:t xml:space="preserve">) </m:t>
                </m:r>
              </m:e>
              <m:e>
                <m:sSup>
                  <m:sSupPr>
                    <m:ctrlPr>
                      <w:rPr>
                        <w:rFonts w:ascii="Cambria Math" w:eastAsia="DengXian" w:hAnsi="Cambria Math"/>
                        <w:i/>
                        <w:sz w:val="18"/>
                        <w:szCs w:val="18"/>
                        <w:lang w:val="en-IN" w:eastAsia="en-US" w:bidi="hi-IN"/>
                      </w:rPr>
                    </m:ctrlPr>
                  </m:sSupPr>
                  <m:e>
                    <m:r>
                      <w:rPr>
                        <w:rFonts w:ascii="Cambria Math" w:eastAsia="DengXian" w:hAnsi="Cambria Math"/>
                        <w:sz w:val="18"/>
                        <w:szCs w:val="18"/>
                        <w:lang w:val="en-IN" w:eastAsia="en-US" w:bidi="hi-IN"/>
                      </w:rPr>
                      <m:t>y</m:t>
                    </m:r>
                  </m:e>
                  <m:sup>
                    <m:d>
                      <m:dPr>
                        <m:ctrlPr>
                          <w:rPr>
                            <w:rFonts w:ascii="Cambria Math" w:eastAsia="DengXian" w:hAnsi="Cambria Math"/>
                            <w:i/>
                            <w:sz w:val="18"/>
                            <w:szCs w:val="18"/>
                            <w:lang w:val="en-IN" w:eastAsia="en-US" w:bidi="hi-IN"/>
                          </w:rPr>
                        </m:ctrlPr>
                      </m:dPr>
                      <m:e>
                        <m:r>
                          <w:rPr>
                            <w:rFonts w:ascii="Cambria Math" w:eastAsia="DengXian" w:hAnsi="Cambria Math"/>
                            <w:sz w:val="18"/>
                            <w:szCs w:val="18"/>
                            <w:lang w:val="en-IN" w:eastAsia="en-US" w:bidi="hi-IN"/>
                          </w:rPr>
                          <m:t>n-1</m:t>
                        </m:r>
                      </m:e>
                    </m:d>
                  </m:sup>
                </m:sSup>
                <m:d>
                  <m:dPr>
                    <m:ctrlPr>
                      <w:rPr>
                        <w:rFonts w:ascii="Cambria Math" w:eastAsia="DengXian" w:hAnsi="Cambria Math"/>
                        <w:i/>
                        <w:sz w:val="18"/>
                        <w:szCs w:val="18"/>
                        <w:lang w:val="en-IN" w:eastAsia="en-US" w:bidi="hi-IN"/>
                      </w:rPr>
                    </m:ctrlPr>
                  </m:dPr>
                  <m:e>
                    <m:r>
                      <w:rPr>
                        <w:rFonts w:ascii="Cambria Math" w:eastAsia="Calibri" w:hAnsi="Cambria Math"/>
                        <w:sz w:val="18"/>
                        <w:szCs w:val="18"/>
                        <w:lang w:val="en-IN" w:eastAsia="en-US" w:bidi="hi-IN"/>
                      </w:rPr>
                      <m:t>t-</m:t>
                    </m:r>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τ</m:t>
                        </m:r>
                      </m:e>
                      <m:sub>
                        <m:r>
                          <w:rPr>
                            <w:rFonts w:ascii="Cambria Math" w:eastAsia="Calibri" w:hAnsi="Cambria Math"/>
                            <w:sz w:val="18"/>
                            <w:szCs w:val="18"/>
                            <w:lang w:val="en-IN" w:eastAsia="en-US" w:bidi="hi-IN"/>
                          </w:rPr>
                          <m:t>n-1</m:t>
                        </m:r>
                      </m:sub>
                    </m:sSub>
                  </m:e>
                </m:d>
                <m:r>
                  <w:rPr>
                    <w:rFonts w:ascii="Cambria Math" w:eastAsia="DengXian" w:hAnsi="Cambria Math"/>
                    <w:sz w:val="18"/>
                    <w:szCs w:val="18"/>
                    <w:lang w:val="en-IN" w:eastAsia="en-US" w:bidi="hi-IN"/>
                  </w:rPr>
                  <m:t>=y</m:t>
                </m:r>
                <m:d>
                  <m:dPr>
                    <m:ctrlPr>
                      <w:rPr>
                        <w:rFonts w:ascii="Cambria Math" w:eastAsia="DengXian" w:hAnsi="Cambria Math"/>
                        <w:i/>
                        <w:sz w:val="18"/>
                        <w:szCs w:val="18"/>
                        <w:lang w:val="en-IN" w:eastAsia="en-US" w:bidi="hi-IN"/>
                      </w:rPr>
                    </m:ctrlPr>
                  </m:dPr>
                  <m:e>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e>
                </m:d>
                <m:r>
                  <w:rPr>
                    <w:rFonts w:ascii="Cambria Math" w:eastAsia="DengXian" w:hAnsi="Cambria Math"/>
                    <w:sz w:val="18"/>
                    <w:szCs w:val="18"/>
                    <w:lang w:val="en-IN" w:eastAsia="en-US" w:bidi="hi-IN"/>
                  </w:rPr>
                  <m:t>+</m:t>
                </m:r>
                <m:r>
                  <m:rPr>
                    <m:sty m:val="p"/>
                  </m:rPr>
                  <w:rPr>
                    <w:rFonts w:ascii="Cambria Math" w:eastAsia="DengXian" w:hAnsi="Cambria Math"/>
                    <w:sz w:val="18"/>
                    <w:szCs w:val="18"/>
                    <w:lang w:val="en-IN" w:eastAsia="en-US" w:bidi="hi-IN"/>
                  </w:rPr>
                  <m:t xml:space="preserve"> </m:t>
                </m:r>
                <m:nary>
                  <m:naryPr>
                    <m:limLoc m:val="subSup"/>
                    <m:ctrlPr>
                      <w:rPr>
                        <w:rFonts w:ascii="Cambria Math" w:eastAsia="DengXian" w:hAnsi="Cambria Math"/>
                        <w:i/>
                        <w:sz w:val="18"/>
                        <w:szCs w:val="18"/>
                        <w:lang w:val="en-IN" w:eastAsia="en-US" w:bidi="hi-IN"/>
                      </w:rPr>
                    </m:ctrlPr>
                  </m:naryPr>
                  <m:sub>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sub>
                  <m:sup>
                    <m:r>
                      <w:rPr>
                        <w:rFonts w:ascii="Cambria Math" w:eastAsia="DengXian" w:hAnsi="Cambria Math"/>
                        <w:sz w:val="18"/>
                        <w:szCs w:val="18"/>
                        <w:lang w:val="en-IN" w:eastAsia="en-US" w:bidi="hi-IN"/>
                      </w:rPr>
                      <m:t>t</m:t>
                    </m:r>
                  </m:sup>
                  <m:e>
                    <m:sSup>
                      <m:sSupPr>
                        <m:ctrlPr>
                          <w:rPr>
                            <w:rFonts w:ascii="Cambria Math" w:eastAsia="DengXian" w:hAnsi="Cambria Math"/>
                            <w:i/>
                            <w:sz w:val="18"/>
                            <w:szCs w:val="18"/>
                            <w:lang w:val="en-IN" w:eastAsia="en-US" w:bidi="hi-IN"/>
                          </w:rPr>
                        </m:ctrlPr>
                      </m:sSupPr>
                      <m:e>
                        <m:r>
                          <w:rPr>
                            <w:rFonts w:ascii="Cambria Math" w:eastAsia="DengXian" w:hAnsi="Cambria Math"/>
                            <w:sz w:val="18"/>
                            <w:szCs w:val="18"/>
                            <w:lang w:val="en-IN" w:eastAsia="en-US" w:bidi="hi-IN"/>
                          </w:rPr>
                          <m:t>B</m:t>
                        </m:r>
                      </m:e>
                      <m:sup>
                        <m:r>
                          <w:rPr>
                            <w:rFonts w:ascii="Cambria Math" w:eastAsia="DengXian" w:hAnsi="Cambria Math"/>
                            <w:sz w:val="18"/>
                            <w:szCs w:val="18"/>
                            <w:lang w:val="en-IN" w:eastAsia="en-US" w:bidi="hi-IN"/>
                          </w:rPr>
                          <m:t>T</m:t>
                        </m:r>
                      </m:sup>
                    </m:sSup>
                    <m:r>
                      <w:rPr>
                        <w:rFonts w:ascii="Cambria Math" w:eastAsia="DengXian" w:hAnsi="Cambria Math"/>
                        <w:sz w:val="18"/>
                        <w:szCs w:val="18"/>
                        <w:lang w:val="en-IN" w:eastAsia="en-US" w:bidi="hi-IN"/>
                      </w:rPr>
                      <m:t xml:space="preserve"> P</m:t>
                    </m:r>
                    <m:d>
                      <m:dPr>
                        <m:ctrlPr>
                          <w:rPr>
                            <w:rFonts w:ascii="Cambria Math" w:eastAsia="DengXian" w:hAnsi="Cambria Math"/>
                            <w:i/>
                            <w:sz w:val="18"/>
                            <w:szCs w:val="18"/>
                            <w:lang w:val="en-IN" w:eastAsia="en-US" w:bidi="hi-IN"/>
                          </w:rPr>
                        </m:ctrlPr>
                      </m:dPr>
                      <m:e>
                        <m:r>
                          <w:rPr>
                            <w:rFonts w:ascii="Cambria Math" w:eastAsia="Calibri" w:hAnsi="Cambria Math"/>
                            <w:sz w:val="18"/>
                            <w:szCs w:val="18"/>
                            <w:lang w:val="en-IN" w:eastAsia="en-US" w:bidi="hi-IN"/>
                          </w:rPr>
                          <m:t>t-</m:t>
                        </m:r>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τ</m:t>
                            </m:r>
                          </m:e>
                          <m:sub>
                            <m:r>
                              <w:rPr>
                                <w:rFonts w:ascii="Cambria Math" w:eastAsia="Calibri" w:hAnsi="Cambria Math"/>
                                <w:sz w:val="18"/>
                                <w:szCs w:val="18"/>
                                <w:lang w:val="en-IN" w:eastAsia="en-US" w:bidi="hi-IN"/>
                              </w:rPr>
                              <m:t>n-1</m:t>
                            </m:r>
                          </m:sub>
                        </m:sSub>
                      </m:e>
                    </m:d>
                    <m:r>
                      <w:rPr>
                        <w:rFonts w:ascii="Cambria Math" w:eastAsia="DengXian" w:hAnsi="Cambria Math"/>
                        <w:sz w:val="18"/>
                        <w:szCs w:val="18"/>
                        <w:lang w:val="en-IN" w:eastAsia="en-US" w:bidi="hi-IN"/>
                      </w:rPr>
                      <m:t xml:space="preserve"> dt</m:t>
                    </m:r>
                  </m:e>
                </m:nary>
                <m:ctrlPr>
                  <w:rPr>
                    <w:rFonts w:ascii="Cambria Math" w:eastAsia="Cambria Math" w:hAnsi="Cambria Math"/>
                    <w:i/>
                    <w:sz w:val="18"/>
                    <w:szCs w:val="18"/>
                    <w:lang w:val="en-IN" w:eastAsia="en-US" w:bidi="hi-IN"/>
                  </w:rPr>
                </m:ctrlPr>
              </m:e>
              <m:e>
                <m:sSup>
                  <m:sSupPr>
                    <m:ctrlPr>
                      <w:rPr>
                        <w:rFonts w:ascii="Cambria Math" w:eastAsia="DengXian" w:hAnsi="Cambria Math"/>
                        <w:i/>
                        <w:sz w:val="18"/>
                        <w:szCs w:val="18"/>
                        <w:lang w:val="en-IN" w:eastAsia="en-US" w:bidi="hi-IN"/>
                      </w:rPr>
                    </m:ctrlPr>
                  </m:sSupPr>
                  <m:e>
                    <m:r>
                      <w:rPr>
                        <w:rFonts w:ascii="Cambria Math" w:eastAsia="DengXian" w:hAnsi="Cambria Math"/>
                        <w:sz w:val="18"/>
                        <w:szCs w:val="18"/>
                        <w:lang w:val="en-IN" w:eastAsia="en-US" w:bidi="hi-IN"/>
                      </w:rPr>
                      <m:t>y</m:t>
                    </m:r>
                  </m:e>
                  <m:sup>
                    <m:d>
                      <m:dPr>
                        <m:ctrlPr>
                          <w:rPr>
                            <w:rFonts w:ascii="Cambria Math" w:eastAsia="DengXian" w:hAnsi="Cambria Math"/>
                            <w:i/>
                            <w:sz w:val="18"/>
                            <w:szCs w:val="18"/>
                            <w:lang w:val="en-IN" w:eastAsia="en-US" w:bidi="hi-IN"/>
                          </w:rPr>
                        </m:ctrlPr>
                      </m:dPr>
                      <m:e>
                        <m:r>
                          <w:rPr>
                            <w:rFonts w:ascii="Cambria Math" w:eastAsia="DengXian" w:hAnsi="Cambria Math"/>
                            <w:sz w:val="18"/>
                            <w:szCs w:val="18"/>
                            <w:lang w:val="en-IN" w:eastAsia="en-US" w:bidi="hi-IN"/>
                          </w:rPr>
                          <m:t>n-2</m:t>
                        </m:r>
                      </m:e>
                    </m:d>
                  </m:sup>
                </m:sSup>
                <m:d>
                  <m:dPr>
                    <m:ctrlPr>
                      <w:rPr>
                        <w:rFonts w:ascii="Cambria Math" w:eastAsia="DengXian" w:hAnsi="Cambria Math"/>
                        <w:i/>
                        <w:sz w:val="18"/>
                        <w:szCs w:val="18"/>
                        <w:lang w:val="en-IN" w:eastAsia="en-US" w:bidi="hi-IN"/>
                      </w:rPr>
                    </m:ctrlPr>
                  </m:dPr>
                  <m:e>
                    <m:r>
                      <w:rPr>
                        <w:rFonts w:ascii="Cambria Math" w:eastAsia="Calibri" w:hAnsi="Cambria Math"/>
                        <w:sz w:val="18"/>
                        <w:szCs w:val="18"/>
                        <w:lang w:val="en-IN" w:eastAsia="en-US" w:bidi="hi-IN"/>
                      </w:rPr>
                      <m:t>t-</m:t>
                    </m:r>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τ</m:t>
                        </m:r>
                      </m:e>
                      <m:sub>
                        <m:r>
                          <w:rPr>
                            <w:rFonts w:ascii="Cambria Math" w:eastAsia="Calibri" w:hAnsi="Cambria Math"/>
                            <w:sz w:val="18"/>
                            <w:szCs w:val="18"/>
                            <w:lang w:val="en-IN" w:eastAsia="en-US" w:bidi="hi-IN"/>
                          </w:rPr>
                          <m:t>n-2</m:t>
                        </m:r>
                      </m:sub>
                    </m:sSub>
                  </m:e>
                </m:d>
                <m:r>
                  <w:rPr>
                    <w:rFonts w:ascii="Cambria Math" w:eastAsia="DengXian" w:hAnsi="Cambria Math"/>
                    <w:sz w:val="18"/>
                    <w:szCs w:val="18"/>
                    <w:lang w:val="en-IN" w:eastAsia="en-US" w:bidi="hi-IN"/>
                  </w:rPr>
                  <m:t>=y</m:t>
                </m:r>
                <m:d>
                  <m:dPr>
                    <m:ctrlPr>
                      <w:rPr>
                        <w:rFonts w:ascii="Cambria Math" w:eastAsia="DengXian" w:hAnsi="Cambria Math"/>
                        <w:i/>
                        <w:sz w:val="18"/>
                        <w:szCs w:val="18"/>
                        <w:lang w:val="en-IN" w:eastAsia="en-US" w:bidi="hi-IN"/>
                      </w:rPr>
                    </m:ctrlPr>
                  </m:dPr>
                  <m:e>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e>
                </m:d>
                <m:r>
                  <w:rPr>
                    <w:rFonts w:ascii="Cambria Math" w:eastAsia="DengXian" w:hAnsi="Cambria Math"/>
                    <w:sz w:val="18"/>
                    <w:szCs w:val="18"/>
                    <w:lang w:val="en-IN" w:eastAsia="en-US" w:bidi="hi-IN"/>
                  </w:rPr>
                  <m:t>+</m:t>
                </m:r>
                <m:sSup>
                  <m:sSupPr>
                    <m:ctrlPr>
                      <w:rPr>
                        <w:rFonts w:ascii="Cambria Math" w:eastAsia="DengXian" w:hAnsi="Cambria Math"/>
                        <w:i/>
                        <w:sz w:val="18"/>
                        <w:szCs w:val="18"/>
                        <w:lang w:val="en-IN" w:eastAsia="en-US" w:bidi="hi-IN"/>
                      </w:rPr>
                    </m:ctrlPr>
                  </m:sSupPr>
                  <m:e>
                    <m:r>
                      <w:rPr>
                        <w:rFonts w:ascii="Cambria Math" w:eastAsia="DengXian" w:hAnsi="Cambria Math"/>
                        <w:sz w:val="18"/>
                        <w:szCs w:val="18"/>
                        <w:lang w:val="en-IN" w:eastAsia="en-US" w:bidi="hi-IN"/>
                      </w:rPr>
                      <m:t>y</m:t>
                    </m:r>
                  </m:e>
                  <m:sup>
                    <m:r>
                      <w:rPr>
                        <w:rFonts w:ascii="Cambria Math" w:eastAsia="DengXian" w:hAnsi="Cambria Math"/>
                        <w:sz w:val="18"/>
                        <w:szCs w:val="18"/>
                        <w:lang w:val="en-IN" w:eastAsia="en-US" w:bidi="hi-IN"/>
                      </w:rPr>
                      <m:t>'</m:t>
                    </m:r>
                  </m:sup>
                </m:sSup>
                <m:d>
                  <m:dPr>
                    <m:ctrlPr>
                      <w:rPr>
                        <w:rFonts w:ascii="Cambria Math" w:eastAsia="DengXian" w:hAnsi="Cambria Math"/>
                        <w:i/>
                        <w:sz w:val="18"/>
                        <w:szCs w:val="18"/>
                        <w:lang w:val="en-IN" w:eastAsia="en-US" w:bidi="hi-IN"/>
                      </w:rPr>
                    </m:ctrlPr>
                  </m:dPr>
                  <m:e>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e>
                </m:d>
                <m:r>
                  <w:rPr>
                    <w:rFonts w:ascii="Cambria Math" w:eastAsia="DengXian" w:hAnsi="Cambria Math"/>
                    <w:sz w:val="18"/>
                    <w:szCs w:val="18"/>
                    <w:lang w:val="en-IN" w:eastAsia="en-US" w:bidi="hi-IN"/>
                  </w:rPr>
                  <m:t>+</m:t>
                </m:r>
                <m:nary>
                  <m:naryPr>
                    <m:limLoc m:val="undOvr"/>
                    <m:ctrlPr>
                      <w:rPr>
                        <w:rFonts w:ascii="Cambria Math" w:eastAsia="DengXian" w:hAnsi="Cambria Math"/>
                        <w:i/>
                        <w:sz w:val="18"/>
                        <w:szCs w:val="18"/>
                        <w:lang w:val="en-IN" w:eastAsia="en-US" w:bidi="hi-IN"/>
                      </w:rPr>
                    </m:ctrlPr>
                  </m:naryPr>
                  <m:sub>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sub>
                  <m:sup>
                    <m:r>
                      <w:rPr>
                        <w:rFonts w:ascii="Cambria Math" w:eastAsia="DengXian" w:hAnsi="Cambria Math"/>
                        <w:sz w:val="18"/>
                        <w:szCs w:val="18"/>
                        <w:lang w:val="en-IN" w:eastAsia="en-US" w:bidi="hi-IN"/>
                      </w:rPr>
                      <m:t>t</m:t>
                    </m:r>
                  </m:sup>
                  <m:e>
                    <m:nary>
                      <m:naryPr>
                        <m:limLoc m:val="subSup"/>
                        <m:ctrlPr>
                          <w:rPr>
                            <w:rFonts w:ascii="Cambria Math" w:eastAsia="DengXian" w:hAnsi="Cambria Math"/>
                            <w:i/>
                            <w:sz w:val="18"/>
                            <w:szCs w:val="18"/>
                            <w:lang w:val="en-IN" w:eastAsia="en-US" w:bidi="hi-IN"/>
                          </w:rPr>
                        </m:ctrlPr>
                      </m:naryPr>
                      <m:sub>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sub>
                      <m:sup>
                        <m:r>
                          <w:rPr>
                            <w:rFonts w:ascii="Cambria Math" w:eastAsia="DengXian" w:hAnsi="Cambria Math"/>
                            <w:sz w:val="18"/>
                            <w:szCs w:val="18"/>
                            <w:lang w:val="en-IN" w:eastAsia="en-US" w:bidi="hi-IN"/>
                          </w:rPr>
                          <m:t>t</m:t>
                        </m:r>
                      </m:sup>
                      <m:e>
                        <m:sSup>
                          <m:sSupPr>
                            <m:ctrlPr>
                              <w:rPr>
                                <w:rFonts w:ascii="Cambria Math" w:eastAsia="DengXian" w:hAnsi="Cambria Math"/>
                                <w:i/>
                                <w:sz w:val="18"/>
                                <w:szCs w:val="18"/>
                                <w:lang w:val="en-IN" w:eastAsia="en-US" w:bidi="hi-IN"/>
                              </w:rPr>
                            </m:ctrlPr>
                          </m:sSupPr>
                          <m:e>
                            <m:r>
                              <w:rPr>
                                <w:rFonts w:ascii="Cambria Math" w:eastAsia="DengXian" w:hAnsi="Cambria Math"/>
                                <w:sz w:val="18"/>
                                <w:szCs w:val="18"/>
                                <w:lang w:val="en-IN" w:eastAsia="en-US" w:bidi="hi-IN"/>
                              </w:rPr>
                              <m:t>B</m:t>
                            </m:r>
                          </m:e>
                          <m:sup>
                            <m:r>
                              <w:rPr>
                                <w:rFonts w:ascii="Cambria Math" w:eastAsia="DengXian" w:hAnsi="Cambria Math"/>
                                <w:sz w:val="18"/>
                                <w:szCs w:val="18"/>
                                <w:lang w:val="en-IN" w:eastAsia="en-US" w:bidi="hi-IN"/>
                              </w:rPr>
                              <m:t>T</m:t>
                            </m:r>
                          </m:sup>
                        </m:sSup>
                        <m:r>
                          <w:rPr>
                            <w:rFonts w:ascii="Cambria Math" w:eastAsia="DengXian" w:hAnsi="Cambria Math"/>
                            <w:sz w:val="18"/>
                            <w:szCs w:val="18"/>
                            <w:lang w:val="en-IN" w:eastAsia="en-US" w:bidi="hi-IN"/>
                          </w:rPr>
                          <m:t xml:space="preserve"> P</m:t>
                        </m:r>
                        <m:d>
                          <m:dPr>
                            <m:ctrlPr>
                              <w:rPr>
                                <w:rFonts w:ascii="Cambria Math" w:eastAsia="DengXian" w:hAnsi="Cambria Math"/>
                                <w:i/>
                                <w:sz w:val="18"/>
                                <w:szCs w:val="18"/>
                                <w:lang w:val="en-IN" w:eastAsia="en-US" w:bidi="hi-IN"/>
                              </w:rPr>
                            </m:ctrlPr>
                          </m:dPr>
                          <m:e>
                            <m:r>
                              <w:rPr>
                                <w:rFonts w:ascii="Cambria Math" w:eastAsia="Calibri" w:hAnsi="Cambria Math"/>
                                <w:sz w:val="18"/>
                                <w:szCs w:val="18"/>
                                <w:lang w:val="en-IN" w:eastAsia="en-US" w:bidi="hi-IN"/>
                              </w:rPr>
                              <m:t>t-</m:t>
                            </m:r>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τ</m:t>
                                </m:r>
                              </m:e>
                              <m:sub>
                                <m:r>
                                  <w:rPr>
                                    <w:rFonts w:ascii="Cambria Math" w:eastAsia="Calibri" w:hAnsi="Cambria Math"/>
                                    <w:sz w:val="18"/>
                                    <w:szCs w:val="18"/>
                                    <w:lang w:val="en-IN" w:eastAsia="en-US" w:bidi="hi-IN"/>
                                  </w:rPr>
                                  <m:t>n-2</m:t>
                                </m:r>
                              </m:sub>
                            </m:sSub>
                          </m:e>
                        </m:d>
                        <m:r>
                          <w:rPr>
                            <w:rFonts w:ascii="Cambria Math" w:eastAsia="DengXian" w:hAnsi="Cambria Math"/>
                            <w:sz w:val="18"/>
                            <w:szCs w:val="18"/>
                            <w:lang w:val="en-IN" w:eastAsia="en-US" w:bidi="hi-IN"/>
                          </w:rPr>
                          <m:t xml:space="preserve"> dt</m:t>
                        </m:r>
                      </m:e>
                    </m:nary>
                  </m:e>
                </m:nary>
                <m:ctrlPr>
                  <w:rPr>
                    <w:rFonts w:ascii="Cambria Math" w:eastAsia="Cambria Math" w:hAnsi="Cambria Math"/>
                    <w:i/>
                    <w:sz w:val="18"/>
                    <w:szCs w:val="18"/>
                    <w:lang w:val="en-IN" w:eastAsia="en-US" w:bidi="hi-IN"/>
                  </w:rPr>
                </m:ctrlPr>
              </m:e>
              <m:e>
                <m:r>
                  <w:rPr>
                    <w:rFonts w:ascii="Cambria Math" w:eastAsia="Cambria Math" w:hAnsi="Cambria Math"/>
                    <w:sz w:val="18"/>
                    <w:szCs w:val="18"/>
                    <w:lang w:val="en-IN" w:eastAsia="en-US" w:bidi="hi-IN"/>
                  </w:rPr>
                  <m:t>⋮</m:t>
                </m:r>
                <m:ctrlPr>
                  <w:rPr>
                    <w:rFonts w:ascii="Cambria Math" w:eastAsia="Cambria Math" w:hAnsi="Cambria Math"/>
                    <w:i/>
                    <w:sz w:val="18"/>
                    <w:szCs w:val="18"/>
                    <w:lang w:val="en-IN" w:eastAsia="en-US" w:bidi="hi-IN"/>
                  </w:rPr>
                </m:ctrlPr>
              </m:e>
              <m:e>
                <m:sSup>
                  <m:sSupPr>
                    <m:ctrlPr>
                      <w:rPr>
                        <w:rFonts w:ascii="Cambria Math" w:eastAsia="DengXian" w:hAnsi="Cambria Math"/>
                        <w:i/>
                        <w:sz w:val="18"/>
                        <w:szCs w:val="18"/>
                        <w:lang w:val="en-IN" w:eastAsia="en-US" w:bidi="hi-IN"/>
                      </w:rPr>
                    </m:ctrlPr>
                  </m:sSupPr>
                  <m:e>
                    <m:r>
                      <w:rPr>
                        <w:rFonts w:ascii="Cambria Math" w:eastAsia="DengXian" w:hAnsi="Cambria Math"/>
                        <w:sz w:val="18"/>
                        <w:szCs w:val="18"/>
                        <w:lang w:val="en-IN" w:eastAsia="en-US" w:bidi="hi-IN"/>
                      </w:rPr>
                      <m:t>y</m:t>
                    </m:r>
                  </m:e>
                  <m:sup>
                    <m:r>
                      <w:rPr>
                        <w:rFonts w:ascii="Cambria Math" w:eastAsia="DengXian" w:hAnsi="Cambria Math"/>
                        <w:sz w:val="18"/>
                        <w:szCs w:val="18"/>
                        <w:lang w:val="en-IN" w:eastAsia="en-US" w:bidi="hi-IN"/>
                      </w:rPr>
                      <m:t>'</m:t>
                    </m:r>
                  </m:sup>
                </m:sSup>
                <m:d>
                  <m:dPr>
                    <m:ctrlPr>
                      <w:rPr>
                        <w:rFonts w:ascii="Cambria Math" w:eastAsia="DengXian" w:hAnsi="Cambria Math"/>
                        <w:i/>
                        <w:sz w:val="18"/>
                        <w:szCs w:val="18"/>
                        <w:lang w:val="en-IN" w:eastAsia="en-US" w:bidi="hi-IN"/>
                      </w:rPr>
                    </m:ctrlPr>
                  </m:dPr>
                  <m:e>
                    <m:r>
                      <w:rPr>
                        <w:rFonts w:ascii="Cambria Math" w:eastAsia="Calibri" w:hAnsi="Cambria Math"/>
                        <w:sz w:val="18"/>
                        <w:szCs w:val="18"/>
                        <w:lang w:val="en-IN" w:eastAsia="en-US" w:bidi="hi-IN"/>
                      </w:rPr>
                      <m:t>t-</m:t>
                    </m:r>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τ</m:t>
                        </m:r>
                      </m:e>
                      <m:sub>
                        <m:r>
                          <w:rPr>
                            <w:rFonts w:ascii="Cambria Math" w:eastAsia="Calibri" w:hAnsi="Cambria Math"/>
                            <w:sz w:val="18"/>
                            <w:szCs w:val="18"/>
                            <w:lang w:val="en-IN" w:eastAsia="en-US" w:bidi="hi-IN"/>
                          </w:rPr>
                          <m:t>1</m:t>
                        </m:r>
                      </m:sub>
                    </m:sSub>
                  </m:e>
                </m:d>
                <m:r>
                  <w:rPr>
                    <w:rFonts w:ascii="Cambria Math" w:eastAsia="DengXian" w:hAnsi="Cambria Math"/>
                    <w:sz w:val="18"/>
                    <w:szCs w:val="18"/>
                    <w:lang w:val="en-IN" w:eastAsia="en-US" w:bidi="hi-IN"/>
                  </w:rPr>
                  <m:t>=</m:t>
                </m:r>
                <m:nary>
                  <m:naryPr>
                    <m:chr m:val="∑"/>
                    <m:limLoc m:val="subSup"/>
                    <m:ctrlPr>
                      <w:rPr>
                        <w:rFonts w:ascii="Cambria Math" w:eastAsia="DengXian" w:hAnsi="Cambria Math"/>
                        <w:i/>
                        <w:sz w:val="18"/>
                        <w:szCs w:val="18"/>
                        <w:lang w:val="en-IN" w:eastAsia="en-US" w:bidi="hi-IN"/>
                      </w:rPr>
                    </m:ctrlPr>
                  </m:naryPr>
                  <m:sub>
                    <m:r>
                      <w:rPr>
                        <w:rFonts w:ascii="Cambria Math" w:eastAsia="DengXian" w:hAnsi="Cambria Math"/>
                        <w:sz w:val="18"/>
                        <w:szCs w:val="18"/>
                        <w:lang w:val="en-IN" w:eastAsia="en-US" w:bidi="hi-IN"/>
                      </w:rPr>
                      <m:t>i=0</m:t>
                    </m:r>
                  </m:sub>
                  <m:sup>
                    <m:r>
                      <w:rPr>
                        <w:rFonts w:ascii="Cambria Math" w:eastAsia="DengXian" w:hAnsi="Cambria Math"/>
                        <w:sz w:val="18"/>
                        <w:szCs w:val="18"/>
                        <w:lang w:val="en-IN" w:eastAsia="en-US" w:bidi="hi-IN"/>
                      </w:rPr>
                      <m:t>N-1</m:t>
                    </m:r>
                  </m:sup>
                  <m:e>
                    <m:sSup>
                      <m:sSupPr>
                        <m:ctrlPr>
                          <w:rPr>
                            <w:rFonts w:ascii="Cambria Math" w:eastAsia="DengXian" w:hAnsi="Cambria Math"/>
                            <w:i/>
                            <w:sz w:val="18"/>
                            <w:szCs w:val="18"/>
                            <w:lang w:val="en-IN" w:eastAsia="en-US" w:bidi="hi-IN"/>
                          </w:rPr>
                        </m:ctrlPr>
                      </m:sSupPr>
                      <m:e>
                        <m:r>
                          <w:rPr>
                            <w:rFonts w:ascii="Cambria Math" w:eastAsia="DengXian" w:hAnsi="Cambria Math"/>
                            <w:sz w:val="18"/>
                            <w:szCs w:val="18"/>
                            <w:lang w:val="en-IN" w:eastAsia="en-US" w:bidi="hi-IN"/>
                          </w:rPr>
                          <m:t>y</m:t>
                        </m:r>
                      </m:e>
                      <m:sup>
                        <m:d>
                          <m:dPr>
                            <m:ctrlPr>
                              <w:rPr>
                                <w:rFonts w:ascii="Cambria Math" w:eastAsia="DengXian" w:hAnsi="Cambria Math"/>
                                <w:i/>
                                <w:sz w:val="18"/>
                                <w:szCs w:val="18"/>
                                <w:lang w:val="en-IN" w:eastAsia="en-US" w:bidi="hi-IN"/>
                              </w:rPr>
                            </m:ctrlPr>
                          </m:dPr>
                          <m:e>
                            <m:r>
                              <w:rPr>
                                <w:rFonts w:ascii="Cambria Math" w:eastAsia="DengXian" w:hAnsi="Cambria Math"/>
                                <w:sz w:val="18"/>
                                <w:szCs w:val="18"/>
                                <w:lang w:val="en-IN" w:eastAsia="en-US" w:bidi="hi-IN"/>
                              </w:rPr>
                              <m:t>i</m:t>
                            </m:r>
                          </m:e>
                        </m:d>
                      </m:sup>
                    </m:sSup>
                    <m:d>
                      <m:dPr>
                        <m:ctrlPr>
                          <w:rPr>
                            <w:rFonts w:ascii="Cambria Math" w:eastAsia="DengXian" w:hAnsi="Cambria Math"/>
                            <w:i/>
                            <w:sz w:val="18"/>
                            <w:szCs w:val="18"/>
                            <w:lang w:val="en-IN" w:eastAsia="en-US" w:bidi="hi-IN"/>
                          </w:rPr>
                        </m:ctrlPr>
                      </m:dPr>
                      <m:e>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e>
                    </m:d>
                  </m:e>
                </m:nary>
                <m:r>
                  <w:rPr>
                    <w:rFonts w:ascii="Cambria Math" w:eastAsia="DengXian" w:hAnsi="Cambria Math"/>
                    <w:sz w:val="18"/>
                    <w:szCs w:val="18"/>
                    <w:lang w:val="en-IN" w:eastAsia="en-US" w:bidi="hi-IN"/>
                  </w:rPr>
                  <m:t>+</m:t>
                </m:r>
                <m:nary>
                  <m:naryPr>
                    <m:limLoc m:val="subSup"/>
                    <m:ctrlPr>
                      <w:rPr>
                        <w:rFonts w:ascii="Cambria Math" w:eastAsia="DengXian" w:hAnsi="Cambria Math"/>
                        <w:i/>
                        <w:sz w:val="18"/>
                        <w:szCs w:val="18"/>
                        <w:lang w:val="en-IN" w:eastAsia="en-US" w:bidi="hi-IN"/>
                      </w:rPr>
                    </m:ctrlPr>
                  </m:naryPr>
                  <m:sub>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sub>
                  <m:sup>
                    <m:r>
                      <w:rPr>
                        <w:rFonts w:ascii="Cambria Math" w:eastAsia="DengXian" w:hAnsi="Cambria Math"/>
                        <w:sz w:val="18"/>
                        <w:szCs w:val="18"/>
                        <w:lang w:val="en-IN" w:eastAsia="en-US" w:bidi="hi-IN"/>
                      </w:rPr>
                      <m:t>t</m:t>
                    </m:r>
                  </m:sup>
                  <m:e>
                    <m:nary>
                      <m:naryPr>
                        <m:limLoc m:val="subSup"/>
                        <m:ctrlPr>
                          <w:rPr>
                            <w:rFonts w:ascii="Cambria Math" w:eastAsia="DengXian" w:hAnsi="Cambria Math"/>
                            <w:i/>
                            <w:sz w:val="18"/>
                            <w:szCs w:val="18"/>
                            <w:lang w:val="en-IN" w:eastAsia="en-US" w:bidi="hi-IN"/>
                          </w:rPr>
                        </m:ctrlPr>
                      </m:naryPr>
                      <m:sub>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sub>
                      <m:sup>
                        <m:r>
                          <w:rPr>
                            <w:rFonts w:ascii="Cambria Math" w:eastAsia="DengXian" w:hAnsi="Cambria Math"/>
                            <w:sz w:val="18"/>
                            <w:szCs w:val="18"/>
                            <w:lang w:val="en-IN" w:eastAsia="en-US" w:bidi="hi-IN"/>
                          </w:rPr>
                          <m:t>t</m:t>
                        </m:r>
                      </m:sup>
                      <m:e>
                        <m:r>
                          <w:rPr>
                            <w:rFonts w:ascii="Cambria Math" w:eastAsia="DengXian" w:hAnsi="Cambria Math"/>
                            <w:sz w:val="18"/>
                            <w:szCs w:val="18"/>
                            <w:lang w:val="en-IN" w:eastAsia="en-US" w:bidi="hi-IN"/>
                          </w:rPr>
                          <m:t>…</m:t>
                        </m:r>
                      </m:e>
                    </m:nary>
                  </m:e>
                </m:nary>
                <m:nary>
                  <m:naryPr>
                    <m:limLoc m:val="subSup"/>
                    <m:ctrlPr>
                      <w:rPr>
                        <w:rFonts w:ascii="Cambria Math" w:eastAsia="DengXian" w:hAnsi="Cambria Math"/>
                        <w:i/>
                        <w:sz w:val="18"/>
                        <w:szCs w:val="18"/>
                        <w:lang w:val="en-IN" w:eastAsia="en-US" w:bidi="hi-IN"/>
                      </w:rPr>
                    </m:ctrlPr>
                  </m:naryPr>
                  <m:sub>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sub>
                  <m:sup>
                    <m:r>
                      <w:rPr>
                        <w:rFonts w:ascii="Cambria Math" w:eastAsia="DengXian" w:hAnsi="Cambria Math"/>
                        <w:sz w:val="18"/>
                        <w:szCs w:val="18"/>
                        <w:lang w:val="en-IN" w:eastAsia="en-US" w:bidi="hi-IN"/>
                      </w:rPr>
                      <m:t>t</m:t>
                    </m:r>
                  </m:sup>
                  <m:e>
                    <m:sSup>
                      <m:sSupPr>
                        <m:ctrlPr>
                          <w:rPr>
                            <w:rFonts w:ascii="Cambria Math" w:eastAsia="DengXian" w:hAnsi="Cambria Math"/>
                            <w:i/>
                            <w:sz w:val="18"/>
                            <w:szCs w:val="18"/>
                            <w:lang w:val="en-IN" w:eastAsia="en-US" w:bidi="hi-IN"/>
                          </w:rPr>
                        </m:ctrlPr>
                      </m:sSupPr>
                      <m:e>
                        <m:r>
                          <w:rPr>
                            <w:rFonts w:ascii="Cambria Math" w:eastAsia="DengXian" w:hAnsi="Cambria Math"/>
                            <w:sz w:val="18"/>
                            <w:szCs w:val="18"/>
                            <w:lang w:val="en-IN" w:eastAsia="en-US" w:bidi="hi-IN"/>
                          </w:rPr>
                          <m:t>B</m:t>
                        </m:r>
                      </m:e>
                      <m:sup>
                        <m:r>
                          <w:rPr>
                            <w:rFonts w:ascii="Cambria Math" w:eastAsia="DengXian" w:hAnsi="Cambria Math"/>
                            <w:sz w:val="18"/>
                            <w:szCs w:val="18"/>
                            <w:lang w:val="en-IN" w:eastAsia="en-US" w:bidi="hi-IN"/>
                          </w:rPr>
                          <m:t>T</m:t>
                        </m:r>
                      </m:sup>
                    </m:sSup>
                    <m:r>
                      <w:rPr>
                        <w:rFonts w:ascii="Cambria Math" w:eastAsia="DengXian" w:hAnsi="Cambria Math"/>
                        <w:sz w:val="18"/>
                        <w:szCs w:val="18"/>
                        <w:lang w:val="en-IN" w:eastAsia="en-US" w:bidi="hi-IN"/>
                      </w:rPr>
                      <m:t xml:space="preserve"> P</m:t>
                    </m:r>
                    <m:d>
                      <m:dPr>
                        <m:ctrlPr>
                          <w:rPr>
                            <w:rFonts w:ascii="Cambria Math" w:eastAsia="DengXian" w:hAnsi="Cambria Math"/>
                            <w:i/>
                            <w:sz w:val="18"/>
                            <w:szCs w:val="18"/>
                            <w:lang w:val="en-IN" w:eastAsia="en-US" w:bidi="hi-IN"/>
                          </w:rPr>
                        </m:ctrlPr>
                      </m:dPr>
                      <m:e>
                        <m:r>
                          <w:rPr>
                            <w:rFonts w:ascii="Cambria Math" w:eastAsia="Calibri" w:hAnsi="Cambria Math"/>
                            <w:sz w:val="18"/>
                            <w:szCs w:val="18"/>
                            <w:lang w:val="en-IN" w:eastAsia="en-US" w:bidi="hi-IN"/>
                          </w:rPr>
                          <m:t>t-</m:t>
                        </m:r>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τ</m:t>
                            </m:r>
                          </m:e>
                          <m:sub>
                            <m:r>
                              <w:rPr>
                                <w:rFonts w:ascii="Cambria Math" w:eastAsia="Calibri" w:hAnsi="Cambria Math"/>
                                <w:sz w:val="18"/>
                                <w:szCs w:val="18"/>
                                <w:lang w:val="en-IN" w:eastAsia="en-US" w:bidi="hi-IN"/>
                              </w:rPr>
                              <m:t>1</m:t>
                            </m:r>
                          </m:sub>
                        </m:sSub>
                      </m:e>
                    </m:d>
                    <m:r>
                      <w:rPr>
                        <w:rFonts w:ascii="Cambria Math" w:eastAsia="DengXian" w:hAnsi="Cambria Math"/>
                        <w:sz w:val="18"/>
                        <w:szCs w:val="18"/>
                        <w:lang w:val="en-IN" w:eastAsia="en-US" w:bidi="hi-IN"/>
                      </w:rPr>
                      <m:t xml:space="preserve"> dt</m:t>
                    </m:r>
                  </m:e>
                </m:nary>
                <m:ctrlPr>
                  <w:rPr>
                    <w:rFonts w:ascii="Cambria Math" w:eastAsia="Cambria Math" w:hAnsi="Cambria Math"/>
                    <w:i/>
                    <w:sz w:val="18"/>
                    <w:szCs w:val="18"/>
                    <w:lang w:val="en-IN" w:eastAsia="en-US" w:bidi="hi-IN"/>
                  </w:rPr>
                </m:ctrlPr>
              </m:e>
              <m:e>
                <m:r>
                  <w:rPr>
                    <w:rFonts w:ascii="Cambria Math" w:eastAsia="DengXian" w:hAnsi="Cambria Math"/>
                    <w:sz w:val="18"/>
                    <w:szCs w:val="18"/>
                    <w:lang w:val="en-IN" w:eastAsia="en-US" w:bidi="hi-IN"/>
                  </w:rPr>
                  <m:t>y</m:t>
                </m:r>
                <m:d>
                  <m:dPr>
                    <m:ctrlPr>
                      <w:rPr>
                        <w:rFonts w:ascii="Cambria Math" w:eastAsia="DengXian" w:hAnsi="Cambria Math"/>
                        <w:i/>
                        <w:sz w:val="18"/>
                        <w:szCs w:val="18"/>
                        <w:lang w:val="en-IN" w:eastAsia="en-US" w:bidi="hi-IN"/>
                      </w:rPr>
                    </m:ctrlPr>
                  </m:dPr>
                  <m:e>
                    <m:r>
                      <w:rPr>
                        <w:rFonts w:ascii="Cambria Math" w:eastAsia="Calibri" w:hAnsi="Cambria Math"/>
                        <w:sz w:val="18"/>
                        <w:szCs w:val="18"/>
                        <w:lang w:val="en-IN" w:eastAsia="en-US" w:bidi="hi-IN"/>
                      </w:rPr>
                      <m:t>t-</m:t>
                    </m:r>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τ</m:t>
                        </m:r>
                      </m:e>
                      <m:sub>
                        <m:r>
                          <w:rPr>
                            <w:rFonts w:ascii="Cambria Math" w:eastAsia="Calibri" w:hAnsi="Cambria Math"/>
                            <w:sz w:val="18"/>
                            <w:szCs w:val="18"/>
                            <w:lang w:val="en-IN" w:eastAsia="en-US" w:bidi="hi-IN"/>
                          </w:rPr>
                          <m:t>0</m:t>
                        </m:r>
                      </m:sub>
                    </m:sSub>
                  </m:e>
                </m:d>
                <m:r>
                  <w:rPr>
                    <w:rFonts w:ascii="Cambria Math" w:eastAsia="DengXian" w:hAnsi="Cambria Math"/>
                    <w:sz w:val="18"/>
                    <w:szCs w:val="18"/>
                    <w:lang w:val="en-IN" w:eastAsia="en-US" w:bidi="hi-IN"/>
                  </w:rPr>
                  <m:t>=</m:t>
                </m:r>
                <m:nary>
                  <m:naryPr>
                    <m:chr m:val="∑"/>
                    <m:limLoc m:val="subSup"/>
                    <m:ctrlPr>
                      <w:rPr>
                        <w:rFonts w:ascii="Cambria Math" w:eastAsia="DengXian" w:hAnsi="Cambria Math"/>
                        <w:i/>
                        <w:sz w:val="18"/>
                        <w:szCs w:val="18"/>
                        <w:lang w:val="en-IN" w:eastAsia="en-US" w:bidi="hi-IN"/>
                      </w:rPr>
                    </m:ctrlPr>
                  </m:naryPr>
                  <m:sub>
                    <m:r>
                      <w:rPr>
                        <w:rFonts w:ascii="Cambria Math" w:eastAsia="DengXian" w:hAnsi="Cambria Math"/>
                        <w:sz w:val="18"/>
                        <w:szCs w:val="18"/>
                        <w:lang w:val="en-IN" w:eastAsia="en-US" w:bidi="hi-IN"/>
                      </w:rPr>
                      <m:t>i=0</m:t>
                    </m:r>
                  </m:sub>
                  <m:sup>
                    <m:r>
                      <w:rPr>
                        <w:rFonts w:ascii="Cambria Math" w:eastAsia="DengXian" w:hAnsi="Cambria Math"/>
                        <w:sz w:val="18"/>
                        <w:szCs w:val="18"/>
                        <w:lang w:val="en-IN" w:eastAsia="en-US" w:bidi="hi-IN"/>
                      </w:rPr>
                      <m:t>N</m:t>
                    </m:r>
                  </m:sup>
                  <m:e>
                    <m:sSup>
                      <m:sSupPr>
                        <m:ctrlPr>
                          <w:rPr>
                            <w:rFonts w:ascii="Cambria Math" w:eastAsia="DengXian" w:hAnsi="Cambria Math"/>
                            <w:i/>
                            <w:sz w:val="18"/>
                            <w:szCs w:val="18"/>
                            <w:lang w:val="en-IN" w:eastAsia="en-US" w:bidi="hi-IN"/>
                          </w:rPr>
                        </m:ctrlPr>
                      </m:sSupPr>
                      <m:e>
                        <m:r>
                          <w:rPr>
                            <w:rFonts w:ascii="Cambria Math" w:eastAsia="DengXian" w:hAnsi="Cambria Math"/>
                            <w:sz w:val="18"/>
                            <w:szCs w:val="18"/>
                            <w:lang w:val="en-IN" w:eastAsia="en-US" w:bidi="hi-IN"/>
                          </w:rPr>
                          <m:t>y</m:t>
                        </m:r>
                      </m:e>
                      <m:sup>
                        <m:d>
                          <m:dPr>
                            <m:ctrlPr>
                              <w:rPr>
                                <w:rFonts w:ascii="Cambria Math" w:eastAsia="DengXian" w:hAnsi="Cambria Math"/>
                                <w:i/>
                                <w:sz w:val="18"/>
                                <w:szCs w:val="18"/>
                                <w:lang w:val="en-IN" w:eastAsia="en-US" w:bidi="hi-IN"/>
                              </w:rPr>
                            </m:ctrlPr>
                          </m:dPr>
                          <m:e>
                            <m:r>
                              <w:rPr>
                                <w:rFonts w:ascii="Cambria Math" w:eastAsia="DengXian" w:hAnsi="Cambria Math"/>
                                <w:sz w:val="18"/>
                                <w:szCs w:val="18"/>
                                <w:lang w:val="en-IN" w:eastAsia="en-US" w:bidi="hi-IN"/>
                              </w:rPr>
                              <m:t>i</m:t>
                            </m:r>
                          </m:e>
                        </m:d>
                      </m:sup>
                    </m:sSup>
                    <m:d>
                      <m:dPr>
                        <m:ctrlPr>
                          <w:rPr>
                            <w:rFonts w:ascii="Cambria Math" w:eastAsia="DengXian" w:hAnsi="Cambria Math"/>
                            <w:i/>
                            <w:sz w:val="18"/>
                            <w:szCs w:val="18"/>
                            <w:lang w:val="en-IN" w:eastAsia="en-US" w:bidi="hi-IN"/>
                          </w:rPr>
                        </m:ctrlPr>
                      </m:dPr>
                      <m:e>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e>
                    </m:d>
                  </m:e>
                </m:nary>
                <m:r>
                  <w:rPr>
                    <w:rFonts w:ascii="Cambria Math" w:eastAsia="DengXian" w:hAnsi="Cambria Math"/>
                    <w:sz w:val="18"/>
                    <w:szCs w:val="18"/>
                    <w:lang w:val="en-IN" w:eastAsia="en-US" w:bidi="hi-IN"/>
                  </w:rPr>
                  <m:t>+</m:t>
                </m:r>
                <m:nary>
                  <m:naryPr>
                    <m:limLoc m:val="subSup"/>
                    <m:ctrlPr>
                      <w:rPr>
                        <w:rFonts w:ascii="Cambria Math" w:eastAsia="DengXian" w:hAnsi="Cambria Math"/>
                        <w:i/>
                        <w:sz w:val="18"/>
                        <w:szCs w:val="18"/>
                        <w:lang w:val="en-IN" w:eastAsia="en-US" w:bidi="hi-IN"/>
                      </w:rPr>
                    </m:ctrlPr>
                  </m:naryPr>
                  <m:sub>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sub>
                  <m:sup>
                    <m:r>
                      <w:rPr>
                        <w:rFonts w:ascii="Cambria Math" w:eastAsia="DengXian" w:hAnsi="Cambria Math"/>
                        <w:sz w:val="18"/>
                        <w:szCs w:val="18"/>
                        <w:lang w:val="en-IN" w:eastAsia="en-US" w:bidi="hi-IN"/>
                      </w:rPr>
                      <m:t>t</m:t>
                    </m:r>
                  </m:sup>
                  <m:e>
                    <m:nary>
                      <m:naryPr>
                        <m:limLoc m:val="subSup"/>
                        <m:ctrlPr>
                          <w:rPr>
                            <w:rFonts w:ascii="Cambria Math" w:eastAsia="DengXian" w:hAnsi="Cambria Math"/>
                            <w:i/>
                            <w:sz w:val="18"/>
                            <w:szCs w:val="18"/>
                            <w:lang w:val="en-IN" w:eastAsia="en-US" w:bidi="hi-IN"/>
                          </w:rPr>
                        </m:ctrlPr>
                      </m:naryPr>
                      <m:sub>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sub>
                      <m:sup>
                        <m:r>
                          <w:rPr>
                            <w:rFonts w:ascii="Cambria Math" w:eastAsia="DengXian" w:hAnsi="Cambria Math"/>
                            <w:sz w:val="18"/>
                            <w:szCs w:val="18"/>
                            <w:lang w:val="en-IN" w:eastAsia="en-US" w:bidi="hi-IN"/>
                          </w:rPr>
                          <m:t>t</m:t>
                        </m:r>
                      </m:sup>
                      <m:e>
                        <m:r>
                          <w:rPr>
                            <w:rFonts w:ascii="Cambria Math" w:eastAsia="DengXian" w:hAnsi="Cambria Math"/>
                            <w:sz w:val="18"/>
                            <w:szCs w:val="18"/>
                            <w:lang w:val="en-IN" w:eastAsia="en-US" w:bidi="hi-IN"/>
                          </w:rPr>
                          <m:t>…</m:t>
                        </m:r>
                      </m:e>
                    </m:nary>
                  </m:e>
                </m:nary>
                <m:nary>
                  <m:naryPr>
                    <m:limLoc m:val="subSup"/>
                    <m:ctrlPr>
                      <w:rPr>
                        <w:rFonts w:ascii="Cambria Math" w:eastAsia="DengXian" w:hAnsi="Cambria Math"/>
                        <w:i/>
                        <w:sz w:val="18"/>
                        <w:szCs w:val="18"/>
                        <w:lang w:val="en-IN" w:eastAsia="en-US" w:bidi="hi-IN"/>
                      </w:rPr>
                    </m:ctrlPr>
                  </m:naryPr>
                  <m:sub>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t</m:t>
                        </m:r>
                      </m:e>
                      <m:sub>
                        <m:r>
                          <w:rPr>
                            <w:rFonts w:ascii="Cambria Math" w:eastAsia="Calibri" w:hAnsi="Cambria Math"/>
                            <w:sz w:val="18"/>
                            <w:szCs w:val="18"/>
                            <w:lang w:val="en-IN" w:eastAsia="en-US" w:bidi="hi-IN"/>
                          </w:rPr>
                          <m:t>0</m:t>
                        </m:r>
                      </m:sub>
                    </m:sSub>
                  </m:sub>
                  <m:sup>
                    <m:r>
                      <w:rPr>
                        <w:rFonts w:ascii="Cambria Math" w:eastAsia="DengXian" w:hAnsi="Cambria Math"/>
                        <w:sz w:val="18"/>
                        <w:szCs w:val="18"/>
                        <w:lang w:val="en-IN" w:eastAsia="en-US" w:bidi="hi-IN"/>
                      </w:rPr>
                      <m:t>t</m:t>
                    </m:r>
                  </m:sup>
                  <m:e>
                    <m:sSup>
                      <m:sSupPr>
                        <m:ctrlPr>
                          <w:rPr>
                            <w:rFonts w:ascii="Cambria Math" w:eastAsia="DengXian" w:hAnsi="Cambria Math"/>
                            <w:i/>
                            <w:sz w:val="18"/>
                            <w:szCs w:val="18"/>
                            <w:lang w:val="en-IN" w:eastAsia="en-US" w:bidi="hi-IN"/>
                          </w:rPr>
                        </m:ctrlPr>
                      </m:sSupPr>
                      <m:e>
                        <m:r>
                          <w:rPr>
                            <w:rFonts w:ascii="Cambria Math" w:eastAsia="DengXian" w:hAnsi="Cambria Math"/>
                            <w:sz w:val="18"/>
                            <w:szCs w:val="18"/>
                            <w:lang w:val="en-IN" w:eastAsia="en-US" w:bidi="hi-IN"/>
                          </w:rPr>
                          <m:t>B</m:t>
                        </m:r>
                      </m:e>
                      <m:sup>
                        <m:r>
                          <w:rPr>
                            <w:rFonts w:ascii="Cambria Math" w:eastAsia="DengXian" w:hAnsi="Cambria Math"/>
                            <w:sz w:val="18"/>
                            <w:szCs w:val="18"/>
                            <w:lang w:val="en-IN" w:eastAsia="en-US" w:bidi="hi-IN"/>
                          </w:rPr>
                          <m:t>T</m:t>
                        </m:r>
                      </m:sup>
                    </m:sSup>
                    <m:r>
                      <w:rPr>
                        <w:rFonts w:ascii="Cambria Math" w:eastAsia="DengXian" w:hAnsi="Cambria Math"/>
                        <w:sz w:val="18"/>
                        <w:szCs w:val="18"/>
                        <w:lang w:val="en-IN" w:eastAsia="en-US" w:bidi="hi-IN"/>
                      </w:rPr>
                      <m:t xml:space="preserve"> P</m:t>
                    </m:r>
                    <m:d>
                      <m:dPr>
                        <m:ctrlPr>
                          <w:rPr>
                            <w:rFonts w:ascii="Cambria Math" w:eastAsia="DengXian" w:hAnsi="Cambria Math"/>
                            <w:i/>
                            <w:sz w:val="18"/>
                            <w:szCs w:val="18"/>
                            <w:lang w:val="en-IN" w:eastAsia="en-US" w:bidi="hi-IN"/>
                          </w:rPr>
                        </m:ctrlPr>
                      </m:dPr>
                      <m:e>
                        <m:r>
                          <w:rPr>
                            <w:rFonts w:ascii="Cambria Math" w:eastAsia="Calibri" w:hAnsi="Cambria Math"/>
                            <w:sz w:val="18"/>
                            <w:szCs w:val="18"/>
                            <w:lang w:val="en-IN" w:eastAsia="en-US" w:bidi="hi-IN"/>
                          </w:rPr>
                          <m:t>t-</m:t>
                        </m:r>
                        <m:sSub>
                          <m:sSubPr>
                            <m:ctrlPr>
                              <w:rPr>
                                <w:rFonts w:ascii="Cambria Math" w:eastAsia="Calibri" w:hAnsi="Cambria Math"/>
                                <w:i/>
                                <w:sz w:val="18"/>
                                <w:szCs w:val="18"/>
                                <w:lang w:val="en-IN" w:eastAsia="en-US" w:bidi="hi-IN"/>
                              </w:rPr>
                            </m:ctrlPr>
                          </m:sSubPr>
                          <m:e>
                            <m:r>
                              <w:rPr>
                                <w:rFonts w:ascii="Cambria Math" w:eastAsia="Calibri" w:hAnsi="Cambria Math"/>
                                <w:sz w:val="18"/>
                                <w:szCs w:val="18"/>
                                <w:lang w:val="en-IN" w:eastAsia="en-US" w:bidi="hi-IN"/>
                              </w:rPr>
                              <m:t>τ</m:t>
                            </m:r>
                          </m:e>
                          <m:sub>
                            <m:r>
                              <w:rPr>
                                <w:rFonts w:ascii="Cambria Math" w:eastAsia="Calibri" w:hAnsi="Cambria Math"/>
                                <w:sz w:val="18"/>
                                <w:szCs w:val="18"/>
                                <w:lang w:val="en-IN" w:eastAsia="en-US" w:bidi="hi-IN"/>
                              </w:rPr>
                              <m:t>0</m:t>
                            </m:r>
                          </m:sub>
                        </m:sSub>
                      </m:e>
                    </m:d>
                    <m:r>
                      <w:rPr>
                        <w:rFonts w:ascii="Cambria Math" w:eastAsia="DengXian" w:hAnsi="Cambria Math"/>
                        <w:sz w:val="18"/>
                        <w:szCs w:val="18"/>
                        <w:lang w:val="en-IN" w:eastAsia="en-US" w:bidi="hi-IN"/>
                      </w:rPr>
                      <m:t xml:space="preserve"> dt</m:t>
                    </m:r>
                  </m:e>
                </m:nary>
              </m:e>
            </m:eqArr>
          </m:e>
        </m:d>
      </m:oMath>
      <w:r w:rsidR="00234B5A" w:rsidRPr="00234B5A">
        <w:rPr>
          <w:rFonts w:eastAsia="DengXian"/>
          <w:szCs w:val="20"/>
          <w:lang w:val="en-IN" w:eastAsia="en-US" w:bidi="hi-IN"/>
        </w:rPr>
        <w:tab/>
      </w:r>
      <w:r w:rsidR="0091736B" w:rsidRPr="0091736B">
        <w:rPr>
          <w:lang w:val="en-IN"/>
        </w:rPr>
        <w:t>(11)</w:t>
      </w:r>
    </w:p>
    <w:p w14:paraId="65E375DE" w14:textId="50479637" w:rsidR="0091736B" w:rsidRDefault="0091736B" w:rsidP="0091736B">
      <w:pPr>
        <w:pStyle w:val="0JSRtext"/>
        <w:rPr>
          <w:lang w:val="en-IN"/>
        </w:rPr>
      </w:pPr>
      <w:r w:rsidRPr="0091736B">
        <w:rPr>
          <w:lang w:val="en-IN"/>
        </w:rPr>
        <w:t xml:space="preserve">Then </w:t>
      </w:r>
      <w:r w:rsidR="00390411">
        <w:rPr>
          <w:lang w:val="en-IN"/>
        </w:rPr>
        <w:t xml:space="preserve">eqns. </w:t>
      </w:r>
      <w:r w:rsidRPr="0091736B">
        <w:rPr>
          <w:lang w:val="en-IN"/>
        </w:rPr>
        <w:t xml:space="preserve">(10) and (11) </w:t>
      </w:r>
      <w:r w:rsidR="00390411">
        <w:rPr>
          <w:lang w:val="en-IN"/>
        </w:rPr>
        <w:t xml:space="preserve">are </w:t>
      </w:r>
      <w:r w:rsidR="00390411" w:rsidRPr="0091736B">
        <w:rPr>
          <w:lang w:val="en-IN"/>
        </w:rPr>
        <w:t>substitute</w:t>
      </w:r>
      <w:r w:rsidR="00390411">
        <w:rPr>
          <w:lang w:val="en-IN"/>
        </w:rPr>
        <w:t>d</w:t>
      </w:r>
      <w:r w:rsidR="00390411" w:rsidRPr="0091736B">
        <w:rPr>
          <w:lang w:val="en-IN"/>
        </w:rPr>
        <w:t xml:space="preserve"> </w:t>
      </w:r>
      <w:r w:rsidRPr="0091736B">
        <w:rPr>
          <w:lang w:val="en-IN"/>
        </w:rPr>
        <w:t xml:space="preserve">in (7) and use the collocating points </w:t>
      </w:r>
      <w:r w:rsidR="00D45E98" w:rsidRPr="00D45E98">
        <w:rPr>
          <w:rFonts w:ascii="Cambria Math" w:hAnsi="Cambria Math"/>
          <w:i/>
          <w:lang w:val="en-IN"/>
        </w:rPr>
        <w:t xml:space="preserve"> </w:t>
      </w:r>
      <m:oMath>
        <m:sSub>
          <m:sSubPr>
            <m:ctrlPr>
              <w:rPr>
                <w:rFonts w:ascii="Cambria Math" w:hAnsi="Cambria Math"/>
                <w:i/>
                <w:lang w:val="en-IN"/>
              </w:rPr>
            </m:ctrlPr>
          </m:sSubPr>
          <m:e>
            <m:r>
              <w:rPr>
                <w:rFonts w:ascii="Cambria Math" w:hAnsi="Cambria Math"/>
                <w:lang w:val="en-IN"/>
              </w:rPr>
              <m:t>t</m:t>
            </m:r>
          </m:e>
          <m:sub>
            <m:r>
              <w:rPr>
                <w:rFonts w:ascii="Cambria Math" w:hAnsi="Cambria Math"/>
                <w:lang w:val="en-IN"/>
              </w:rPr>
              <m:t>i</m:t>
            </m:r>
          </m:sub>
        </m:sSub>
        <m:r>
          <w:rPr>
            <w:rFonts w:ascii="Cambria Math" w:hAnsi="Cambria Math"/>
            <w:lang w:val="en-IN"/>
          </w:rPr>
          <m:t xml:space="preserve">= </m:t>
        </m:r>
        <m:f>
          <m:fPr>
            <m:ctrlPr>
              <w:rPr>
                <w:rFonts w:ascii="Cambria Math" w:hAnsi="Cambria Math"/>
                <w:i/>
                <w:lang w:val="en-IN"/>
              </w:rPr>
            </m:ctrlPr>
          </m:fPr>
          <m:num>
            <m:r>
              <w:rPr>
                <w:rFonts w:ascii="Cambria Math" w:hAnsi="Cambria Math"/>
                <w:lang w:val="en-IN"/>
              </w:rPr>
              <m:t>i</m:t>
            </m:r>
          </m:num>
          <m:den>
            <m:r>
              <w:rPr>
                <w:rFonts w:ascii="Cambria Math" w:hAnsi="Cambria Math"/>
                <w:lang w:val="en-IN"/>
              </w:rPr>
              <m:t>N</m:t>
            </m:r>
          </m:den>
        </m:f>
      </m:oMath>
      <w:r w:rsidR="00D45E98" w:rsidRPr="00D45E98">
        <w:rPr>
          <w:rFonts w:ascii="Cambria Math" w:hAnsi="Cambria Math"/>
          <w:i/>
          <w:lang w:val="en-IN"/>
        </w:rPr>
        <w:t xml:space="preserve">,  </w:t>
      </w:r>
      <w:r w:rsidR="00D45E98" w:rsidRPr="00600953">
        <w:rPr>
          <w:rFonts w:ascii="Cambria Math" w:hAnsi="Cambria Math"/>
          <w:lang w:val="en-IN"/>
        </w:rPr>
        <w:t xml:space="preserve">where </w:t>
      </w:r>
      <w:r w:rsidR="00D45E98" w:rsidRPr="00D45E98">
        <w:rPr>
          <w:rFonts w:ascii="Cambria Math" w:hAnsi="Cambria Math"/>
          <w:i/>
          <w:lang w:val="en-IN"/>
        </w:rPr>
        <w:t xml:space="preserve">   i = 0, 1…N. </w:t>
      </w:r>
      <w:r w:rsidR="00600953">
        <w:rPr>
          <w:rFonts w:ascii="Cambria Math" w:hAnsi="Cambria Math"/>
          <w:i/>
          <w:lang w:val="en-IN"/>
        </w:rPr>
        <w:t xml:space="preserve"> </w:t>
      </w:r>
      <w:r w:rsidRPr="0091736B">
        <w:rPr>
          <w:lang w:val="en-IN"/>
        </w:rPr>
        <w:t xml:space="preserve">This yields a system of linear or nonlinear equations subject to the linear and nonlinear terms in Eqn. (7). On solving this system of equations, we get the respective polynomial coefficients </w:t>
      </w:r>
      <m:oMath>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j</m:t>
            </m:r>
          </m:sub>
        </m:sSub>
      </m:oMath>
      <w:r w:rsidR="003C4953" w:rsidRPr="003C4953">
        <w:rPr>
          <w:rFonts w:ascii="Cambria Math" w:hAnsi="Cambria Math"/>
          <w:i/>
          <w:lang w:val="en-IN"/>
        </w:rPr>
        <w:t xml:space="preserve">’s </w:t>
      </w:r>
      <w:r w:rsidRPr="0091736B">
        <w:rPr>
          <w:lang w:val="en-IN"/>
        </w:rPr>
        <w:t>from which the solution of the NDDE (7) can be obtained.</w:t>
      </w:r>
    </w:p>
    <w:p w14:paraId="07634AB1" w14:textId="77777777" w:rsidR="00AA4BCB" w:rsidRPr="0091736B" w:rsidRDefault="00AA4BCB" w:rsidP="00AA4BCB">
      <w:pPr>
        <w:pStyle w:val="0JSRtext"/>
        <w:spacing w:line="240" w:lineRule="auto"/>
        <w:rPr>
          <w:lang w:val="en-IN"/>
        </w:rPr>
      </w:pPr>
    </w:p>
    <w:p w14:paraId="622DB8D0" w14:textId="0D23C6F9" w:rsidR="0091736B" w:rsidRPr="0091736B" w:rsidRDefault="00AA4BCB" w:rsidP="00AA4BCB">
      <w:pPr>
        <w:pStyle w:val="0JSRtext"/>
        <w:rPr>
          <w:b/>
          <w:bCs/>
        </w:rPr>
      </w:pPr>
      <w:r>
        <w:rPr>
          <w:b/>
          <w:bCs/>
        </w:rPr>
        <w:t xml:space="preserve">4. </w:t>
      </w:r>
      <w:r w:rsidR="0091736B" w:rsidRPr="0091736B">
        <w:rPr>
          <w:b/>
          <w:bCs/>
        </w:rPr>
        <w:t xml:space="preserve">Convergency </w:t>
      </w:r>
      <w:r w:rsidR="00390411">
        <w:rPr>
          <w:b/>
          <w:bCs/>
        </w:rPr>
        <w:t>A</w:t>
      </w:r>
      <w:r w:rsidR="0091736B" w:rsidRPr="0091736B">
        <w:rPr>
          <w:b/>
          <w:bCs/>
        </w:rPr>
        <w:t>nalysis</w:t>
      </w:r>
    </w:p>
    <w:p w14:paraId="42370DC2" w14:textId="77777777" w:rsidR="00AA4BCB" w:rsidRDefault="00AA4BCB" w:rsidP="00AA4BCB">
      <w:pPr>
        <w:pStyle w:val="0JSRtext"/>
        <w:spacing w:line="240" w:lineRule="auto"/>
        <w:rPr>
          <w:lang w:val="en-IN"/>
        </w:rPr>
      </w:pPr>
    </w:p>
    <w:p w14:paraId="0F17E460" w14:textId="28B67EED" w:rsidR="0091736B" w:rsidRPr="0091736B" w:rsidRDefault="0091736B" w:rsidP="0091736B">
      <w:pPr>
        <w:pStyle w:val="0JSRtext"/>
        <w:rPr>
          <w:lang w:val="en-IN"/>
        </w:rPr>
      </w:pPr>
      <w:r w:rsidRPr="0091736B">
        <w:rPr>
          <w:lang w:val="en-IN"/>
        </w:rPr>
        <w:t>Consider the first</w:t>
      </w:r>
      <w:r w:rsidR="00F243C3">
        <w:rPr>
          <w:lang w:val="en-IN"/>
        </w:rPr>
        <w:t>-</w:t>
      </w:r>
      <w:r w:rsidRPr="0091736B">
        <w:rPr>
          <w:lang w:val="en-IN"/>
        </w:rPr>
        <w:t>order NDDE of the form</w:t>
      </w:r>
      <w:r w:rsidR="00F243C3">
        <w:rPr>
          <w:lang w:val="en-IN"/>
        </w:rPr>
        <w:t>.</w:t>
      </w:r>
    </w:p>
    <w:p w14:paraId="22A0DE11" w14:textId="225F7AF6" w:rsidR="0091736B" w:rsidRPr="0091736B" w:rsidRDefault="00F442CB" w:rsidP="0003563D">
      <w:pPr>
        <w:pStyle w:val="0JSRtext"/>
        <w:tabs>
          <w:tab w:val="left" w:pos="6840"/>
        </w:tabs>
        <w:ind w:firstLine="360"/>
        <w:rPr>
          <w:lang w:val="en-IN"/>
        </w:rPr>
      </w:pPr>
      <m:oMath>
        <m:sSup>
          <m:sSupPr>
            <m:ctrlPr>
              <w:rPr>
                <w:rFonts w:ascii="Cambria Math" w:hAnsi="Cambria Math"/>
                <w:i/>
                <w:lang w:val="en-IN"/>
              </w:rPr>
            </m:ctrlPr>
          </m:sSupPr>
          <m:e>
            <m:d>
              <m:dPr>
                <m:ctrlPr>
                  <w:rPr>
                    <w:rFonts w:ascii="Cambria Math" w:hAnsi="Cambria Math"/>
                    <w:i/>
                    <w:lang w:val="en-IN"/>
                  </w:rPr>
                </m:ctrlPr>
              </m:dPr>
              <m:e>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+a</m:t>
                </m:r>
                <m:d>
                  <m:dPr>
                    <m:ctrlPr>
                      <w:rPr>
                        <w:rFonts w:ascii="Cambria Math" w:hAnsi="Cambria Math"/>
                        <w:i/>
                        <w:lang w:val="en-IN"/>
                      </w:rPr>
                    </m:ctrlPr>
                  </m:dPr>
                  <m:e>
                    <m:r>
                      <w:rPr>
                        <w:rFonts w:ascii="Cambria Math" w:hAnsi="Cambria Math"/>
                        <w:lang w:val="en-IN"/>
                      </w:rPr>
                      <m:t>t</m:t>
                    </m:r>
                  </m:e>
                </m:d>
                <m:r>
                  <w:rPr>
                    <w:rFonts w:ascii="Cambria Math" w:hAnsi="Cambria Math"/>
                    <w:lang w:val="en-IN"/>
                  </w:rPr>
                  <m:t>y</m:t>
                </m:r>
                <m:d>
                  <m:dPr>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q</m:t>
                        </m:r>
                      </m:e>
                      <m:sub>
                        <m:r>
                          <w:rPr>
                            <w:rFonts w:ascii="Cambria Math" w:hAnsi="Cambria Math"/>
                            <w:lang w:val="en-IN"/>
                          </w:rPr>
                          <m:t>0</m:t>
                        </m:r>
                      </m:sub>
                    </m:sSub>
                    <m:r>
                      <w:rPr>
                        <w:rFonts w:ascii="Cambria Math" w:hAnsi="Cambria Math"/>
                        <w:lang w:val="en-IN"/>
                      </w:rPr>
                      <m:t>t</m:t>
                    </m:r>
                  </m:e>
                </m:d>
              </m:e>
            </m:d>
          </m:e>
          <m:sup>
            <m:r>
              <w:rPr>
                <w:rFonts w:ascii="Cambria Math" w:hAnsi="Cambria Math"/>
                <w:lang w:val="en-IN"/>
              </w:rPr>
              <m:t>'</m:t>
            </m:r>
          </m:sup>
        </m:sSup>
        <m:r>
          <w:rPr>
            <w:rFonts w:ascii="Cambria Math" w:hAnsi="Cambria Math"/>
            <w:lang w:val="en-IN"/>
          </w:rPr>
          <m:t>=b</m:t>
        </m:r>
        <m:d>
          <m:dPr>
            <m:ctrlPr>
              <w:rPr>
                <w:rFonts w:ascii="Cambria Math" w:hAnsi="Cambria Math"/>
                <w:i/>
                <w:lang w:val="en-IN"/>
              </w:rPr>
            </m:ctrlPr>
          </m:dPr>
          <m:e>
            <m:r>
              <w:rPr>
                <w:rFonts w:ascii="Cambria Math" w:hAnsi="Cambria Math"/>
                <w:lang w:val="en-IN"/>
              </w:rPr>
              <m:t>t</m:t>
            </m:r>
          </m:e>
        </m:d>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+c</m:t>
        </m:r>
        <m:d>
          <m:dPr>
            <m:ctrlPr>
              <w:rPr>
                <w:rFonts w:ascii="Cambria Math" w:hAnsi="Cambria Math"/>
                <w:i/>
                <w:lang w:val="en-IN"/>
              </w:rPr>
            </m:ctrlPr>
          </m:dPr>
          <m:e>
            <m:r>
              <w:rPr>
                <w:rFonts w:ascii="Cambria Math" w:hAnsi="Cambria Math"/>
                <w:lang w:val="en-IN"/>
              </w:rPr>
              <m:t>t</m:t>
            </m:r>
          </m:e>
        </m:d>
        <m:r>
          <w:rPr>
            <w:rFonts w:ascii="Cambria Math" w:hAnsi="Cambria Math"/>
            <w:lang w:val="en-IN"/>
          </w:rPr>
          <m:t>y</m:t>
        </m:r>
        <m:d>
          <m:dPr>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q</m:t>
                </m:r>
              </m:e>
              <m:sub>
                <m:r>
                  <w:rPr>
                    <w:rFonts w:ascii="Cambria Math" w:hAnsi="Cambria Math"/>
                    <w:lang w:val="en-IN"/>
                  </w:rPr>
                  <m:t>1</m:t>
                </m:r>
              </m:sub>
            </m:sSub>
            <m:r>
              <w:rPr>
                <w:rFonts w:ascii="Cambria Math" w:hAnsi="Cambria Math"/>
                <w:lang w:val="en-IN"/>
              </w:rPr>
              <m:t>t</m:t>
            </m:r>
          </m:e>
        </m:d>
        <m:r>
          <w:rPr>
            <w:rFonts w:ascii="Cambria Math" w:hAnsi="Cambria Math"/>
            <w:lang w:val="en-IN"/>
          </w:rPr>
          <m:t>+ f</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oMath>
      <w:r w:rsidR="00A06AF2" w:rsidRPr="00A06AF2">
        <w:rPr>
          <w:rFonts w:ascii="Cambria Math" w:hAnsi="Cambria Math"/>
          <w:i/>
          <w:lang w:val="en-IN"/>
        </w:rPr>
        <w:t xml:space="preserve">    </w:t>
      </w:r>
      <m:oMath>
        <m:r>
          <w:rPr>
            <w:rFonts w:ascii="Cambria Math" w:hAnsi="Cambria Math"/>
            <w:lang w:val="en-IN"/>
          </w:rPr>
          <m:t>t∈[0,T]</m:t>
        </m:r>
      </m:oMath>
      <w:r w:rsidR="00A06AF2" w:rsidRPr="00A06AF2">
        <w:rPr>
          <w:rFonts w:ascii="Cambria Math" w:hAnsi="Cambria Math"/>
          <w:i/>
          <w:lang w:val="en-IN"/>
        </w:rPr>
        <w:t xml:space="preserve">  </w:t>
      </w:r>
      <w:r w:rsidR="0091736B" w:rsidRPr="0091736B">
        <w:rPr>
          <w:lang w:val="en-IN"/>
        </w:rPr>
        <w:t xml:space="preserve">      </w:t>
      </w:r>
      <w:r w:rsidR="0003563D">
        <w:rPr>
          <w:lang w:val="en-IN"/>
        </w:rPr>
        <w:tab/>
      </w:r>
      <w:r w:rsidR="0091736B" w:rsidRPr="0091736B">
        <w:rPr>
          <w:lang w:val="en-IN"/>
        </w:rPr>
        <w:t>(12)</w:t>
      </w:r>
    </w:p>
    <w:p w14:paraId="1073E594" w14:textId="77777777" w:rsidR="0091736B" w:rsidRPr="0091736B" w:rsidRDefault="0091736B" w:rsidP="0091736B">
      <w:pPr>
        <w:pStyle w:val="0JSRtext"/>
        <w:rPr>
          <w:lang w:val="en-IN"/>
        </w:rPr>
      </w:pPr>
      <w:r w:rsidRPr="0091736B">
        <w:rPr>
          <w:lang w:val="en-IN"/>
        </w:rPr>
        <w:t xml:space="preserve">with initial value condition </w:t>
      </w:r>
    </w:p>
    <w:p w14:paraId="493B2978" w14:textId="7CCD01A8" w:rsidR="0091736B" w:rsidRPr="0091736B" w:rsidRDefault="00A06AF2" w:rsidP="006C5819">
      <w:pPr>
        <w:pStyle w:val="0JSRtext"/>
        <w:tabs>
          <w:tab w:val="left" w:pos="6840"/>
        </w:tabs>
        <w:spacing w:before="60" w:after="60" w:line="240" w:lineRule="auto"/>
        <w:ind w:firstLine="360"/>
        <w:rPr>
          <w:lang w:val="en-IN"/>
        </w:rPr>
      </w:pPr>
      <m:oMath>
        <m:r>
          <w:rPr>
            <w:rFonts w:ascii="Cambria Math" w:hAnsi="Cambria Math"/>
            <w:lang w:val="en-IN"/>
          </w:rPr>
          <m:t>y</m:t>
        </m:r>
        <m:d>
          <m:dPr>
            <m:ctrlPr>
              <w:rPr>
                <w:rFonts w:ascii="Cambria Math" w:hAnsi="Cambria Math"/>
                <w:i/>
                <w:lang w:val="en-IN"/>
              </w:rPr>
            </m:ctrlPr>
          </m:dPr>
          <m:e>
            <m:r>
              <w:rPr>
                <w:rFonts w:ascii="Cambria Math" w:hAnsi="Cambria Math"/>
                <w:lang w:val="en-IN"/>
              </w:rPr>
              <m:t>0</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0</m:t>
            </m:r>
          </m:sub>
        </m:sSub>
      </m:oMath>
      <w:r w:rsidRPr="00A06AF2">
        <w:rPr>
          <w:rFonts w:ascii="Cambria Math" w:hAnsi="Cambria Math"/>
          <w:i/>
          <w:lang w:val="en-IN"/>
        </w:rPr>
        <w:t>.</w:t>
      </w:r>
      <w:r w:rsidR="0091736B" w:rsidRPr="0091736B">
        <w:rPr>
          <w:lang w:val="en-IN"/>
        </w:rPr>
        <w:t xml:space="preserve">   </w:t>
      </w:r>
      <w:r w:rsidR="006C5819">
        <w:rPr>
          <w:lang w:val="en-IN"/>
        </w:rPr>
        <w:tab/>
      </w:r>
      <w:r w:rsidR="0091736B" w:rsidRPr="0091736B">
        <w:rPr>
          <w:lang w:val="en-IN"/>
        </w:rPr>
        <w:t xml:space="preserve">(13)      </w:t>
      </w:r>
    </w:p>
    <w:p w14:paraId="7DB2BE1A" w14:textId="7C3015D9" w:rsidR="0091736B" w:rsidRPr="0091736B" w:rsidRDefault="0091736B" w:rsidP="0091736B">
      <w:pPr>
        <w:pStyle w:val="0JSRtext"/>
        <w:rPr>
          <w:lang w:val="en-IN"/>
        </w:rPr>
      </w:pPr>
      <w:r w:rsidRPr="0091736B">
        <w:rPr>
          <w:lang w:val="en-IN"/>
        </w:rPr>
        <w:t xml:space="preserve">Here  </w:t>
      </w:r>
      <m:oMath>
        <m:r>
          <w:rPr>
            <w:rFonts w:ascii="Cambria Math" w:hAnsi="Cambria Math"/>
            <w:lang w:val="en-IN"/>
          </w:rPr>
          <m:t xml:space="preserve">a(t), b(t), </m:t>
        </m:r>
      </m:oMath>
      <w:r w:rsidRPr="0091736B">
        <w:rPr>
          <w:lang w:val="en-IN"/>
        </w:rPr>
        <w:t xml:space="preserve">and </w:t>
      </w:r>
      <m:oMath>
        <m:r>
          <w:rPr>
            <w:rFonts w:ascii="Cambria Math" w:hAnsi="Cambria Math"/>
            <w:lang w:val="en-IN"/>
          </w:rPr>
          <m:t>c(t)</m:t>
        </m:r>
      </m:oMath>
      <w:r w:rsidRPr="0091736B">
        <w:rPr>
          <w:lang w:val="en-IN"/>
        </w:rPr>
        <w:t xml:space="preserve"> are given analytical functions.</w:t>
      </w:r>
    </w:p>
    <w:p w14:paraId="4D33DFA9" w14:textId="51FC48E8" w:rsidR="0091736B" w:rsidRDefault="006C5819" w:rsidP="006C5819">
      <w:pPr>
        <w:pStyle w:val="0JSRtext"/>
        <w:tabs>
          <w:tab w:val="left" w:pos="360"/>
        </w:tabs>
        <w:rPr>
          <w:lang w:val="en-IN"/>
        </w:rPr>
      </w:pPr>
      <w:r>
        <w:rPr>
          <w:lang w:val="en-IN"/>
        </w:rPr>
        <w:tab/>
      </w:r>
      <w:r w:rsidR="0091736B" w:rsidRPr="0091736B">
        <w:rPr>
          <w:lang w:val="en-IN"/>
        </w:rPr>
        <w:t>The convergence of the proposed method will be provided under several mild conditions</w:t>
      </w:r>
      <w:r w:rsidR="00F243C3">
        <w:rPr>
          <w:lang w:val="en-IN"/>
        </w:rPr>
        <w:t>,</w:t>
      </w:r>
      <w:r w:rsidR="0091736B" w:rsidRPr="0091736B">
        <w:rPr>
          <w:lang w:val="en-IN"/>
        </w:rPr>
        <w:t xml:space="preserve"> such as the solution boundedness of the Eqn. (12). Some definitions and lemmas are provided </w:t>
      </w:r>
      <w:r w:rsidR="00F243C3">
        <w:rPr>
          <w:lang w:val="en-IN"/>
        </w:rPr>
        <w:t>to clarify this section's main convergence theorem</w:t>
      </w:r>
      <w:r w:rsidR="0091736B" w:rsidRPr="0091736B">
        <w:rPr>
          <w:lang w:val="en-IN"/>
        </w:rPr>
        <w:t>.</w:t>
      </w:r>
    </w:p>
    <w:p w14:paraId="462C1E45" w14:textId="77777777" w:rsidR="00413E83" w:rsidRPr="0091736B" w:rsidRDefault="00413E83" w:rsidP="00413E83">
      <w:pPr>
        <w:pStyle w:val="0JSRtext"/>
        <w:tabs>
          <w:tab w:val="left" w:pos="360"/>
        </w:tabs>
        <w:spacing w:line="240" w:lineRule="auto"/>
        <w:rPr>
          <w:lang w:val="en-IN"/>
        </w:rPr>
      </w:pPr>
    </w:p>
    <w:p w14:paraId="5A1825BE" w14:textId="33BA2EFB" w:rsidR="0091736B" w:rsidRPr="0091736B" w:rsidRDefault="00D42A21" w:rsidP="0091736B">
      <w:pPr>
        <w:pStyle w:val="0JSRtext"/>
        <w:rPr>
          <w:b/>
          <w:bCs/>
          <w:lang w:val="en-IN"/>
        </w:rPr>
      </w:pPr>
      <w:r>
        <w:rPr>
          <w:b/>
          <w:bCs/>
          <w:lang w:val="en-IN"/>
        </w:rPr>
        <w:t xml:space="preserve">4.1. </w:t>
      </w:r>
      <w:r w:rsidR="0091736B" w:rsidRPr="00D42A21">
        <w:rPr>
          <w:b/>
          <w:bCs/>
          <w:i/>
          <w:iCs/>
          <w:lang w:val="en-IN"/>
        </w:rPr>
        <w:t>Definition</w:t>
      </w:r>
      <w:r w:rsidR="00635593">
        <w:rPr>
          <w:b/>
          <w:bCs/>
          <w:i/>
          <w:iCs/>
          <w:lang w:val="en-IN"/>
        </w:rPr>
        <w:t xml:space="preserve"> 4.1</w:t>
      </w:r>
      <w:r w:rsidR="0091736B" w:rsidRPr="00D42A21">
        <w:rPr>
          <w:b/>
          <w:bCs/>
          <w:i/>
          <w:iCs/>
          <w:lang w:val="en-IN"/>
        </w:rPr>
        <w:t xml:space="preserve"> </w:t>
      </w:r>
      <w:r w:rsidR="0091736B" w:rsidRPr="00D42A21">
        <w:rPr>
          <w:i/>
          <w:iCs/>
          <w:lang w:val="en-IN"/>
        </w:rPr>
        <w:t>[21]</w:t>
      </w:r>
    </w:p>
    <w:p w14:paraId="037CC373" w14:textId="77777777" w:rsidR="00A16E5D" w:rsidRDefault="0091736B" w:rsidP="00A16E5D">
      <w:pPr>
        <w:pStyle w:val="0JSRtext"/>
        <w:spacing w:line="240" w:lineRule="auto"/>
        <w:rPr>
          <w:b/>
          <w:bCs/>
          <w:lang w:val="en-IN"/>
        </w:rPr>
      </w:pPr>
      <w:r w:rsidRPr="0091736B">
        <w:rPr>
          <w:b/>
          <w:bCs/>
          <w:lang w:val="en-IN"/>
        </w:rPr>
        <w:tab/>
      </w:r>
    </w:p>
    <w:p w14:paraId="6CEB241D" w14:textId="7D33551C" w:rsidR="00A16E5D" w:rsidRPr="00A16E5D" w:rsidRDefault="00A16E5D" w:rsidP="00A16E5D">
      <w:pPr>
        <w:spacing w:before="80" w:after="80" w:line="259" w:lineRule="auto"/>
        <w:jc w:val="both"/>
        <w:rPr>
          <w:sz w:val="20"/>
          <w:lang w:val="en-IN" w:bidi="en-US"/>
        </w:rPr>
      </w:pPr>
      <w:r w:rsidRPr="00A16E5D">
        <w:rPr>
          <w:sz w:val="20"/>
          <w:lang w:val="en-IN" w:bidi="en-US"/>
        </w:rPr>
        <w:t xml:space="preserve">A function  </w:t>
      </w:r>
      <m:oMath>
        <m:r>
          <w:rPr>
            <w:rFonts w:ascii="Cambria Math" w:hAnsi="Cambria Math"/>
            <w:sz w:val="20"/>
            <w:lang w:val="en-IN" w:bidi="en-US"/>
          </w:rPr>
          <m:t>ξ:</m:t>
        </m:r>
        <m:d>
          <m:dPr>
            <m:begChr m:val="["/>
            <m:endChr m:val="]"/>
            <m:ctrlPr>
              <w:rPr>
                <w:rFonts w:ascii="Cambria Math" w:hAnsi="Cambria Math"/>
                <w:i/>
                <w:sz w:val="20"/>
                <w:lang w:val="en-IN" w:bidi="en-US"/>
              </w:rPr>
            </m:ctrlPr>
          </m:dPr>
          <m:e>
            <m:r>
              <w:rPr>
                <w:rFonts w:ascii="Cambria Math" w:hAnsi="Cambria Math"/>
                <w:sz w:val="20"/>
                <w:lang w:val="en-IN" w:bidi="en-US"/>
              </w:rPr>
              <m:t>-1, 1</m:t>
            </m:r>
          </m:e>
        </m:d>
        <m:r>
          <m:rPr>
            <m:scr m:val="fraktur"/>
          </m:rPr>
          <w:rPr>
            <w:rFonts w:ascii="Cambria Math" w:hAnsi="Cambria Math"/>
            <w:sz w:val="20"/>
            <w:lang w:val="en-IN" w:bidi="en-US"/>
          </w:rPr>
          <m:t>→R</m:t>
        </m:r>
      </m:oMath>
      <w:r w:rsidRPr="00A16E5D">
        <w:rPr>
          <w:sz w:val="20"/>
          <w:lang w:val="en-IN" w:bidi="en-US"/>
        </w:rPr>
        <w:t xml:space="preserve"> belongs to the Sobolev space </w:t>
      </w:r>
      <m:oMath>
        <m:sSup>
          <m:sSupPr>
            <m:ctrlPr>
              <w:rPr>
                <w:rFonts w:ascii="Cambria Math" w:hAnsi="Cambria Math"/>
                <w:i/>
                <w:sz w:val="20"/>
                <w:lang w:val="en-IN" w:bidi="en-US"/>
              </w:rPr>
            </m:ctrlPr>
          </m:sSupPr>
          <m:e>
            <m:r>
              <m:rPr>
                <m:scr m:val="script"/>
              </m:rPr>
              <w:rPr>
                <w:rFonts w:ascii="Cambria Math" w:hAnsi="Cambria Math"/>
                <w:sz w:val="20"/>
                <w:lang w:val="en-IN" w:bidi="en-US"/>
              </w:rPr>
              <m:t>W</m:t>
            </m:r>
          </m:e>
          <m:sup>
            <m:r>
              <w:rPr>
                <w:rFonts w:ascii="Cambria Math" w:hAnsi="Cambria Math"/>
                <w:sz w:val="20"/>
                <w:lang w:val="en-IN" w:bidi="en-US"/>
              </w:rPr>
              <m:t>m,p</m:t>
            </m:r>
          </m:sup>
        </m:sSup>
      </m:oMath>
      <w:r w:rsidRPr="00A16E5D">
        <w:rPr>
          <w:sz w:val="20"/>
          <w:lang w:val="en-IN" w:bidi="en-US"/>
        </w:rPr>
        <w:t xml:space="preserve">, if its </w:t>
      </w:r>
      <m:oMath>
        <m:sSup>
          <m:sSupPr>
            <m:ctrlPr>
              <w:rPr>
                <w:rFonts w:ascii="Cambria Math" w:hAnsi="Cambria Math"/>
                <w:i/>
                <w:sz w:val="20"/>
                <w:lang w:val="en-IN" w:bidi="en-US"/>
              </w:rPr>
            </m:ctrlPr>
          </m:sSupPr>
          <m:e>
            <m:r>
              <w:rPr>
                <w:rFonts w:ascii="Cambria Math" w:hAnsi="Cambria Math"/>
                <w:sz w:val="20"/>
                <w:lang w:val="en-IN" w:bidi="en-US"/>
              </w:rPr>
              <m:t>j</m:t>
            </m:r>
          </m:e>
          <m:sup>
            <m:r>
              <w:rPr>
                <w:rFonts w:ascii="Cambria Math" w:hAnsi="Cambria Math"/>
                <w:sz w:val="20"/>
                <w:lang w:val="en-IN" w:bidi="en-US"/>
              </w:rPr>
              <m:t>th</m:t>
            </m:r>
          </m:sup>
        </m:sSup>
      </m:oMath>
      <w:r w:rsidRPr="00A16E5D">
        <w:rPr>
          <w:sz w:val="20"/>
          <w:lang w:val="en-IN" w:bidi="en-US"/>
        </w:rPr>
        <w:t xml:space="preserve"> weak derivative  </w:t>
      </w:r>
      <m:oMath>
        <m:sSup>
          <m:sSupPr>
            <m:ctrlPr>
              <w:rPr>
                <w:rFonts w:ascii="Cambria Math" w:hAnsi="Cambria Math"/>
                <w:i/>
                <w:sz w:val="20"/>
                <w:lang w:val="en-IN" w:bidi="en-US"/>
              </w:rPr>
            </m:ctrlPr>
          </m:sSupPr>
          <m:e>
            <m:r>
              <w:rPr>
                <w:rFonts w:ascii="Cambria Math" w:hAnsi="Cambria Math"/>
                <w:sz w:val="20"/>
                <w:lang w:val="en-IN" w:bidi="en-US"/>
              </w:rPr>
              <m:t>ξ</m:t>
            </m:r>
          </m:e>
          <m:sup>
            <m:r>
              <w:rPr>
                <w:rFonts w:ascii="Cambria Math" w:hAnsi="Cambria Math"/>
                <w:sz w:val="20"/>
                <w:lang w:val="en-IN" w:bidi="en-US"/>
              </w:rPr>
              <m:t>(j)</m:t>
            </m:r>
          </m:sup>
        </m:sSup>
      </m:oMath>
      <w:r w:rsidRPr="00A16E5D">
        <w:rPr>
          <w:sz w:val="20"/>
          <w:lang w:val="en-IN" w:bidi="en-US"/>
        </w:rPr>
        <w:t xml:space="preserve">  lies in </w:t>
      </w:r>
      <m:oMath>
        <m:sSup>
          <m:sSupPr>
            <m:ctrlPr>
              <w:rPr>
                <w:rFonts w:ascii="Cambria Math" w:hAnsi="Cambria Math"/>
                <w:i/>
                <w:sz w:val="20"/>
                <w:lang w:val="en-IN" w:bidi="en-US"/>
              </w:rPr>
            </m:ctrlPr>
          </m:sSupPr>
          <m:e>
            <m:r>
              <w:rPr>
                <w:rFonts w:ascii="Cambria Math" w:hAnsi="Cambria Math"/>
                <w:sz w:val="20"/>
                <w:lang w:val="en-IN" w:bidi="en-US"/>
              </w:rPr>
              <m:t>L</m:t>
            </m:r>
          </m:e>
          <m:sup>
            <m:r>
              <w:rPr>
                <w:rFonts w:ascii="Cambria Math" w:hAnsi="Cambria Math"/>
                <w:sz w:val="20"/>
                <w:lang w:val="en-IN" w:bidi="en-US"/>
              </w:rPr>
              <m:t>p</m:t>
            </m:r>
          </m:sup>
        </m:sSup>
        <m:d>
          <m:dPr>
            <m:begChr m:val="["/>
            <m:endChr m:val="]"/>
            <m:ctrlPr>
              <w:rPr>
                <w:rFonts w:ascii="Cambria Math" w:hAnsi="Cambria Math"/>
                <w:i/>
                <w:sz w:val="20"/>
                <w:lang w:val="en-IN" w:bidi="en-US"/>
              </w:rPr>
            </m:ctrlPr>
          </m:dPr>
          <m:e>
            <m:r>
              <w:rPr>
                <w:rFonts w:ascii="Cambria Math" w:hAnsi="Cambria Math"/>
                <w:sz w:val="20"/>
                <w:lang w:val="en-IN" w:bidi="en-US"/>
              </w:rPr>
              <m:t>-1, 1</m:t>
            </m:r>
          </m:e>
        </m:d>
      </m:oMath>
      <w:r w:rsidRPr="00A16E5D">
        <w:rPr>
          <w:sz w:val="20"/>
          <w:lang w:val="en-IN" w:bidi="en-US"/>
        </w:rPr>
        <w:t xml:space="preserve"> for all </w:t>
      </w:r>
      <m:oMath>
        <m:r>
          <w:rPr>
            <w:rFonts w:ascii="Cambria Math" w:hAnsi="Cambria Math"/>
            <w:sz w:val="20"/>
            <w:lang w:val="en-IN" w:bidi="en-US"/>
          </w:rPr>
          <m:t>0≤j≤m</m:t>
        </m:r>
      </m:oMath>
      <w:r w:rsidRPr="00A16E5D">
        <w:rPr>
          <w:sz w:val="20"/>
          <w:lang w:val="en-IN" w:bidi="en-US"/>
        </w:rPr>
        <w:t xml:space="preserve"> with the norm</w:t>
      </w:r>
    </w:p>
    <w:p w14:paraId="2397D924" w14:textId="24A5D2E7" w:rsidR="00413E83" w:rsidRPr="00413E83" w:rsidRDefault="00F442CB" w:rsidP="00A16E5D">
      <w:pPr>
        <w:spacing w:before="80" w:after="80" w:line="259" w:lineRule="auto"/>
        <w:ind w:left="360" w:firstLine="1080"/>
        <w:jc w:val="both"/>
        <w:rPr>
          <w:sz w:val="20"/>
          <w:szCs w:val="20"/>
          <w:lang w:val="en-IN" w:eastAsia="en-US" w:bidi="hi-IN"/>
        </w:rPr>
      </w:pPr>
      <m:oMathPara>
        <m:oMathParaPr>
          <m:jc m:val="left"/>
        </m:oMathParaPr>
        <m:oMath>
          <m:sSub>
            <m:sSubPr>
              <m:ctrlPr>
                <w:rPr>
                  <w:rFonts w:ascii="Cambria Math" w:hAnsi="Cambria Math"/>
                  <w:i/>
                  <w:sz w:val="20"/>
                  <w:lang w:val="en-IN" w:bidi="en-US"/>
                </w:rPr>
              </m:ctrlPr>
            </m:sSubPr>
            <m:e>
              <m:d>
                <m:dPr>
                  <m:begChr m:val="‖"/>
                  <m:endChr m:val="‖"/>
                  <m:ctrlPr>
                    <w:rPr>
                      <w:rFonts w:ascii="Cambria Math" w:hAnsi="Cambria Math"/>
                      <w:i/>
                      <w:sz w:val="20"/>
                      <w:lang w:val="en-IN" w:bidi="en-US"/>
                    </w:rPr>
                  </m:ctrlPr>
                </m:dPr>
                <m:e>
                  <m:r>
                    <w:rPr>
                      <w:rFonts w:ascii="Cambria Math" w:hAnsi="Cambria Math"/>
                      <w:sz w:val="20"/>
                      <w:lang w:val="en-IN" w:bidi="en-US"/>
                    </w:rPr>
                    <m:t>ξ</m:t>
                  </m:r>
                </m:e>
              </m:d>
            </m:e>
            <m:sub>
              <m:sSup>
                <m:sSupPr>
                  <m:ctrlPr>
                    <w:rPr>
                      <w:rFonts w:ascii="Cambria Math" w:hAnsi="Cambria Math"/>
                      <w:i/>
                      <w:sz w:val="20"/>
                      <w:lang w:val="en-IN" w:bidi="en-US"/>
                    </w:rPr>
                  </m:ctrlPr>
                </m:sSupPr>
                <m:e>
                  <m:r>
                    <m:rPr>
                      <m:scr m:val="script"/>
                    </m:rPr>
                    <w:rPr>
                      <w:rFonts w:ascii="Cambria Math" w:hAnsi="Cambria Math"/>
                      <w:sz w:val="20"/>
                      <w:lang w:val="en-IN" w:bidi="en-US"/>
                    </w:rPr>
                    <m:t>W</m:t>
                  </m:r>
                </m:e>
                <m:sup>
                  <m:r>
                    <w:rPr>
                      <w:rFonts w:ascii="Cambria Math" w:hAnsi="Cambria Math"/>
                      <w:sz w:val="20"/>
                      <w:lang w:val="en-IN" w:bidi="en-US"/>
                    </w:rPr>
                    <m:t>m,p</m:t>
                  </m:r>
                </m:sup>
              </m:sSup>
            </m:sub>
          </m:sSub>
          <m:r>
            <w:rPr>
              <w:rFonts w:ascii="Cambria Math" w:hAnsi="Cambria Math"/>
              <w:sz w:val="20"/>
              <w:lang w:val="en-IN" w:bidi="en-US"/>
            </w:rPr>
            <m:t>=</m:t>
          </m:r>
          <m:nary>
            <m:naryPr>
              <m:chr m:val="∑"/>
              <m:limLoc m:val="undOvr"/>
              <m:ctrlPr>
                <w:rPr>
                  <w:rFonts w:ascii="Cambria Math" w:hAnsi="Cambria Math"/>
                  <w:i/>
                  <w:sz w:val="20"/>
                  <w:lang w:val="en-IN" w:bidi="en-US"/>
                </w:rPr>
              </m:ctrlPr>
            </m:naryPr>
            <m:sub>
              <m:r>
                <w:rPr>
                  <w:rFonts w:ascii="Cambria Math" w:hAnsi="Cambria Math"/>
                  <w:sz w:val="20"/>
                  <w:lang w:val="en-IN" w:bidi="en-US"/>
                </w:rPr>
                <m:t>j=0</m:t>
              </m:r>
            </m:sub>
            <m:sup>
              <m:r>
                <w:rPr>
                  <w:rFonts w:ascii="Cambria Math" w:hAnsi="Cambria Math"/>
                  <w:sz w:val="20"/>
                  <w:lang w:val="en-IN" w:bidi="en-US"/>
                </w:rPr>
                <m:t>m</m:t>
              </m:r>
            </m:sup>
            <m:e>
              <m:sSub>
                <m:sSubPr>
                  <m:ctrlPr>
                    <w:rPr>
                      <w:rFonts w:ascii="Cambria Math" w:hAnsi="Cambria Math"/>
                      <w:i/>
                      <w:sz w:val="20"/>
                      <w:lang w:val="en-IN" w:bidi="en-US"/>
                    </w:rPr>
                  </m:ctrlPr>
                </m:sSubPr>
                <m:e>
                  <m:d>
                    <m:dPr>
                      <m:begChr m:val="‖"/>
                      <m:endChr m:val="‖"/>
                      <m:ctrlPr>
                        <w:rPr>
                          <w:rFonts w:ascii="Cambria Math" w:hAnsi="Cambria Math"/>
                          <w:i/>
                          <w:sz w:val="20"/>
                          <w:lang w:val="en-IN" w:bidi="en-US"/>
                        </w:rPr>
                      </m:ctrlPr>
                    </m:dPr>
                    <m:e>
                      <m:sSup>
                        <m:sSupPr>
                          <m:ctrlPr>
                            <w:rPr>
                              <w:rFonts w:ascii="Cambria Math" w:hAnsi="Cambria Math"/>
                              <w:i/>
                              <w:sz w:val="20"/>
                              <w:lang w:val="en-IN" w:bidi="en-US"/>
                            </w:rPr>
                          </m:ctrlPr>
                        </m:sSupPr>
                        <m:e>
                          <m:r>
                            <w:rPr>
                              <w:rFonts w:ascii="Cambria Math" w:hAnsi="Cambria Math"/>
                              <w:sz w:val="20"/>
                              <w:lang w:val="en-IN" w:bidi="en-US"/>
                            </w:rPr>
                            <m:t>ξ</m:t>
                          </m:r>
                        </m:e>
                        <m:sup>
                          <m:r>
                            <w:rPr>
                              <w:rFonts w:ascii="Cambria Math" w:hAnsi="Cambria Math"/>
                              <w:sz w:val="20"/>
                              <w:lang w:val="en-IN" w:bidi="en-US"/>
                            </w:rPr>
                            <m:t>(j)</m:t>
                          </m:r>
                        </m:sup>
                      </m:sSup>
                    </m:e>
                  </m:d>
                </m:e>
                <m:sub>
                  <m:sSup>
                    <m:sSupPr>
                      <m:ctrlPr>
                        <w:rPr>
                          <w:rFonts w:ascii="Cambria Math" w:hAnsi="Cambria Math"/>
                          <w:i/>
                          <w:sz w:val="20"/>
                          <w:lang w:val="en-IN" w:bidi="en-US"/>
                        </w:rPr>
                      </m:ctrlPr>
                    </m:sSupPr>
                    <m:e>
                      <m:r>
                        <w:rPr>
                          <w:rFonts w:ascii="Cambria Math" w:hAnsi="Cambria Math"/>
                          <w:sz w:val="20"/>
                          <w:lang w:val="en-IN" w:bidi="en-US"/>
                        </w:rPr>
                        <m:t>L</m:t>
                      </m:r>
                    </m:e>
                    <m:sup>
                      <m:r>
                        <w:rPr>
                          <w:rFonts w:ascii="Cambria Math" w:hAnsi="Cambria Math"/>
                          <w:sz w:val="20"/>
                          <w:lang w:val="en-IN" w:bidi="en-US"/>
                        </w:rPr>
                        <m:t>p</m:t>
                      </m:r>
                    </m:sup>
                  </m:sSup>
                </m:sub>
              </m:sSub>
            </m:e>
          </m:nary>
        </m:oMath>
      </m:oMathPara>
    </w:p>
    <w:p w14:paraId="420D3076" w14:textId="3ACFF97A" w:rsidR="0091736B" w:rsidRPr="0091736B" w:rsidRDefault="00A17A14" w:rsidP="00413E83">
      <w:pPr>
        <w:pStyle w:val="0JSRtext"/>
        <w:spacing w:line="264" w:lineRule="auto"/>
        <w:rPr>
          <w:lang w:val="en-IN"/>
        </w:rPr>
      </w:pPr>
      <w:r w:rsidRPr="00A17A14">
        <w:rPr>
          <w:lang w:val="en-IN"/>
        </w:rPr>
        <w:t xml:space="preserve">where </w:t>
      </w:r>
      <m:oMath>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ξ</m:t>
                </m:r>
              </m:e>
            </m:d>
          </m:e>
          <m:sub>
            <m:sSup>
              <m:sSupPr>
                <m:ctrlPr>
                  <w:rPr>
                    <w:rFonts w:ascii="Cambria Math" w:hAnsi="Cambria Math"/>
                    <w:i/>
                    <w:lang w:val="en-IN"/>
                  </w:rPr>
                </m:ctrlPr>
              </m:sSupPr>
              <m:e>
                <m:r>
                  <w:rPr>
                    <w:rFonts w:ascii="Cambria Math" w:hAnsi="Cambria Math"/>
                    <w:lang w:val="en-IN"/>
                  </w:rPr>
                  <m:t>L</m:t>
                </m:r>
              </m:e>
              <m:sup>
                <m:r>
                  <w:rPr>
                    <w:rFonts w:ascii="Cambria Math" w:hAnsi="Cambria Math"/>
                    <w:lang w:val="en-IN"/>
                  </w:rPr>
                  <m:t>p</m:t>
                </m:r>
              </m:sup>
            </m:sSup>
          </m:sub>
        </m:sSub>
      </m:oMath>
      <w:r w:rsidRPr="00A17A14">
        <w:rPr>
          <w:lang w:val="en-IN"/>
        </w:rPr>
        <w:t xml:space="preserve"> denotes the usual Lebesgue norm</w:t>
      </w:r>
    </w:p>
    <w:p w14:paraId="46D2E28C" w14:textId="77777777" w:rsidR="00413E83" w:rsidRPr="00413E83" w:rsidRDefault="00F442CB" w:rsidP="00413E83">
      <w:pPr>
        <w:spacing w:before="80" w:after="80"/>
        <w:ind w:left="720" w:firstLine="720"/>
        <w:jc w:val="both"/>
        <w:rPr>
          <w:sz w:val="20"/>
          <w:szCs w:val="20"/>
          <w:lang w:val="en-IN" w:eastAsia="en-US" w:bidi="hi-IN"/>
        </w:rPr>
      </w:pPr>
      <m:oMathPara>
        <m:oMathParaPr>
          <m:jc m:val="left"/>
        </m:oMathParaPr>
        <m:oMath>
          <m:sSub>
            <m:sSubPr>
              <m:ctrlPr>
                <w:rPr>
                  <w:rFonts w:ascii="Cambria Math" w:hAnsi="Cambria Math"/>
                  <w:i/>
                  <w:sz w:val="20"/>
                  <w:szCs w:val="20"/>
                  <w:lang w:val="en-IN" w:eastAsia="en-US" w:bidi="hi-IN"/>
                </w:rPr>
              </m:ctrlPr>
            </m:sSubPr>
            <m:e>
              <m:d>
                <m:dPr>
                  <m:begChr m:val="‖"/>
                  <m:endChr m:val="‖"/>
                  <m:ctrlPr>
                    <w:rPr>
                      <w:rFonts w:ascii="Cambria Math" w:hAnsi="Cambria Math"/>
                      <w:i/>
                      <w:sz w:val="20"/>
                      <w:szCs w:val="20"/>
                      <w:lang w:val="en-IN" w:eastAsia="en-US" w:bidi="hi-IN"/>
                    </w:rPr>
                  </m:ctrlPr>
                </m:dPr>
                <m:e>
                  <m:r>
                    <w:rPr>
                      <w:rFonts w:ascii="Cambria Math" w:hAnsi="Cambria Math"/>
                      <w:sz w:val="20"/>
                      <w:szCs w:val="20"/>
                      <w:lang w:val="en-IN" w:eastAsia="en-US" w:bidi="hi-IN"/>
                    </w:rPr>
                    <m:t>ξ</m:t>
                  </m:r>
                </m:e>
              </m:d>
            </m:e>
            <m:sub>
              <m:sSup>
                <m:sSupPr>
                  <m:ctrlPr>
                    <w:rPr>
                      <w:rFonts w:ascii="Cambria Math" w:hAnsi="Cambria Math"/>
                      <w:i/>
                      <w:sz w:val="20"/>
                      <w:szCs w:val="20"/>
                      <w:lang w:val="en-IN" w:eastAsia="en-US" w:bidi="hi-IN"/>
                    </w:rPr>
                  </m:ctrlPr>
                </m:sSupPr>
                <m:e>
                  <m:r>
                    <w:rPr>
                      <w:rFonts w:ascii="Cambria Math" w:hAnsi="Cambria Math"/>
                      <w:sz w:val="20"/>
                      <w:szCs w:val="20"/>
                      <w:lang w:val="en-IN" w:eastAsia="en-US" w:bidi="hi-IN"/>
                    </w:rPr>
                    <m:t>L</m:t>
                  </m:r>
                </m:e>
                <m:sup>
                  <m:r>
                    <w:rPr>
                      <w:rFonts w:ascii="Cambria Math" w:hAnsi="Cambria Math"/>
                      <w:sz w:val="20"/>
                      <w:szCs w:val="20"/>
                      <w:lang w:val="en-IN" w:eastAsia="en-US" w:bidi="hi-IN"/>
                    </w:rPr>
                    <m:t>p</m:t>
                  </m:r>
                </m:sup>
              </m:sSup>
            </m:sub>
          </m:sSub>
          <m:r>
            <w:rPr>
              <w:rFonts w:ascii="Cambria Math" w:hAnsi="Cambria Math"/>
              <w:sz w:val="20"/>
              <w:szCs w:val="20"/>
              <w:lang w:val="en-IN" w:eastAsia="en-US" w:bidi="hi-IN"/>
            </w:rPr>
            <m:t>=</m:t>
          </m:r>
          <m:sSup>
            <m:sSupPr>
              <m:ctrlPr>
                <w:rPr>
                  <w:rFonts w:ascii="Cambria Math" w:hAnsi="Cambria Math"/>
                  <w:i/>
                  <w:sz w:val="20"/>
                  <w:szCs w:val="20"/>
                  <w:lang w:val="en-IN" w:eastAsia="en-US" w:bidi="hi-IN"/>
                </w:rPr>
              </m:ctrlPr>
            </m:sSupPr>
            <m:e>
              <m:d>
                <m:dPr>
                  <m:ctrlPr>
                    <w:rPr>
                      <w:rFonts w:ascii="Cambria Math" w:hAnsi="Cambria Math"/>
                      <w:i/>
                      <w:sz w:val="20"/>
                      <w:szCs w:val="20"/>
                      <w:lang w:val="en-IN" w:eastAsia="en-US" w:bidi="hi-IN"/>
                    </w:rPr>
                  </m:ctrlPr>
                </m:dPr>
                <m:e>
                  <m:nary>
                    <m:naryPr>
                      <m:limLoc m:val="subSup"/>
                      <m:ctrlPr>
                        <w:rPr>
                          <w:rFonts w:ascii="Cambria Math" w:hAnsi="Cambria Math"/>
                          <w:i/>
                          <w:sz w:val="20"/>
                          <w:szCs w:val="20"/>
                          <w:lang w:val="en-IN" w:eastAsia="en-US" w:bidi="hi-IN"/>
                        </w:rPr>
                      </m:ctrlPr>
                    </m:naryPr>
                    <m:sub>
                      <m:r>
                        <w:rPr>
                          <w:rFonts w:ascii="Cambria Math" w:hAnsi="Cambria Math"/>
                          <w:sz w:val="20"/>
                          <w:szCs w:val="20"/>
                          <w:lang w:val="en-IN" w:eastAsia="en-US" w:bidi="hi-IN"/>
                        </w:rPr>
                        <m:t>-1</m:t>
                      </m:r>
                    </m:sub>
                    <m:sup>
                      <m:r>
                        <w:rPr>
                          <w:rFonts w:ascii="Cambria Math" w:hAnsi="Cambria Math"/>
                          <w:sz w:val="20"/>
                          <w:szCs w:val="20"/>
                          <w:lang w:val="en-IN" w:eastAsia="en-US" w:bidi="hi-IN"/>
                        </w:rPr>
                        <m:t>1</m:t>
                      </m:r>
                    </m:sup>
                    <m:e>
                      <m:sSup>
                        <m:sSupPr>
                          <m:ctrlPr>
                            <w:rPr>
                              <w:rFonts w:ascii="Cambria Math" w:hAnsi="Cambria Math"/>
                              <w:i/>
                              <w:sz w:val="20"/>
                              <w:szCs w:val="20"/>
                              <w:lang w:val="en-IN" w:eastAsia="en-US" w:bidi="hi-IN"/>
                            </w:rPr>
                          </m:ctrlPr>
                        </m:sSupPr>
                        <m:e>
                          <m:d>
                            <m:dPr>
                              <m:begChr m:val="‖"/>
                              <m:endChr m:val="‖"/>
                              <m:ctrlPr>
                                <w:rPr>
                                  <w:rFonts w:ascii="Cambria Math" w:hAnsi="Cambria Math"/>
                                  <w:i/>
                                  <w:sz w:val="20"/>
                                  <w:szCs w:val="20"/>
                                  <w:lang w:val="en-IN" w:eastAsia="en-US" w:bidi="hi-IN"/>
                                </w:rPr>
                              </m:ctrlPr>
                            </m:dPr>
                            <m:e>
                              <m:r>
                                <w:rPr>
                                  <w:rFonts w:ascii="Cambria Math" w:hAnsi="Cambria Math"/>
                                  <w:sz w:val="20"/>
                                  <w:szCs w:val="20"/>
                                  <w:lang w:val="en-IN" w:eastAsia="en-US" w:bidi="hi-IN"/>
                                </w:rPr>
                                <m:t>ξ</m:t>
                              </m:r>
                            </m:e>
                          </m:d>
                        </m:e>
                        <m:sup>
                          <m:r>
                            <w:rPr>
                              <w:rFonts w:ascii="Cambria Math" w:hAnsi="Cambria Math"/>
                              <w:sz w:val="20"/>
                              <w:szCs w:val="20"/>
                              <w:lang w:val="en-IN" w:eastAsia="en-US" w:bidi="hi-IN"/>
                            </w:rPr>
                            <m:t>p</m:t>
                          </m:r>
                        </m:sup>
                      </m:sSup>
                      <m:r>
                        <w:rPr>
                          <w:rFonts w:ascii="Cambria Math" w:hAnsi="Cambria Math"/>
                          <w:sz w:val="20"/>
                          <w:szCs w:val="20"/>
                          <w:lang w:val="en-IN" w:eastAsia="en-US" w:bidi="hi-IN"/>
                        </w:rPr>
                        <m:t>dx</m:t>
                      </m:r>
                    </m:e>
                  </m:nary>
                </m:e>
              </m:d>
            </m:e>
            <m:sup>
              <m:f>
                <m:fPr>
                  <m:ctrlPr>
                    <w:rPr>
                      <w:rFonts w:ascii="Cambria Math" w:hAnsi="Cambria Math"/>
                      <w:i/>
                      <w:sz w:val="20"/>
                      <w:szCs w:val="20"/>
                      <w:lang w:val="en-IN" w:eastAsia="en-US" w:bidi="hi-IN"/>
                    </w:rPr>
                  </m:ctrlPr>
                </m:fPr>
                <m:num>
                  <m:r>
                    <w:rPr>
                      <w:rFonts w:ascii="Cambria Math" w:hAnsi="Cambria Math"/>
                      <w:sz w:val="20"/>
                      <w:szCs w:val="20"/>
                      <w:lang w:val="en-IN" w:eastAsia="en-US" w:bidi="hi-IN"/>
                    </w:rPr>
                    <m:t>1</m:t>
                  </m:r>
                </m:num>
                <m:den>
                  <m:r>
                    <w:rPr>
                      <w:rFonts w:ascii="Cambria Math" w:hAnsi="Cambria Math"/>
                      <w:sz w:val="20"/>
                      <w:szCs w:val="20"/>
                      <w:lang w:val="en-IN" w:eastAsia="en-US" w:bidi="hi-IN"/>
                    </w:rPr>
                    <m:t>p</m:t>
                  </m:r>
                </m:den>
              </m:f>
            </m:sup>
          </m:sSup>
        </m:oMath>
      </m:oMathPara>
    </w:p>
    <w:p w14:paraId="63046B52" w14:textId="68F0F82F" w:rsidR="00A17A14" w:rsidRPr="00A17A14" w:rsidRDefault="00A17A14" w:rsidP="00A17A14">
      <w:pPr>
        <w:pStyle w:val="0JSRtext"/>
        <w:spacing w:line="240" w:lineRule="auto"/>
        <w:rPr>
          <w:lang w:val="en-IN"/>
        </w:rPr>
      </w:pPr>
      <w:r w:rsidRPr="00A17A14">
        <w:rPr>
          <w:lang w:val="en-IN"/>
        </w:rPr>
        <w:t xml:space="preserve">and </w:t>
      </w:r>
      <m:oMath>
        <m:d>
          <m:dPr>
            <m:begChr m:val="‖"/>
            <m:endChr m:val="‖"/>
            <m:ctrlPr>
              <w:rPr>
                <w:rFonts w:ascii="Cambria Math" w:hAnsi="Cambria Math"/>
                <w:i/>
                <w:lang w:val="en-IN"/>
              </w:rPr>
            </m:ctrlPr>
          </m:dPr>
          <m:e>
            <m:r>
              <w:rPr>
                <w:rFonts w:ascii="Cambria Math" w:hAnsi="Cambria Math"/>
                <w:lang w:val="en-IN"/>
              </w:rPr>
              <m:t>ξ</m:t>
            </m:r>
          </m:e>
        </m:d>
      </m:oMath>
      <w:r w:rsidRPr="00A17A14">
        <w:rPr>
          <w:lang w:val="en-IN"/>
        </w:rPr>
        <w:t xml:space="preserve"> stands for any finite</w:t>
      </w:r>
      <w:r w:rsidR="00F243C3">
        <w:rPr>
          <w:lang w:val="en-IN"/>
        </w:rPr>
        <w:t>-</w:t>
      </w:r>
      <w:r w:rsidRPr="00A17A14">
        <w:rPr>
          <w:lang w:val="en-IN"/>
        </w:rPr>
        <w:t xml:space="preserve">dimensional norm in </w:t>
      </w:r>
      <m:oMath>
        <m:sSup>
          <m:sSupPr>
            <m:ctrlPr>
              <w:rPr>
                <w:rFonts w:ascii="Cambria Math" w:hAnsi="Cambria Math"/>
                <w:i/>
                <w:lang w:val="en-IN"/>
              </w:rPr>
            </m:ctrlPr>
          </m:sSupPr>
          <m:e>
            <m:r>
              <m:rPr>
                <m:scr m:val="fraktur"/>
              </m:rPr>
              <w:rPr>
                <w:rFonts w:ascii="Cambria Math" w:hAnsi="Cambria Math"/>
                <w:lang w:val="en-IN"/>
              </w:rPr>
              <m:t>R</m:t>
            </m:r>
          </m:e>
          <m:sup>
            <m:r>
              <w:rPr>
                <w:rFonts w:ascii="Cambria Math" w:hAnsi="Cambria Math"/>
                <w:lang w:val="en-IN"/>
              </w:rPr>
              <m:t>n</m:t>
            </m:r>
          </m:sup>
        </m:sSup>
        <m:r>
          <w:rPr>
            <w:rFonts w:ascii="Cambria Math" w:hAnsi="Cambria Math"/>
            <w:lang w:val="en-IN"/>
          </w:rPr>
          <m:t>.</m:t>
        </m:r>
      </m:oMath>
    </w:p>
    <w:p w14:paraId="572D15B3" w14:textId="77777777" w:rsidR="00413E83" w:rsidRPr="0091736B" w:rsidRDefault="00413E83" w:rsidP="00413E83">
      <w:pPr>
        <w:pStyle w:val="0JSRtext"/>
        <w:spacing w:line="240" w:lineRule="auto"/>
        <w:rPr>
          <w:lang w:val="en-IN"/>
        </w:rPr>
      </w:pPr>
    </w:p>
    <w:p w14:paraId="327FB8AF" w14:textId="0B980D75" w:rsidR="0091736B" w:rsidRPr="0091736B" w:rsidRDefault="00D42A21" w:rsidP="0091736B">
      <w:pPr>
        <w:pStyle w:val="0JSRtext"/>
        <w:rPr>
          <w:b/>
          <w:bCs/>
          <w:lang w:val="en-IN"/>
        </w:rPr>
      </w:pPr>
      <w:r w:rsidRPr="008F11A5">
        <w:rPr>
          <w:b/>
          <w:bCs/>
          <w:lang w:val="en-IN"/>
        </w:rPr>
        <w:t xml:space="preserve">4.2. </w:t>
      </w:r>
      <w:r w:rsidR="0091736B" w:rsidRPr="008F11A5">
        <w:rPr>
          <w:b/>
          <w:bCs/>
          <w:i/>
          <w:iCs/>
          <w:lang w:val="en-IN"/>
        </w:rPr>
        <w:t>Lemma</w:t>
      </w:r>
      <w:r w:rsidR="00635593" w:rsidRPr="008F11A5">
        <w:rPr>
          <w:b/>
          <w:bCs/>
          <w:i/>
          <w:iCs/>
          <w:lang w:val="en-IN"/>
        </w:rPr>
        <w:t xml:space="preserve"> 4.1</w:t>
      </w:r>
      <w:r w:rsidR="0091736B" w:rsidRPr="008F11A5">
        <w:rPr>
          <w:b/>
          <w:bCs/>
          <w:i/>
          <w:iCs/>
          <w:lang w:val="en-IN"/>
        </w:rPr>
        <w:t xml:space="preserve"> </w:t>
      </w:r>
      <w:r w:rsidR="0091736B" w:rsidRPr="008F11A5">
        <w:rPr>
          <w:i/>
          <w:iCs/>
          <w:lang w:val="en-IN"/>
        </w:rPr>
        <w:t>[21]</w:t>
      </w:r>
    </w:p>
    <w:p w14:paraId="56BC9711" w14:textId="77777777" w:rsidR="008F11A5" w:rsidRDefault="008F11A5" w:rsidP="008F11A5">
      <w:pPr>
        <w:pStyle w:val="0JSRtext"/>
        <w:rPr>
          <w:lang w:val="en-IN"/>
        </w:rPr>
      </w:pPr>
    </w:p>
    <w:p w14:paraId="25B40204" w14:textId="544FD442" w:rsidR="008F11A5" w:rsidRPr="008F11A5" w:rsidRDefault="008F11A5" w:rsidP="008F11A5">
      <w:pPr>
        <w:pStyle w:val="0JSRtext"/>
        <w:rPr>
          <w:lang w:val="en-IN"/>
        </w:rPr>
      </w:pPr>
      <w:r w:rsidRPr="008F11A5">
        <w:rPr>
          <w:lang w:val="en-IN"/>
        </w:rPr>
        <w:t xml:space="preserve">For a given function </w:t>
      </w:r>
      <m:oMath>
        <m:r>
          <w:rPr>
            <w:rFonts w:ascii="Cambria Math" w:hAnsi="Cambria Math"/>
            <w:lang w:val="en-IN"/>
          </w:rPr>
          <m:t>ξ∈</m:t>
        </m:r>
        <m:sSup>
          <m:sSupPr>
            <m:ctrlPr>
              <w:rPr>
                <w:rFonts w:ascii="Cambria Math" w:hAnsi="Cambria Math"/>
                <w:i/>
                <w:lang w:val="en-IN"/>
              </w:rPr>
            </m:ctrlPr>
          </m:sSupPr>
          <m:e>
            <m:r>
              <m:rPr>
                <m:scr m:val="script"/>
              </m:rPr>
              <w:rPr>
                <w:rFonts w:ascii="Cambria Math" w:hAnsi="Cambria Math"/>
                <w:lang w:val="en-IN"/>
              </w:rPr>
              <m:t>W</m:t>
            </m:r>
          </m:e>
          <m:sup>
            <m:r>
              <w:rPr>
                <w:rFonts w:ascii="Cambria Math" w:hAnsi="Cambria Math"/>
                <w:lang w:val="en-IN"/>
              </w:rPr>
              <m:t>m,∞</m:t>
            </m:r>
          </m:sup>
        </m:sSup>
        <m:r>
          <w:rPr>
            <w:rFonts w:ascii="Cambria Math" w:hAnsi="Cambria Math"/>
            <w:lang w:val="en-IN"/>
          </w:rPr>
          <m:t>,</m:t>
        </m:r>
      </m:oMath>
      <w:r w:rsidRPr="008F11A5">
        <w:rPr>
          <w:lang w:val="en-IN"/>
        </w:rPr>
        <w:t xml:space="preserve"> there exists a polynomial </w:t>
      </w:r>
      <m:oMath>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r>
          <w:rPr>
            <w:rFonts w:ascii="Cambria Math" w:hAnsi="Cambria Math"/>
            <w:lang w:val="en-IN"/>
          </w:rPr>
          <m:t>(t)</m:t>
        </m:r>
      </m:oMath>
      <w:r w:rsidRPr="008F11A5">
        <w:rPr>
          <w:lang w:val="en-IN"/>
        </w:rPr>
        <w:t xml:space="preserve"> of degree  </w:t>
      </w:r>
      <m:oMath>
        <m:r>
          <w:rPr>
            <w:rFonts w:ascii="Cambria Math" w:hAnsi="Cambria Math"/>
            <w:lang w:val="en-IN"/>
          </w:rPr>
          <m:t>≤</m:t>
        </m:r>
      </m:oMath>
      <w:r w:rsidRPr="008F11A5">
        <w:rPr>
          <w:lang w:val="en-IN"/>
        </w:rPr>
        <w:t xml:space="preserve"> N such that</w:t>
      </w:r>
    </w:p>
    <w:p w14:paraId="05BE086E" w14:textId="32B91263" w:rsidR="008F11A5" w:rsidRPr="008F11A5" w:rsidRDefault="00F442CB" w:rsidP="008F11A5">
      <w:pPr>
        <w:pStyle w:val="0JSRtext"/>
        <w:spacing w:before="80" w:after="80" w:line="240" w:lineRule="auto"/>
        <w:ind w:left="360"/>
        <w:rPr>
          <w:lang w:val="en-IN"/>
        </w:rPr>
      </w:pPr>
      <m:oMathPara>
        <m:oMathParaPr>
          <m:jc m:val="left"/>
        </m:oMathParaPr>
        <m:oMath>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ξ</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r>
                    <w:rPr>
                      <w:rFonts w:ascii="Cambria Math" w:hAnsi="Cambria Math"/>
                      <w:lang w:val="en-IN"/>
                    </w:rPr>
                    <m:t>(t)</m:t>
                  </m:r>
                </m:e>
              </m:d>
            </m:e>
            <m:sub>
              <m:sSup>
                <m:sSupPr>
                  <m:ctrlPr>
                    <w:rPr>
                      <w:rFonts w:ascii="Cambria Math" w:hAnsi="Cambria Math"/>
                      <w:i/>
                      <w:lang w:val="en-IN"/>
                    </w:rPr>
                  </m:ctrlPr>
                </m:sSupPr>
                <m:e>
                  <m:r>
                    <w:rPr>
                      <w:rFonts w:ascii="Cambria Math" w:hAnsi="Cambria Math"/>
                      <w:lang w:val="en-IN"/>
                    </w:rPr>
                    <m:t>L</m:t>
                  </m:r>
                </m:e>
                <m:sup>
                  <m:r>
                    <w:rPr>
                      <w:rFonts w:ascii="Cambria Math" w:hAnsi="Cambria Math"/>
                      <w:lang w:val="en-IN"/>
                    </w:rPr>
                    <m:t>∞</m:t>
                  </m:r>
                </m:sup>
              </m:sSup>
            </m:sub>
          </m:sSub>
          <m:r>
            <w:rPr>
              <w:rFonts w:ascii="Cambria Math" w:hAnsi="Cambria Math"/>
              <w:lang w:val="en-IN"/>
            </w:rPr>
            <m:t>≤C</m:t>
          </m:r>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0</m:t>
              </m:r>
            </m:sub>
          </m:sSub>
          <m:sSup>
            <m:sSupPr>
              <m:ctrlPr>
                <w:rPr>
                  <w:rFonts w:ascii="Cambria Math" w:hAnsi="Cambria Math"/>
                  <w:i/>
                  <w:lang w:val="en-IN"/>
                </w:rPr>
              </m:ctrlPr>
            </m:sSupPr>
            <m:e>
              <m:r>
                <w:rPr>
                  <w:rFonts w:ascii="Cambria Math" w:hAnsi="Cambria Math"/>
                  <w:lang w:val="en-IN"/>
                </w:rPr>
                <m:t>N</m:t>
              </m:r>
            </m:e>
            <m:sup>
              <m:r>
                <w:rPr>
                  <w:rFonts w:ascii="Cambria Math" w:hAnsi="Cambria Math"/>
                  <w:lang w:val="en-IN"/>
                </w:rPr>
                <m:t>-m</m:t>
              </m:r>
            </m:sup>
          </m:sSup>
          <m:r>
            <w:rPr>
              <w:rFonts w:ascii="Cambria Math" w:hAnsi="Cambria Math"/>
              <w:lang w:val="en-IN"/>
            </w:rPr>
            <m:t>,   t∈</m:t>
          </m:r>
          <m:d>
            <m:dPr>
              <m:begChr m:val="["/>
              <m:endChr m:val="]"/>
              <m:ctrlPr>
                <w:rPr>
                  <w:rFonts w:ascii="Cambria Math" w:hAnsi="Cambria Math"/>
                  <w:i/>
                  <w:lang w:val="en-IN"/>
                </w:rPr>
              </m:ctrlPr>
            </m:dPr>
            <m:e>
              <m:r>
                <w:rPr>
                  <w:rFonts w:ascii="Cambria Math" w:hAnsi="Cambria Math"/>
                  <w:lang w:val="en-IN"/>
                </w:rPr>
                <m:t>-1, 1</m:t>
              </m:r>
            </m:e>
          </m:d>
        </m:oMath>
      </m:oMathPara>
    </w:p>
    <w:p w14:paraId="6656278B" w14:textId="7F6E1C61" w:rsidR="008F11A5" w:rsidRPr="008F11A5" w:rsidRDefault="008F11A5" w:rsidP="008F11A5">
      <w:pPr>
        <w:pStyle w:val="0JSRtext"/>
        <w:rPr>
          <w:lang w:val="en-IN"/>
        </w:rPr>
      </w:pPr>
      <w:r w:rsidRPr="008F11A5">
        <w:rPr>
          <w:lang w:val="en-IN"/>
        </w:rPr>
        <w:t>where</w:t>
      </w:r>
      <m:oMath>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C</m:t>
            </m:r>
          </m:e>
          <m:sub>
            <m:r>
              <w:rPr>
                <w:rFonts w:ascii="Cambria Math" w:hAnsi="Cambria Math"/>
                <w:lang w:val="en-IN"/>
              </w:rPr>
              <m:t>0</m:t>
            </m:r>
          </m:sub>
        </m:sSub>
        <m:r>
          <w:rPr>
            <w:rFonts w:ascii="Cambria Math" w:hAnsi="Cambria Math"/>
            <w:lang w:val="en-IN"/>
          </w:rPr>
          <m:t>=</m:t>
        </m:r>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ξ</m:t>
                </m:r>
              </m:e>
            </m:d>
          </m:e>
          <m:sub>
            <m:sSup>
              <m:sSupPr>
                <m:ctrlPr>
                  <w:rPr>
                    <w:rFonts w:ascii="Cambria Math" w:hAnsi="Cambria Math"/>
                    <w:i/>
                    <w:lang w:val="en-IN"/>
                  </w:rPr>
                </m:ctrlPr>
              </m:sSupPr>
              <m:e>
                <m:r>
                  <m:rPr>
                    <m:scr m:val="script"/>
                  </m:rPr>
                  <w:rPr>
                    <w:rFonts w:ascii="Cambria Math" w:hAnsi="Cambria Math"/>
                    <w:lang w:val="en-IN"/>
                  </w:rPr>
                  <m:t>W</m:t>
                </m:r>
              </m:e>
              <m:sup>
                <m:r>
                  <w:rPr>
                    <w:rFonts w:ascii="Cambria Math" w:hAnsi="Cambria Math"/>
                    <w:lang w:val="en-IN"/>
                  </w:rPr>
                  <m:t>m,p</m:t>
                </m:r>
              </m:sup>
            </m:sSup>
          </m:sub>
        </m:sSub>
      </m:oMath>
      <w:r w:rsidRPr="008F11A5">
        <w:rPr>
          <w:lang w:val="en-IN"/>
        </w:rPr>
        <w:t xml:space="preserve">, </w:t>
      </w:r>
      <m:oMath>
        <m:r>
          <w:rPr>
            <w:rFonts w:ascii="Cambria Math" w:hAnsi="Cambria Math"/>
            <w:lang w:val="en-IN"/>
          </w:rPr>
          <m:t>C</m:t>
        </m:r>
      </m:oMath>
      <w:r w:rsidRPr="008F11A5">
        <w:rPr>
          <w:lang w:val="en-IN"/>
        </w:rPr>
        <w:t xml:space="preserve"> is a constant independent of </w:t>
      </w:r>
      <m:oMath>
        <m:r>
          <w:rPr>
            <w:rFonts w:ascii="Cambria Math" w:hAnsi="Cambria Math"/>
            <w:lang w:val="en-IN"/>
          </w:rPr>
          <m:t>N,</m:t>
        </m:r>
      </m:oMath>
      <w:r w:rsidRPr="008F11A5">
        <w:rPr>
          <w:lang w:val="en-IN"/>
        </w:rPr>
        <w:t xml:space="preserve"> and </w:t>
      </w:r>
      <m:oMath>
        <m:r>
          <w:rPr>
            <w:rFonts w:ascii="Cambria Math" w:hAnsi="Cambria Math"/>
            <w:lang w:val="en-IN"/>
          </w:rPr>
          <m:t xml:space="preserve">m </m:t>
        </m:r>
      </m:oMath>
      <w:r w:rsidRPr="008F11A5">
        <w:rPr>
          <w:lang w:val="en-IN"/>
        </w:rPr>
        <w:t xml:space="preserve">is the order of smoothness of </w:t>
      </w:r>
      <m:oMath>
        <m:r>
          <w:rPr>
            <w:rFonts w:ascii="Cambria Math" w:hAnsi="Cambria Math"/>
            <w:lang w:val="en-IN"/>
          </w:rPr>
          <m:t>ξ</m:t>
        </m:r>
      </m:oMath>
      <w:r w:rsidRPr="008F11A5">
        <w:rPr>
          <w:lang w:val="en-IN"/>
        </w:rPr>
        <w:t xml:space="preserve">. Here </w:t>
      </w:r>
      <m:oMath>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r>
          <w:rPr>
            <w:rFonts w:ascii="Cambria Math" w:hAnsi="Cambria Math"/>
            <w:lang w:val="en-IN"/>
          </w:rPr>
          <m:t>(t)</m:t>
        </m:r>
      </m:oMath>
      <w:r w:rsidRPr="008F11A5">
        <w:rPr>
          <w:lang w:val="en-IN"/>
        </w:rPr>
        <w:t xml:space="preserve"> with the smallest norm </w:t>
      </w:r>
      <m:oMath>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ξ</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r>
                  <w:rPr>
                    <w:rFonts w:ascii="Cambria Math" w:hAnsi="Cambria Math"/>
                    <w:lang w:val="en-IN"/>
                  </w:rPr>
                  <m:t>(t)</m:t>
                </m:r>
              </m:e>
            </m:d>
          </m:e>
          <m:sub>
            <m:sSup>
              <m:sSupPr>
                <m:ctrlPr>
                  <w:rPr>
                    <w:rFonts w:ascii="Cambria Math" w:hAnsi="Cambria Math"/>
                    <w:i/>
                    <w:lang w:val="en-IN"/>
                  </w:rPr>
                </m:ctrlPr>
              </m:sSupPr>
              <m:e>
                <m:r>
                  <w:rPr>
                    <w:rFonts w:ascii="Cambria Math" w:hAnsi="Cambria Math"/>
                    <w:lang w:val="en-IN"/>
                  </w:rPr>
                  <m:t>L</m:t>
                </m:r>
              </m:e>
              <m:sup>
                <m:r>
                  <w:rPr>
                    <w:rFonts w:ascii="Cambria Math" w:hAnsi="Cambria Math"/>
                    <w:lang w:val="en-IN"/>
                  </w:rPr>
                  <m:t>∞</m:t>
                </m:r>
              </m:sup>
            </m:sSup>
          </m:sub>
        </m:sSub>
      </m:oMath>
      <w:r w:rsidRPr="008F11A5">
        <w:rPr>
          <w:lang w:val="en-IN"/>
        </w:rPr>
        <w:t xml:space="preserve"> is known as the </w:t>
      </w:r>
      <m:oMath>
        <m:sSup>
          <m:sSupPr>
            <m:ctrlPr>
              <w:rPr>
                <w:rFonts w:ascii="Cambria Math" w:hAnsi="Cambria Math"/>
                <w:i/>
                <w:lang w:val="en-IN"/>
              </w:rPr>
            </m:ctrlPr>
          </m:sSupPr>
          <m:e>
            <m:r>
              <w:rPr>
                <w:rFonts w:ascii="Cambria Math" w:hAnsi="Cambria Math"/>
                <w:lang w:val="en-IN"/>
              </w:rPr>
              <m:t>N</m:t>
            </m:r>
          </m:e>
          <m:sup>
            <m:r>
              <w:rPr>
                <w:rFonts w:ascii="Cambria Math" w:hAnsi="Cambria Math"/>
                <w:lang w:val="en-IN"/>
              </w:rPr>
              <m:t>th</m:t>
            </m:r>
          </m:sup>
        </m:sSup>
      </m:oMath>
      <w:r w:rsidRPr="008F11A5">
        <w:rPr>
          <w:lang w:val="en-IN"/>
        </w:rPr>
        <w:t xml:space="preserve"> order best polynomial approximation of </w:t>
      </w:r>
      <m:oMath>
        <m:r>
          <w:rPr>
            <w:rFonts w:ascii="Cambria Math" w:hAnsi="Cambria Math"/>
            <w:lang w:val="en-IN"/>
          </w:rPr>
          <m:t>ξ</m:t>
        </m:r>
        <m:d>
          <m:dPr>
            <m:ctrlPr>
              <w:rPr>
                <w:rFonts w:ascii="Cambria Math" w:hAnsi="Cambria Math"/>
                <w:i/>
                <w:lang w:val="en-IN"/>
              </w:rPr>
            </m:ctrlPr>
          </m:dPr>
          <m:e>
            <m:r>
              <w:rPr>
                <w:rFonts w:ascii="Cambria Math" w:hAnsi="Cambria Math"/>
                <w:lang w:val="en-IN"/>
              </w:rPr>
              <m:t>t</m:t>
            </m:r>
          </m:e>
        </m:d>
      </m:oMath>
      <w:r w:rsidRPr="008F11A5">
        <w:rPr>
          <w:lang w:val="en-IN"/>
        </w:rPr>
        <w:t xml:space="preserve"> in the norm of </w:t>
      </w:r>
      <m:oMath>
        <m:sSup>
          <m:sSupPr>
            <m:ctrlPr>
              <w:rPr>
                <w:rFonts w:ascii="Cambria Math" w:hAnsi="Cambria Math"/>
                <w:i/>
                <w:lang w:val="en-IN"/>
              </w:rPr>
            </m:ctrlPr>
          </m:sSupPr>
          <m:e>
            <m:r>
              <w:rPr>
                <w:rFonts w:ascii="Cambria Math" w:hAnsi="Cambria Math"/>
                <w:lang w:val="en-IN"/>
              </w:rPr>
              <m:t>L</m:t>
            </m:r>
          </m:e>
          <m:sup>
            <m:r>
              <w:rPr>
                <w:rFonts w:ascii="Cambria Math" w:hAnsi="Cambria Math"/>
                <w:lang w:val="en-IN"/>
              </w:rPr>
              <m:t>∞</m:t>
            </m:r>
          </m:sup>
        </m:sSup>
        <m:r>
          <w:rPr>
            <w:rFonts w:ascii="Cambria Math" w:hAnsi="Cambria Math"/>
            <w:lang w:val="en-IN"/>
          </w:rPr>
          <m:t>.</m:t>
        </m:r>
      </m:oMath>
    </w:p>
    <w:p w14:paraId="1237F98F" w14:textId="3E43B85D" w:rsidR="008F11A5" w:rsidRPr="008F11A5" w:rsidRDefault="008F11A5" w:rsidP="008F11A5">
      <w:pPr>
        <w:pStyle w:val="0JSRtext"/>
        <w:tabs>
          <w:tab w:val="left" w:pos="360"/>
        </w:tabs>
        <w:rPr>
          <w:lang w:val="en-IN"/>
        </w:rPr>
      </w:pPr>
      <w:r>
        <w:rPr>
          <w:lang w:val="en-IN"/>
        </w:rPr>
        <w:tab/>
      </w:r>
      <w:r w:rsidRPr="008F11A5">
        <w:rPr>
          <w:lang w:val="en-IN"/>
        </w:rPr>
        <w:t xml:space="preserve">Note that if </w:t>
      </w:r>
      <m:oMath>
        <m:r>
          <w:rPr>
            <w:rFonts w:ascii="Cambria Math" w:hAnsi="Cambria Math"/>
            <w:lang w:val="en-IN"/>
          </w:rPr>
          <m:t>ξ∈</m:t>
        </m:r>
        <m:sSup>
          <m:sSupPr>
            <m:ctrlPr>
              <w:rPr>
                <w:rFonts w:ascii="Cambria Math" w:hAnsi="Cambria Math"/>
                <w:i/>
                <w:lang w:val="en-IN"/>
              </w:rPr>
            </m:ctrlPr>
          </m:sSupPr>
          <m:e>
            <m:r>
              <w:rPr>
                <w:rFonts w:ascii="Cambria Math" w:hAnsi="Cambria Math"/>
                <w:lang w:val="en-IN"/>
              </w:rPr>
              <m:t>C</m:t>
            </m:r>
          </m:e>
          <m:sup>
            <m:r>
              <w:rPr>
                <w:rFonts w:ascii="Cambria Math" w:hAnsi="Cambria Math"/>
                <w:lang w:val="en-IN"/>
              </w:rPr>
              <m:t>∞</m:t>
            </m:r>
          </m:sup>
        </m:sSup>
        <m:r>
          <w:rPr>
            <w:rFonts w:ascii="Cambria Math" w:hAnsi="Cambria Math"/>
            <w:lang w:val="en-IN"/>
          </w:rPr>
          <m:t>,</m:t>
        </m:r>
      </m:oMath>
      <w:r w:rsidRPr="008F11A5">
        <w:rPr>
          <w:lang w:val="en-IN"/>
        </w:rPr>
        <w:t xml:space="preserve"> then </w:t>
      </w:r>
      <m:oMath>
        <m:r>
          <w:rPr>
            <w:rFonts w:ascii="Cambria Math" w:hAnsi="Cambria Math"/>
            <w:lang w:val="en-IN"/>
          </w:rPr>
          <m:t>m=∞.</m:t>
        </m:r>
      </m:oMath>
      <w:r w:rsidRPr="008F11A5">
        <w:rPr>
          <w:lang w:val="en-IN"/>
        </w:rPr>
        <w:t xml:space="preserve"> This implies that </w:t>
      </w:r>
      <m:oMath>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r>
          <w:rPr>
            <w:rFonts w:ascii="Cambria Math" w:hAnsi="Cambria Math"/>
            <w:lang w:val="en-IN"/>
          </w:rPr>
          <m:t>(t)</m:t>
        </m:r>
      </m:oMath>
      <w:r w:rsidRPr="008F11A5">
        <w:rPr>
          <w:lang w:val="en-IN"/>
        </w:rPr>
        <w:t xml:space="preserve"> converges to </w:t>
      </w:r>
      <m:oMath>
        <m:r>
          <w:rPr>
            <w:rFonts w:ascii="Cambria Math" w:hAnsi="Cambria Math"/>
            <w:lang w:val="en-IN"/>
          </w:rPr>
          <m:t>ξ</m:t>
        </m:r>
      </m:oMath>
      <w:r w:rsidRPr="008F11A5">
        <w:rPr>
          <w:lang w:val="en-IN"/>
        </w:rPr>
        <w:t xml:space="preserve"> at a spectral rate, that is</w:t>
      </w:r>
      <w:r w:rsidR="00F243C3">
        <w:rPr>
          <w:lang w:val="en-IN"/>
        </w:rPr>
        <w:t>,</w:t>
      </w:r>
      <w:r w:rsidRPr="008F11A5">
        <w:rPr>
          <w:lang w:val="en-IN"/>
        </w:rPr>
        <w:t xml:space="preserve"> it would be faster than any given polynomial rate. Moreover, let us denote the set of continuous functions in a linear space on </w:t>
      </w:r>
      <m:oMath>
        <m:d>
          <m:dPr>
            <m:begChr m:val="["/>
            <m:endChr m:val="]"/>
            <m:ctrlPr>
              <w:rPr>
                <w:rFonts w:ascii="Cambria Math" w:hAnsi="Cambria Math"/>
                <w:i/>
                <w:lang w:val="en-IN"/>
              </w:rPr>
            </m:ctrlPr>
          </m:dPr>
          <m:e>
            <m:r>
              <w:rPr>
                <w:rFonts w:ascii="Cambria Math" w:hAnsi="Cambria Math"/>
                <w:lang w:val="en-IN"/>
              </w:rPr>
              <m:t>0, T</m:t>
            </m:r>
          </m:e>
        </m:d>
      </m:oMath>
      <w:r w:rsidRPr="008F11A5">
        <w:rPr>
          <w:lang w:val="en-IN"/>
        </w:rPr>
        <w:t xml:space="preserve"> by </w:t>
      </w:r>
      <m:oMath>
        <m:r>
          <w:rPr>
            <w:rFonts w:ascii="Cambria Math" w:hAnsi="Cambria Math"/>
            <w:lang w:val="en-IN"/>
          </w:rPr>
          <m:t>C</m:t>
        </m:r>
        <m:d>
          <m:dPr>
            <m:begChr m:val="["/>
            <m:endChr m:val="]"/>
            <m:ctrlPr>
              <w:rPr>
                <w:rFonts w:ascii="Cambria Math" w:hAnsi="Cambria Math"/>
                <w:i/>
                <w:lang w:val="en-IN"/>
              </w:rPr>
            </m:ctrlPr>
          </m:dPr>
          <m:e>
            <m:r>
              <w:rPr>
                <w:rFonts w:ascii="Cambria Math" w:hAnsi="Cambria Math"/>
                <w:lang w:val="en-IN"/>
              </w:rPr>
              <m:t>0, T</m:t>
            </m:r>
          </m:e>
        </m:d>
      </m:oMath>
      <w:r w:rsidRPr="008F11A5">
        <w:rPr>
          <w:lang w:val="en-IN"/>
        </w:rPr>
        <w:t xml:space="preserve"> and the uniform norm in </w:t>
      </w:r>
      <m:oMath>
        <m:r>
          <w:rPr>
            <w:rFonts w:ascii="Cambria Math" w:hAnsi="Cambria Math"/>
            <w:lang w:val="en-IN"/>
          </w:rPr>
          <m:t>C</m:t>
        </m:r>
        <m:d>
          <m:dPr>
            <m:begChr m:val="["/>
            <m:endChr m:val="]"/>
            <m:ctrlPr>
              <w:rPr>
                <w:rFonts w:ascii="Cambria Math" w:hAnsi="Cambria Math"/>
                <w:i/>
                <w:lang w:val="en-IN"/>
              </w:rPr>
            </m:ctrlPr>
          </m:dPr>
          <m:e>
            <m:r>
              <w:rPr>
                <w:rFonts w:ascii="Cambria Math" w:hAnsi="Cambria Math"/>
                <w:lang w:val="en-IN"/>
              </w:rPr>
              <m:t>0, T</m:t>
            </m:r>
          </m:e>
        </m:d>
      </m:oMath>
      <w:r w:rsidRPr="008F11A5">
        <w:rPr>
          <w:lang w:val="en-IN"/>
        </w:rPr>
        <w:t xml:space="preserve"> by </w:t>
      </w:r>
    </w:p>
    <w:p w14:paraId="086D924F" w14:textId="243676EC" w:rsidR="008F11A5" w:rsidRPr="008F11A5" w:rsidRDefault="00F442CB" w:rsidP="008F11A5">
      <w:pPr>
        <w:pStyle w:val="0JSRtext"/>
        <w:spacing w:before="80" w:after="80" w:line="240" w:lineRule="auto"/>
        <w:ind w:left="360"/>
        <w:rPr>
          <w:lang w:val="en-IN"/>
        </w:rPr>
      </w:pPr>
      <m:oMathPara>
        <m:oMathParaPr>
          <m:jc m:val="left"/>
        </m:oMathParaPr>
        <m:oMath>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f</m:t>
                  </m:r>
                </m:e>
              </m:d>
            </m:e>
            <m:sub>
              <m:r>
                <w:rPr>
                  <w:rFonts w:ascii="Cambria Math" w:hAnsi="Cambria Math"/>
                  <w:lang w:val="en-IN"/>
                </w:rPr>
                <m:t>∞</m:t>
              </m:r>
            </m:sub>
          </m:sSub>
          <m:r>
            <w:rPr>
              <w:rFonts w:ascii="Cambria Math" w:hAnsi="Cambria Math"/>
              <w:lang w:val="en-IN"/>
            </w:rPr>
            <m:t>=</m:t>
          </m:r>
          <m:func>
            <m:funcPr>
              <m:ctrlPr>
                <w:rPr>
                  <w:rFonts w:ascii="Cambria Math" w:hAnsi="Cambria Math"/>
                  <w:i/>
                  <w:lang w:val="en-IN"/>
                </w:rPr>
              </m:ctrlPr>
            </m:funcPr>
            <m:fName>
              <m:limLow>
                <m:limLowPr>
                  <m:ctrlPr>
                    <w:rPr>
                      <w:rFonts w:ascii="Cambria Math" w:hAnsi="Cambria Math"/>
                      <w:i/>
                      <w:lang w:val="en-IN"/>
                    </w:rPr>
                  </m:ctrlPr>
                </m:limLowPr>
                <m:e>
                  <m:r>
                    <m:rPr>
                      <m:sty m:val="p"/>
                    </m:rPr>
                    <w:rPr>
                      <w:rFonts w:ascii="Cambria Math" w:hAnsi="Cambria Math"/>
                      <w:lang w:val="en-IN"/>
                    </w:rPr>
                    <m:t>max</m:t>
                  </m:r>
                </m:e>
                <m:lim>
                  <m:r>
                    <w:rPr>
                      <w:rFonts w:ascii="Cambria Math" w:hAnsi="Cambria Math"/>
                      <w:lang w:val="en-IN"/>
                    </w:rPr>
                    <m:t>0≤t≤x</m:t>
                  </m:r>
                </m:lim>
              </m:limLow>
            </m:fName>
            <m:e>
              <m:d>
                <m:dPr>
                  <m:begChr m:val="|"/>
                  <m:endChr m:val="|"/>
                  <m:ctrlPr>
                    <w:rPr>
                      <w:rFonts w:ascii="Cambria Math" w:hAnsi="Cambria Math"/>
                      <w:i/>
                      <w:lang w:val="en-IN"/>
                    </w:rPr>
                  </m:ctrlPr>
                </m:dPr>
                <m:e>
                  <m:r>
                    <w:rPr>
                      <w:rFonts w:ascii="Cambria Math" w:hAnsi="Cambria Math"/>
                      <w:lang w:val="en-IN"/>
                    </w:rPr>
                    <m:t>f(t)</m:t>
                  </m:r>
                </m:e>
              </m:d>
            </m:e>
          </m:func>
          <m:r>
            <w:rPr>
              <w:rFonts w:ascii="Cambria Math" w:hAnsi="Cambria Math"/>
              <w:lang w:val="en-IN"/>
            </w:rPr>
            <m:t>,  f∈C</m:t>
          </m:r>
          <m:d>
            <m:dPr>
              <m:begChr m:val="["/>
              <m:endChr m:val="]"/>
              <m:ctrlPr>
                <w:rPr>
                  <w:rFonts w:ascii="Cambria Math" w:hAnsi="Cambria Math"/>
                  <w:i/>
                  <w:lang w:val="en-IN"/>
                </w:rPr>
              </m:ctrlPr>
            </m:dPr>
            <m:e>
              <m:r>
                <w:rPr>
                  <w:rFonts w:ascii="Cambria Math" w:hAnsi="Cambria Math"/>
                  <w:lang w:val="en-IN"/>
                </w:rPr>
                <m:t>0, T</m:t>
              </m:r>
            </m:e>
          </m:d>
          <m:r>
            <w:rPr>
              <w:rFonts w:ascii="Cambria Math" w:hAnsi="Cambria Math"/>
              <w:lang w:val="en-IN"/>
            </w:rPr>
            <m:t>.</m:t>
          </m:r>
        </m:oMath>
      </m:oMathPara>
    </w:p>
    <w:p w14:paraId="6E928C61" w14:textId="7D624C1F" w:rsidR="008F11A5" w:rsidRPr="008F11A5" w:rsidRDefault="008F11A5" w:rsidP="008F11A5">
      <w:pPr>
        <w:pStyle w:val="0JSRtext"/>
        <w:rPr>
          <w:lang w:val="en-IN"/>
        </w:rPr>
      </w:pPr>
      <w:r w:rsidRPr="008F11A5">
        <w:rPr>
          <w:lang w:val="en-IN"/>
        </w:rPr>
        <w:t xml:space="preserve">Now integrating the Eqn. (12) in the interval </w:t>
      </w:r>
      <m:oMath>
        <m:d>
          <m:dPr>
            <m:begChr m:val="["/>
            <m:endChr m:val="]"/>
            <m:ctrlPr>
              <w:rPr>
                <w:rFonts w:ascii="Cambria Math" w:hAnsi="Cambria Math"/>
                <w:i/>
                <w:lang w:val="en-IN"/>
              </w:rPr>
            </m:ctrlPr>
          </m:dPr>
          <m:e>
            <m:r>
              <w:rPr>
                <w:rFonts w:ascii="Cambria Math" w:hAnsi="Cambria Math"/>
                <w:lang w:val="en-IN"/>
              </w:rPr>
              <m:t>0, T</m:t>
            </m:r>
          </m:e>
        </m:d>
        <m:r>
          <w:rPr>
            <w:rFonts w:ascii="Cambria Math" w:hAnsi="Cambria Math"/>
            <w:lang w:val="en-IN"/>
          </w:rPr>
          <m:t xml:space="preserve"> </m:t>
        </m:r>
      </m:oMath>
      <w:r w:rsidRPr="008F11A5">
        <w:rPr>
          <w:lang w:val="en-IN"/>
        </w:rPr>
        <w:t>and using the initial condition (13), we get</w:t>
      </w:r>
    </w:p>
    <w:p w14:paraId="07206179" w14:textId="6DF7BC74" w:rsidR="008F11A5" w:rsidRPr="008F11A5" w:rsidRDefault="00F442CB" w:rsidP="00F243C3">
      <w:pPr>
        <w:pStyle w:val="0JSRtext"/>
        <w:spacing w:after="80" w:line="240" w:lineRule="auto"/>
        <w:ind w:left="360"/>
        <w:jc w:val="left"/>
        <w:rPr>
          <w:lang w:val="en-IN"/>
        </w:rPr>
      </w:pPr>
      <m:oMathPara>
        <m:oMathParaPr>
          <m:jc m:val="left"/>
        </m:oMathParaPr>
        <m:oMath>
          <m:d>
            <m:dPr>
              <m:ctrlPr>
                <w:rPr>
                  <w:rFonts w:ascii="Cambria Math" w:hAnsi="Cambria Math"/>
                  <w:i/>
                  <w:lang w:val="en-IN"/>
                </w:rPr>
              </m:ctrlPr>
            </m:dPr>
            <m:e>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+a</m:t>
              </m:r>
              <m:d>
                <m:dPr>
                  <m:ctrlPr>
                    <w:rPr>
                      <w:rFonts w:ascii="Cambria Math" w:hAnsi="Cambria Math"/>
                      <w:i/>
                      <w:lang w:val="en-IN"/>
                    </w:rPr>
                  </m:ctrlPr>
                </m:dPr>
                <m:e>
                  <m:r>
                    <w:rPr>
                      <w:rFonts w:ascii="Cambria Math" w:hAnsi="Cambria Math"/>
                      <w:lang w:val="en-IN"/>
                    </w:rPr>
                    <m:t>t</m:t>
                  </m:r>
                </m:e>
              </m:d>
              <m:r>
                <w:rPr>
                  <w:rFonts w:ascii="Cambria Math" w:hAnsi="Cambria Math"/>
                  <w:lang w:val="en-IN"/>
                </w:rPr>
                <m:t>y</m:t>
              </m:r>
              <m:d>
                <m:dPr>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q</m:t>
                      </m:r>
                    </m:e>
                    <m:sub>
                      <m:r>
                        <w:rPr>
                          <w:rFonts w:ascii="Cambria Math" w:hAnsi="Cambria Math"/>
                          <w:lang w:val="en-IN"/>
                        </w:rPr>
                        <m:t>0</m:t>
                      </m:r>
                    </m:sub>
                  </m:sSub>
                  <m:r>
                    <w:rPr>
                      <w:rFonts w:ascii="Cambria Math" w:hAnsi="Cambria Math"/>
                      <w:lang w:val="en-IN"/>
                    </w:rPr>
                    <m:t>t</m:t>
                  </m:r>
                </m:e>
              </m:d>
            </m:e>
          </m:d>
          <m:r>
            <w:rPr>
              <w:rFonts w:ascii="Cambria Math" w:hAnsi="Cambria Math"/>
              <w:lang w:val="en-IN"/>
            </w:rPr>
            <m:t>-</m:t>
          </m:r>
          <m:d>
            <m:dPr>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0</m:t>
                  </m:r>
                </m:sub>
              </m:sSub>
              <m:r>
                <w:rPr>
                  <w:rFonts w:ascii="Cambria Math" w:hAnsi="Cambria Math"/>
                  <w:lang w:val="en-IN"/>
                </w:rPr>
                <m:t>+a</m:t>
              </m:r>
              <m:d>
                <m:dPr>
                  <m:ctrlPr>
                    <w:rPr>
                      <w:rFonts w:ascii="Cambria Math" w:hAnsi="Cambria Math"/>
                      <w:i/>
                      <w:lang w:val="en-IN"/>
                    </w:rPr>
                  </m:ctrlPr>
                </m:dPr>
                <m:e>
                  <m:r>
                    <w:rPr>
                      <w:rFonts w:ascii="Cambria Math" w:hAnsi="Cambria Math"/>
                      <w:lang w:val="en-IN"/>
                    </w:rPr>
                    <m:t>0</m:t>
                  </m:r>
                </m:e>
              </m:d>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0</m:t>
                  </m:r>
                </m:sub>
              </m:sSub>
            </m:e>
          </m:d>
          <m:r>
            <w:rPr>
              <w:rFonts w:ascii="Cambria Math" w:hAnsi="Cambria Math"/>
              <w:lang w:val="en-IN"/>
            </w:rPr>
            <m:t>=</m:t>
          </m:r>
          <m:nary>
            <m:naryPr>
              <m:limLoc m:val="subSup"/>
              <m:ctrlPr>
                <w:rPr>
                  <w:rFonts w:ascii="Cambria Math" w:hAnsi="Cambria Math"/>
                  <w:i/>
                  <w:lang w:val="en-IN"/>
                </w:rPr>
              </m:ctrlPr>
            </m:naryPr>
            <m:sub>
              <m:r>
                <w:rPr>
                  <w:rFonts w:ascii="Cambria Math" w:hAnsi="Cambria Math"/>
                  <w:lang w:val="en-IN"/>
                </w:rPr>
                <m:t>0</m:t>
              </m:r>
            </m:sub>
            <m:sup>
              <m:r>
                <w:rPr>
                  <w:rFonts w:ascii="Cambria Math" w:hAnsi="Cambria Math"/>
                  <w:lang w:val="en-IN"/>
                </w:rPr>
                <m:t>t</m:t>
              </m:r>
            </m:sup>
            <m:e>
              <m:r>
                <w:rPr>
                  <w:rFonts w:ascii="Cambria Math" w:hAnsi="Cambria Math"/>
                  <w:lang w:val="en-IN"/>
                </w:rPr>
                <m:t>b</m:t>
              </m:r>
              <m:d>
                <m:dPr>
                  <m:ctrlPr>
                    <w:rPr>
                      <w:rFonts w:ascii="Cambria Math" w:hAnsi="Cambria Math"/>
                      <w:i/>
                      <w:lang w:val="en-IN"/>
                    </w:rPr>
                  </m:ctrlPr>
                </m:dPr>
                <m:e>
                  <m:r>
                    <w:rPr>
                      <w:rFonts w:ascii="Cambria Math" w:hAnsi="Cambria Math"/>
                      <w:lang w:val="en-IN"/>
                    </w:rPr>
                    <m:t>x</m:t>
                  </m:r>
                </m:e>
              </m:d>
              <m:r>
                <w:rPr>
                  <w:rFonts w:ascii="Cambria Math" w:hAnsi="Cambria Math"/>
                  <w:lang w:val="en-IN"/>
                </w:rPr>
                <m:t>y</m:t>
              </m:r>
              <m:d>
                <m:dPr>
                  <m:ctrlPr>
                    <w:rPr>
                      <w:rFonts w:ascii="Cambria Math" w:hAnsi="Cambria Math"/>
                      <w:i/>
                      <w:lang w:val="en-IN"/>
                    </w:rPr>
                  </m:ctrlPr>
                </m:dPr>
                <m:e>
                  <m:r>
                    <w:rPr>
                      <w:rFonts w:ascii="Cambria Math" w:hAnsi="Cambria Math"/>
                      <w:lang w:val="en-IN"/>
                    </w:rPr>
                    <m:t>x</m:t>
                  </m:r>
                </m:e>
              </m:d>
              <m:r>
                <w:rPr>
                  <w:rFonts w:ascii="Cambria Math" w:hAnsi="Cambria Math"/>
                  <w:lang w:val="en-IN"/>
                </w:rPr>
                <m:t>+c</m:t>
              </m:r>
              <m:d>
                <m:dPr>
                  <m:ctrlPr>
                    <w:rPr>
                      <w:rFonts w:ascii="Cambria Math" w:hAnsi="Cambria Math"/>
                      <w:i/>
                      <w:lang w:val="en-IN"/>
                    </w:rPr>
                  </m:ctrlPr>
                </m:dPr>
                <m:e>
                  <m:r>
                    <w:rPr>
                      <w:rFonts w:ascii="Cambria Math" w:hAnsi="Cambria Math"/>
                      <w:lang w:val="en-IN"/>
                    </w:rPr>
                    <m:t>x</m:t>
                  </m:r>
                </m:e>
              </m:d>
              <m:r>
                <w:rPr>
                  <w:rFonts w:ascii="Cambria Math" w:hAnsi="Cambria Math"/>
                  <w:lang w:val="en-IN"/>
                </w:rPr>
                <m:t>y(</m:t>
              </m:r>
              <m:sSub>
                <m:sSubPr>
                  <m:ctrlPr>
                    <w:rPr>
                      <w:rFonts w:ascii="Cambria Math" w:hAnsi="Cambria Math"/>
                      <w:i/>
                      <w:lang w:val="en-IN"/>
                    </w:rPr>
                  </m:ctrlPr>
                </m:sSubPr>
                <m:e>
                  <m:r>
                    <w:rPr>
                      <w:rFonts w:ascii="Cambria Math" w:hAnsi="Cambria Math"/>
                      <w:lang w:val="en-IN"/>
                    </w:rPr>
                    <m:t>q</m:t>
                  </m:r>
                </m:e>
                <m:sub>
                  <m:r>
                    <w:rPr>
                      <w:rFonts w:ascii="Cambria Math" w:hAnsi="Cambria Math"/>
                      <w:lang w:val="en-IN"/>
                    </w:rPr>
                    <m:t>1</m:t>
                  </m:r>
                </m:sub>
              </m:sSub>
              <m:r>
                <w:rPr>
                  <w:rFonts w:ascii="Cambria Math" w:hAnsi="Cambria Math"/>
                  <w:lang w:val="en-IN"/>
                </w:rPr>
                <m:t>x)dx</m:t>
              </m:r>
            </m:e>
          </m:nary>
        </m:oMath>
      </m:oMathPara>
    </w:p>
    <w:p w14:paraId="004818BB" w14:textId="6DFF53DA" w:rsidR="008F11A5" w:rsidRPr="008F11A5" w:rsidRDefault="008F11A5" w:rsidP="008F11A5">
      <w:pPr>
        <w:pStyle w:val="0JSRtext"/>
        <w:rPr>
          <w:lang w:val="en-IN"/>
        </w:rPr>
      </w:pPr>
      <w:r w:rsidRPr="008F11A5">
        <w:rPr>
          <w:lang w:val="en-IN"/>
        </w:rPr>
        <w:t xml:space="preserve">Taking </w:t>
      </w:r>
      <m:oMath>
        <m:r>
          <w:rPr>
            <w:rFonts w:ascii="Cambria Math" w:hAnsi="Cambria Math"/>
            <w:lang w:val="en-IN"/>
          </w:rPr>
          <m:t>θ=</m:t>
        </m:r>
        <m:sSub>
          <m:sSubPr>
            <m:ctrlPr>
              <w:rPr>
                <w:rFonts w:ascii="Cambria Math" w:hAnsi="Cambria Math"/>
                <w:i/>
                <w:lang w:val="en-IN"/>
              </w:rPr>
            </m:ctrlPr>
          </m:sSubPr>
          <m:e>
            <m:r>
              <w:rPr>
                <w:rFonts w:ascii="Cambria Math" w:hAnsi="Cambria Math"/>
                <w:lang w:val="en-IN"/>
              </w:rPr>
              <m:t>q</m:t>
            </m:r>
          </m:e>
          <m:sub>
            <m:r>
              <w:rPr>
                <w:rFonts w:ascii="Cambria Math" w:hAnsi="Cambria Math"/>
                <w:lang w:val="en-IN"/>
              </w:rPr>
              <m:t>0</m:t>
            </m:r>
          </m:sub>
        </m:sSub>
        <m:r>
          <w:rPr>
            <w:rFonts w:ascii="Cambria Math" w:hAnsi="Cambria Math"/>
            <w:lang w:val="en-IN"/>
          </w:rPr>
          <m:t>x</m:t>
        </m:r>
      </m:oMath>
      <w:r w:rsidRPr="008F11A5">
        <w:rPr>
          <w:lang w:val="en-IN"/>
        </w:rPr>
        <w:t xml:space="preserve"> we rewrite the above equation in the following form</w:t>
      </w:r>
    </w:p>
    <w:p w14:paraId="68E97321" w14:textId="25448480" w:rsidR="008F11A5" w:rsidRPr="008F11A5" w:rsidRDefault="008F11A5" w:rsidP="008F11A5">
      <w:pPr>
        <w:pStyle w:val="0JSRtext"/>
        <w:tabs>
          <w:tab w:val="left" w:pos="6840"/>
        </w:tabs>
        <w:spacing w:before="80" w:after="80" w:line="240" w:lineRule="auto"/>
        <w:ind w:firstLine="360"/>
        <w:rPr>
          <w:lang w:val="en-IN"/>
        </w:rPr>
      </w:pPr>
      <m:oMath>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=g</m:t>
        </m:r>
        <m:d>
          <m:dPr>
            <m:ctrlPr>
              <w:rPr>
                <w:rFonts w:ascii="Cambria Math" w:hAnsi="Cambria Math"/>
                <w:i/>
                <w:lang w:val="en-IN"/>
              </w:rPr>
            </m:ctrlPr>
          </m:dPr>
          <m:e>
            <m:r>
              <w:rPr>
                <w:rFonts w:ascii="Cambria Math" w:hAnsi="Cambria Math"/>
                <w:lang w:val="en-IN"/>
              </w:rPr>
              <m:t>t</m:t>
            </m:r>
          </m:e>
        </m:d>
        <m:r>
          <w:rPr>
            <w:rFonts w:ascii="Cambria Math" w:hAnsi="Cambria Math"/>
            <w:lang w:val="en-IN"/>
          </w:rPr>
          <m:t>-a</m:t>
        </m:r>
        <m:d>
          <m:dPr>
            <m:ctrlPr>
              <w:rPr>
                <w:rFonts w:ascii="Cambria Math" w:hAnsi="Cambria Math"/>
                <w:i/>
                <w:lang w:val="en-IN"/>
              </w:rPr>
            </m:ctrlPr>
          </m:dPr>
          <m:e>
            <m:r>
              <w:rPr>
                <w:rFonts w:ascii="Cambria Math" w:hAnsi="Cambria Math"/>
                <w:lang w:val="en-IN"/>
              </w:rPr>
              <m:t>t</m:t>
            </m:r>
          </m:e>
        </m:d>
        <m:r>
          <w:rPr>
            <w:rFonts w:ascii="Cambria Math" w:hAnsi="Cambria Math"/>
            <w:lang w:val="en-IN"/>
          </w:rPr>
          <m:t>y</m:t>
        </m:r>
        <m:d>
          <m:dPr>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q</m:t>
                </m:r>
              </m:e>
              <m:sub>
                <m:r>
                  <w:rPr>
                    <w:rFonts w:ascii="Cambria Math" w:hAnsi="Cambria Math"/>
                    <w:lang w:val="en-IN"/>
                  </w:rPr>
                  <m:t>0</m:t>
                </m:r>
              </m:sub>
            </m:sSub>
            <m:r>
              <w:rPr>
                <w:rFonts w:ascii="Cambria Math" w:hAnsi="Cambria Math"/>
                <w:lang w:val="en-IN"/>
              </w:rPr>
              <m:t>t</m:t>
            </m:r>
          </m:e>
        </m:d>
        <m:r>
          <w:rPr>
            <w:rFonts w:ascii="Cambria Math" w:hAnsi="Cambria Math"/>
            <w:lang w:val="en-IN"/>
          </w:rPr>
          <m:t>+</m:t>
        </m:r>
        <m:nary>
          <m:naryPr>
            <m:limLoc m:val="subSup"/>
            <m:ctrlPr>
              <w:rPr>
                <w:rFonts w:ascii="Cambria Math" w:hAnsi="Cambria Math"/>
                <w:i/>
                <w:lang w:val="en-IN"/>
              </w:rPr>
            </m:ctrlPr>
          </m:naryPr>
          <m:sub>
            <m:r>
              <w:rPr>
                <w:rFonts w:ascii="Cambria Math" w:hAnsi="Cambria Math"/>
                <w:lang w:val="en-IN"/>
              </w:rPr>
              <m:t>0</m:t>
            </m:r>
          </m:sub>
          <m:sup>
            <m:r>
              <w:rPr>
                <w:rFonts w:ascii="Cambria Math" w:hAnsi="Cambria Math"/>
                <w:lang w:val="en-IN"/>
              </w:rPr>
              <m:t>t</m:t>
            </m:r>
          </m:sup>
          <m:e>
            <m:r>
              <w:rPr>
                <w:rFonts w:ascii="Cambria Math" w:hAnsi="Cambria Math"/>
                <w:lang w:val="en-IN"/>
              </w:rPr>
              <m:t>b</m:t>
            </m:r>
            <m:d>
              <m:dPr>
                <m:ctrlPr>
                  <w:rPr>
                    <w:rFonts w:ascii="Cambria Math" w:hAnsi="Cambria Math"/>
                    <w:i/>
                    <w:lang w:val="en-IN"/>
                  </w:rPr>
                </m:ctrlPr>
              </m:dPr>
              <m:e>
                <m:r>
                  <w:rPr>
                    <w:rFonts w:ascii="Cambria Math" w:hAnsi="Cambria Math"/>
                    <w:lang w:val="en-IN"/>
                  </w:rPr>
                  <m:t>x</m:t>
                </m:r>
              </m:e>
            </m:d>
            <m:r>
              <w:rPr>
                <w:rFonts w:ascii="Cambria Math" w:hAnsi="Cambria Math"/>
                <w:lang w:val="en-IN"/>
              </w:rPr>
              <m:t>y</m:t>
            </m:r>
            <m:d>
              <m:dPr>
                <m:ctrlPr>
                  <w:rPr>
                    <w:rFonts w:ascii="Cambria Math" w:hAnsi="Cambria Math"/>
                    <w:i/>
                    <w:lang w:val="en-IN"/>
                  </w:rPr>
                </m:ctrlPr>
              </m:dPr>
              <m:e>
                <m:r>
                  <w:rPr>
                    <w:rFonts w:ascii="Cambria Math" w:hAnsi="Cambria Math"/>
                    <w:lang w:val="en-IN"/>
                  </w:rPr>
                  <m:t>x</m:t>
                </m:r>
              </m:e>
            </m:d>
            <m:r>
              <w:rPr>
                <w:rFonts w:ascii="Cambria Math" w:hAnsi="Cambria Math"/>
                <w:lang w:val="en-IN"/>
              </w:rPr>
              <m:t xml:space="preserve"> dx</m:t>
            </m:r>
          </m:e>
        </m:nary>
        <m:r>
          <w:rPr>
            <w:rFonts w:ascii="Cambria Math" w:hAnsi="Cambria Math"/>
            <w:lang w:val="en-IN"/>
          </w:rPr>
          <m:t>+</m:t>
        </m:r>
        <m:nary>
          <m:naryPr>
            <m:limLoc m:val="subSup"/>
            <m:ctrlPr>
              <w:rPr>
                <w:rFonts w:ascii="Cambria Math" w:hAnsi="Cambria Math"/>
                <w:i/>
                <w:lang w:val="en-IN"/>
              </w:rPr>
            </m:ctrlPr>
          </m:naryPr>
          <m:sub>
            <m:r>
              <w:rPr>
                <w:rFonts w:ascii="Cambria Math" w:hAnsi="Cambria Math"/>
                <w:lang w:val="en-IN"/>
              </w:rPr>
              <m:t>0</m:t>
            </m:r>
          </m:sub>
          <m:sup>
            <m:sSub>
              <m:sSubPr>
                <m:ctrlPr>
                  <w:rPr>
                    <w:rFonts w:ascii="Cambria Math" w:hAnsi="Cambria Math"/>
                    <w:i/>
                    <w:lang w:val="en-IN"/>
                  </w:rPr>
                </m:ctrlPr>
              </m:sSubPr>
              <m:e>
                <m:r>
                  <w:rPr>
                    <w:rFonts w:ascii="Cambria Math" w:hAnsi="Cambria Math"/>
                    <w:lang w:val="en-IN"/>
                  </w:rPr>
                  <m:t>q</m:t>
                </m:r>
              </m:e>
              <m:sub>
                <m:r>
                  <w:rPr>
                    <w:rFonts w:ascii="Cambria Math" w:hAnsi="Cambria Math"/>
                    <w:lang w:val="en-IN"/>
                  </w:rPr>
                  <m:t>1</m:t>
                </m:r>
              </m:sub>
            </m:sSub>
            <m:r>
              <w:rPr>
                <w:rFonts w:ascii="Cambria Math" w:hAnsi="Cambria Math"/>
                <w:lang w:val="en-IN"/>
              </w:rPr>
              <m:t>t</m:t>
            </m:r>
          </m:sup>
          <m:e>
            <m:r>
              <w:rPr>
                <w:rFonts w:ascii="Cambria Math" w:hAnsi="Cambria Math"/>
                <w:lang w:val="en-IN"/>
              </w:rPr>
              <m:t xml:space="preserve"> </m:t>
            </m:r>
            <m:acc>
              <m:accPr>
                <m:ctrlPr>
                  <w:rPr>
                    <w:rFonts w:ascii="Cambria Math" w:hAnsi="Cambria Math"/>
                    <w:i/>
                    <w:lang w:val="en-IN"/>
                  </w:rPr>
                </m:ctrlPr>
              </m:accPr>
              <m:e>
                <m:r>
                  <w:rPr>
                    <w:rFonts w:ascii="Cambria Math" w:hAnsi="Cambria Math"/>
                    <w:lang w:val="en-IN"/>
                  </w:rPr>
                  <m:t>c</m:t>
                </m:r>
              </m:e>
            </m:acc>
            <m:d>
              <m:dPr>
                <m:ctrlPr>
                  <w:rPr>
                    <w:rFonts w:ascii="Cambria Math" w:hAnsi="Cambria Math"/>
                    <w:i/>
                    <w:lang w:val="en-IN"/>
                  </w:rPr>
                </m:ctrlPr>
              </m:dPr>
              <m:e>
                <m:r>
                  <w:rPr>
                    <w:rFonts w:ascii="Cambria Math" w:hAnsi="Cambria Math"/>
                    <w:lang w:val="en-IN"/>
                  </w:rPr>
                  <m:t>θ</m:t>
                </m:r>
              </m:e>
            </m:d>
            <m:r>
              <w:rPr>
                <w:rFonts w:ascii="Cambria Math" w:hAnsi="Cambria Math"/>
                <w:lang w:val="en-IN"/>
              </w:rPr>
              <m:t>y</m:t>
            </m:r>
            <m:d>
              <m:dPr>
                <m:ctrlPr>
                  <w:rPr>
                    <w:rFonts w:ascii="Cambria Math" w:hAnsi="Cambria Math"/>
                    <w:i/>
                    <w:lang w:val="en-IN"/>
                  </w:rPr>
                </m:ctrlPr>
              </m:dPr>
              <m:e>
                <m:r>
                  <w:rPr>
                    <w:rFonts w:ascii="Cambria Math" w:hAnsi="Cambria Math"/>
                    <w:lang w:val="en-IN"/>
                  </w:rPr>
                  <m:t>θ</m:t>
                </m:r>
              </m:e>
            </m:d>
            <m:r>
              <w:rPr>
                <w:rFonts w:ascii="Cambria Math" w:hAnsi="Cambria Math"/>
                <w:lang w:val="en-IN"/>
              </w:rPr>
              <m:t xml:space="preserve"> dθ</m:t>
            </m:r>
          </m:e>
        </m:nary>
      </m:oMath>
      <w:r w:rsidRPr="008F11A5">
        <w:rPr>
          <w:lang w:val="en-IN"/>
        </w:rPr>
        <w:t xml:space="preserve">        </w:t>
      </w:r>
      <w:r>
        <w:rPr>
          <w:lang w:val="en-IN"/>
        </w:rPr>
        <w:tab/>
      </w:r>
      <w:r w:rsidRPr="008F11A5">
        <w:rPr>
          <w:lang w:val="en-IN"/>
        </w:rPr>
        <w:t>(14)</w:t>
      </w:r>
    </w:p>
    <w:p w14:paraId="5EF2B7D7" w14:textId="77777777" w:rsidR="008F11A5" w:rsidRPr="008F11A5" w:rsidRDefault="008F11A5" w:rsidP="008F11A5">
      <w:pPr>
        <w:pStyle w:val="0JSRtext"/>
        <w:rPr>
          <w:lang w:val="en-IN"/>
        </w:rPr>
      </w:pPr>
      <w:proofErr w:type="gramStart"/>
      <w:r w:rsidRPr="008F11A5">
        <w:rPr>
          <w:lang w:val="en-IN"/>
        </w:rPr>
        <w:t>where</w:t>
      </w:r>
      <w:proofErr w:type="gramEnd"/>
      <w:r w:rsidRPr="008F11A5">
        <w:rPr>
          <w:lang w:val="en-IN"/>
        </w:rPr>
        <w:t xml:space="preserve"> </w:t>
      </w:r>
    </w:p>
    <w:p w14:paraId="2083AF30" w14:textId="3BF61B93" w:rsidR="008F11A5" w:rsidRPr="008F11A5" w:rsidRDefault="008F11A5" w:rsidP="00F243C3">
      <w:pPr>
        <w:pStyle w:val="0JSRtext"/>
        <w:spacing w:after="80" w:line="240" w:lineRule="auto"/>
        <w:ind w:firstLine="360"/>
        <w:rPr>
          <w:lang w:val="en-IN"/>
        </w:rPr>
      </w:pPr>
      <m:oMath>
        <m:r>
          <w:rPr>
            <w:rFonts w:ascii="Cambria Math" w:hAnsi="Cambria Math"/>
            <w:lang w:val="en-IN"/>
          </w:rPr>
          <m:t>g</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d>
          <m:dPr>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0</m:t>
                </m:r>
              </m:sub>
            </m:sSub>
            <m:r>
              <w:rPr>
                <w:rFonts w:ascii="Cambria Math" w:hAnsi="Cambria Math"/>
                <w:lang w:val="en-IN"/>
              </w:rPr>
              <m:t>+a</m:t>
            </m:r>
            <m:d>
              <m:dPr>
                <m:ctrlPr>
                  <w:rPr>
                    <w:rFonts w:ascii="Cambria Math" w:hAnsi="Cambria Math"/>
                    <w:i/>
                    <w:lang w:val="en-IN"/>
                  </w:rPr>
                </m:ctrlPr>
              </m:dPr>
              <m:e>
                <m:r>
                  <w:rPr>
                    <w:rFonts w:ascii="Cambria Math" w:hAnsi="Cambria Math"/>
                    <w:lang w:val="en-IN"/>
                  </w:rPr>
                  <m:t>0</m:t>
                </m:r>
              </m:e>
            </m:d>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0</m:t>
                </m:r>
              </m:sub>
            </m:sSub>
          </m:e>
        </m:d>
        <m:r>
          <w:rPr>
            <w:rFonts w:ascii="Cambria Math" w:hAnsi="Cambria Math"/>
            <w:lang w:val="en-IN"/>
          </w:rPr>
          <m:t>+</m:t>
        </m:r>
        <m:nary>
          <m:naryPr>
            <m:limLoc m:val="subSup"/>
            <m:ctrlPr>
              <w:rPr>
                <w:rFonts w:ascii="Cambria Math" w:hAnsi="Cambria Math"/>
                <w:i/>
                <w:lang w:val="en-IN"/>
              </w:rPr>
            </m:ctrlPr>
          </m:naryPr>
          <m:sub>
            <m:r>
              <w:rPr>
                <w:rFonts w:ascii="Cambria Math" w:hAnsi="Cambria Math"/>
                <w:lang w:val="en-IN"/>
              </w:rPr>
              <m:t>0</m:t>
            </m:r>
          </m:sub>
          <m:sup>
            <m:r>
              <w:rPr>
                <w:rFonts w:ascii="Cambria Math" w:hAnsi="Cambria Math"/>
                <w:lang w:val="en-IN"/>
              </w:rPr>
              <m:t>t</m:t>
            </m:r>
          </m:sup>
          <m:e>
            <m:r>
              <w:rPr>
                <w:rFonts w:ascii="Cambria Math" w:hAnsi="Cambria Math"/>
                <w:lang w:val="en-IN"/>
              </w:rPr>
              <m:t>f</m:t>
            </m:r>
            <m:d>
              <m:dPr>
                <m:ctrlPr>
                  <w:rPr>
                    <w:rFonts w:ascii="Cambria Math" w:hAnsi="Cambria Math"/>
                    <w:i/>
                    <w:lang w:val="en-IN"/>
                  </w:rPr>
                </m:ctrlPr>
              </m:dPr>
              <m:e>
                <m:r>
                  <w:rPr>
                    <w:rFonts w:ascii="Cambria Math" w:hAnsi="Cambria Math"/>
                    <w:lang w:val="en-IN"/>
                  </w:rPr>
                  <m:t>x</m:t>
                </m:r>
              </m:e>
            </m:d>
            <m:r>
              <w:rPr>
                <w:rFonts w:ascii="Cambria Math" w:hAnsi="Cambria Math"/>
                <w:lang w:val="en-IN"/>
              </w:rPr>
              <m:t xml:space="preserve"> dx</m:t>
            </m:r>
          </m:e>
        </m:nary>
      </m:oMath>
      <w:r w:rsidRPr="008F11A5">
        <w:rPr>
          <w:lang w:val="en-IN"/>
        </w:rPr>
        <w:t xml:space="preserve">  </w:t>
      </w:r>
    </w:p>
    <w:p w14:paraId="76E4967B" w14:textId="77777777" w:rsidR="008F11A5" w:rsidRPr="008F11A5" w:rsidRDefault="008F11A5" w:rsidP="008F11A5">
      <w:pPr>
        <w:pStyle w:val="0JSRtext"/>
        <w:rPr>
          <w:lang w:val="en-IN"/>
        </w:rPr>
      </w:pPr>
      <w:r w:rsidRPr="008F11A5">
        <w:rPr>
          <w:lang w:val="en-IN"/>
        </w:rPr>
        <w:t>and</w:t>
      </w:r>
    </w:p>
    <w:p w14:paraId="3A6DE8EA" w14:textId="68F79C5A" w:rsidR="008F11A5" w:rsidRPr="008F11A5" w:rsidRDefault="008F11A5" w:rsidP="00F243C3">
      <w:pPr>
        <w:pStyle w:val="0JSRtext"/>
        <w:spacing w:after="80" w:line="240" w:lineRule="auto"/>
        <w:ind w:firstLine="360"/>
        <w:rPr>
          <w:lang w:val="en-IN"/>
        </w:rPr>
      </w:pPr>
      <w:r w:rsidRPr="008F11A5">
        <w:rPr>
          <w:lang w:val="en-IN"/>
        </w:rPr>
        <w:t xml:space="preserve"> </w:t>
      </w:r>
      <m:oMath>
        <m:acc>
          <m:accPr>
            <m:ctrlPr>
              <w:rPr>
                <w:rFonts w:ascii="Cambria Math" w:hAnsi="Cambria Math"/>
                <w:i/>
                <w:lang w:val="en-IN"/>
              </w:rPr>
            </m:ctrlPr>
          </m:accPr>
          <m:e>
            <m:r>
              <w:rPr>
                <w:rFonts w:ascii="Cambria Math" w:hAnsi="Cambria Math"/>
                <w:lang w:val="en-IN"/>
              </w:rPr>
              <m:t>c</m:t>
            </m:r>
          </m:e>
        </m:acc>
        <m:d>
          <m:dPr>
            <m:ctrlPr>
              <w:rPr>
                <w:rFonts w:ascii="Cambria Math" w:hAnsi="Cambria Math"/>
                <w:i/>
                <w:lang w:val="en-IN"/>
              </w:rPr>
            </m:ctrlPr>
          </m:dPr>
          <m:e>
            <m:r>
              <w:rPr>
                <w:rFonts w:ascii="Cambria Math" w:hAnsi="Cambria Math"/>
                <w:lang w:val="en-IN"/>
              </w:rPr>
              <m:t>θ</m:t>
            </m:r>
          </m:e>
        </m:d>
        <m:r>
          <w:rPr>
            <w:rFonts w:ascii="Cambria Math" w:hAnsi="Cambria Math"/>
            <w:lang w:val="en-IN"/>
          </w:rPr>
          <m:t xml:space="preserve">=     </m:t>
        </m:r>
        <m:f>
          <m:fPr>
            <m:ctrlPr>
              <w:rPr>
                <w:rFonts w:ascii="Cambria Math" w:hAnsi="Cambria Math"/>
                <w:i/>
                <w:lang w:val="en-IN"/>
              </w:rPr>
            </m:ctrlPr>
          </m:fPr>
          <m:num>
            <m:r>
              <w:rPr>
                <w:rFonts w:ascii="Cambria Math" w:hAnsi="Cambria Math"/>
                <w:lang w:val="en-IN"/>
              </w:rPr>
              <m:t>1</m:t>
            </m:r>
          </m:num>
          <m:den>
            <m:sSub>
              <m:sSubPr>
                <m:ctrlPr>
                  <w:rPr>
                    <w:rFonts w:ascii="Cambria Math" w:hAnsi="Cambria Math"/>
                    <w:i/>
                    <w:lang w:val="en-IN"/>
                  </w:rPr>
                </m:ctrlPr>
              </m:sSubPr>
              <m:e>
                <m:r>
                  <w:rPr>
                    <w:rFonts w:ascii="Cambria Math" w:hAnsi="Cambria Math"/>
                    <w:lang w:val="en-IN"/>
                  </w:rPr>
                  <m:t>q</m:t>
                </m:r>
              </m:e>
              <m:sub>
                <m:r>
                  <w:rPr>
                    <w:rFonts w:ascii="Cambria Math" w:hAnsi="Cambria Math"/>
                    <w:lang w:val="en-IN"/>
                  </w:rPr>
                  <m:t>1</m:t>
                </m:r>
              </m:sub>
            </m:sSub>
          </m:den>
        </m:f>
        <m:r>
          <w:rPr>
            <w:rFonts w:ascii="Cambria Math" w:hAnsi="Cambria Math"/>
            <w:lang w:val="en-IN"/>
          </w:rPr>
          <m:t>c</m:t>
        </m:r>
        <m:d>
          <m:dPr>
            <m:ctrlPr>
              <w:rPr>
                <w:rFonts w:ascii="Cambria Math" w:hAnsi="Cambria Math"/>
                <w:i/>
                <w:lang w:val="en-IN"/>
              </w:rPr>
            </m:ctrlPr>
          </m:dPr>
          <m:e>
            <m:f>
              <m:fPr>
                <m:ctrlPr>
                  <w:rPr>
                    <w:rFonts w:ascii="Cambria Math" w:hAnsi="Cambria Math"/>
                    <w:i/>
                    <w:lang w:val="en-IN"/>
                  </w:rPr>
                </m:ctrlPr>
              </m:fPr>
              <m:num>
                <m:r>
                  <w:rPr>
                    <w:rFonts w:ascii="Cambria Math" w:hAnsi="Cambria Math"/>
                    <w:lang w:val="en-IN"/>
                  </w:rPr>
                  <m:t>θ</m:t>
                </m:r>
              </m:num>
              <m:den>
                <m:sSub>
                  <m:sSubPr>
                    <m:ctrlPr>
                      <w:rPr>
                        <w:rFonts w:ascii="Cambria Math" w:hAnsi="Cambria Math"/>
                        <w:i/>
                        <w:lang w:val="en-IN"/>
                      </w:rPr>
                    </m:ctrlPr>
                  </m:sSubPr>
                  <m:e>
                    <m:r>
                      <w:rPr>
                        <w:rFonts w:ascii="Cambria Math" w:hAnsi="Cambria Math"/>
                        <w:lang w:val="en-IN"/>
                      </w:rPr>
                      <m:t>q</m:t>
                    </m:r>
                  </m:e>
                  <m:sub>
                    <m:r>
                      <w:rPr>
                        <w:rFonts w:ascii="Cambria Math" w:hAnsi="Cambria Math"/>
                        <w:lang w:val="en-IN"/>
                      </w:rPr>
                      <m:t>1</m:t>
                    </m:r>
                  </m:sub>
                </m:sSub>
              </m:den>
            </m:f>
          </m:e>
        </m:d>
      </m:oMath>
      <w:r w:rsidRPr="008F11A5">
        <w:rPr>
          <w:lang w:val="en-IN"/>
        </w:rPr>
        <w:t>.</w:t>
      </w:r>
    </w:p>
    <w:p w14:paraId="258D3925" w14:textId="77777777" w:rsidR="008F11A5" w:rsidRPr="008F11A5" w:rsidRDefault="008F11A5" w:rsidP="008F11A5">
      <w:pPr>
        <w:pStyle w:val="0JSRtext"/>
        <w:rPr>
          <w:lang w:val="en-IN"/>
        </w:rPr>
      </w:pPr>
      <w:r w:rsidRPr="008F11A5">
        <w:rPr>
          <w:lang w:val="en-IN"/>
        </w:rPr>
        <w:t>In the following Theorem 4.1, we show that the approximate solution expressed in terms of the orthogonal polynomials converges to the exact solution under several mild conditions.</w:t>
      </w:r>
    </w:p>
    <w:p w14:paraId="0B8E12E0" w14:textId="77777777" w:rsidR="008F11A5" w:rsidRPr="008F11A5" w:rsidRDefault="008F11A5" w:rsidP="007E65A7">
      <w:pPr>
        <w:pStyle w:val="0JSRtext"/>
        <w:spacing w:line="240" w:lineRule="auto"/>
        <w:rPr>
          <w:lang w:val="en-IN"/>
        </w:rPr>
      </w:pPr>
    </w:p>
    <w:p w14:paraId="6476CBDA" w14:textId="65711F4A" w:rsidR="008F11A5" w:rsidRPr="008F11A5" w:rsidRDefault="007E65A7" w:rsidP="007E65A7">
      <w:pPr>
        <w:pStyle w:val="0JSRtext"/>
        <w:rPr>
          <w:b/>
          <w:bCs/>
          <w:lang w:val="en-IN"/>
        </w:rPr>
      </w:pPr>
      <w:r>
        <w:rPr>
          <w:b/>
          <w:bCs/>
          <w:lang w:val="en-IN"/>
        </w:rPr>
        <w:t xml:space="preserve">4.3. </w:t>
      </w:r>
      <w:r w:rsidR="008F11A5" w:rsidRPr="008F11A5">
        <w:rPr>
          <w:b/>
          <w:bCs/>
          <w:i/>
          <w:iCs/>
          <w:lang w:val="en-IN"/>
        </w:rPr>
        <w:t>Theorem 4.1</w:t>
      </w:r>
    </w:p>
    <w:p w14:paraId="501CF91B" w14:textId="77777777" w:rsidR="007E65A7" w:rsidRDefault="007E65A7" w:rsidP="007E65A7">
      <w:pPr>
        <w:pStyle w:val="0JSRtext"/>
        <w:spacing w:line="240" w:lineRule="auto"/>
        <w:rPr>
          <w:lang w:val="en-IN"/>
        </w:rPr>
      </w:pPr>
    </w:p>
    <w:p w14:paraId="3C77580A" w14:textId="47049CD4" w:rsidR="008F11A5" w:rsidRPr="008F11A5" w:rsidRDefault="008F11A5" w:rsidP="008F11A5">
      <w:pPr>
        <w:pStyle w:val="0JSRtext"/>
        <w:rPr>
          <w:lang w:val="en-IN"/>
        </w:rPr>
      </w:pPr>
      <w:r w:rsidRPr="008F11A5">
        <w:rPr>
          <w:lang w:val="en-IN"/>
        </w:rPr>
        <w:t xml:space="preserve">Let </w:t>
      </w:r>
      <m:oMath>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oMath>
      <w:r w:rsidRPr="008F11A5">
        <w:rPr>
          <w:lang w:val="en-IN"/>
        </w:rPr>
        <w:t xml:space="preserve"> and </w:t>
      </w:r>
      <m:oMath>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oMath>
      <w:r w:rsidRPr="008F11A5">
        <w:rPr>
          <w:lang w:val="en-IN"/>
        </w:rPr>
        <w:t xml:space="preserve"> be the exact and numerical solutions of Eqn. (12). Also, assume the approximations of </w:t>
      </w:r>
      <m:oMath>
        <m:r>
          <w:rPr>
            <w:rFonts w:ascii="Cambria Math" w:hAnsi="Cambria Math"/>
            <w:lang w:val="en-IN"/>
          </w:rPr>
          <m:t>a</m:t>
        </m:r>
        <m:d>
          <m:dPr>
            <m:ctrlPr>
              <w:rPr>
                <w:rFonts w:ascii="Cambria Math" w:hAnsi="Cambria Math"/>
                <w:i/>
                <w:lang w:val="en-IN"/>
              </w:rPr>
            </m:ctrlPr>
          </m:dPr>
          <m:e>
            <m:r>
              <w:rPr>
                <w:rFonts w:ascii="Cambria Math" w:hAnsi="Cambria Math"/>
                <w:lang w:val="en-IN"/>
              </w:rPr>
              <m:t>t</m:t>
            </m:r>
          </m:e>
        </m:d>
        <m:r>
          <w:rPr>
            <w:rFonts w:ascii="Cambria Math" w:hAnsi="Cambria Math"/>
            <w:lang w:val="en-IN"/>
          </w:rPr>
          <m:t>,b(t),g</m:t>
        </m:r>
        <m:d>
          <m:dPr>
            <m:ctrlPr>
              <w:rPr>
                <w:rFonts w:ascii="Cambria Math" w:hAnsi="Cambria Math"/>
                <w:i/>
                <w:lang w:val="en-IN"/>
              </w:rPr>
            </m:ctrlPr>
          </m:dPr>
          <m:e>
            <m:r>
              <w:rPr>
                <w:rFonts w:ascii="Cambria Math" w:hAnsi="Cambria Math"/>
                <w:lang w:val="en-IN"/>
              </w:rPr>
              <m:t>t</m:t>
            </m:r>
          </m:e>
        </m:d>
      </m:oMath>
      <w:r w:rsidRPr="008F11A5">
        <w:rPr>
          <w:lang w:val="en-IN"/>
        </w:rPr>
        <w:t xml:space="preserve"> and </w:t>
      </w:r>
      <m:oMath>
        <m:acc>
          <m:accPr>
            <m:ctrlPr>
              <w:rPr>
                <w:rFonts w:ascii="Cambria Math" w:hAnsi="Cambria Math"/>
                <w:i/>
                <w:lang w:val="en-IN"/>
              </w:rPr>
            </m:ctrlPr>
          </m:accPr>
          <m:e>
            <m:r>
              <w:rPr>
                <w:rFonts w:ascii="Cambria Math" w:hAnsi="Cambria Math"/>
                <w:lang w:val="en-IN"/>
              </w:rPr>
              <m:t>c</m:t>
            </m:r>
          </m:e>
        </m:acc>
        <m:d>
          <m:dPr>
            <m:ctrlPr>
              <w:rPr>
                <w:rFonts w:ascii="Cambria Math" w:hAnsi="Cambria Math"/>
                <w:i/>
                <w:lang w:val="en-IN"/>
              </w:rPr>
            </m:ctrlPr>
          </m:dPr>
          <m:e>
            <m:r>
              <w:rPr>
                <w:rFonts w:ascii="Cambria Math" w:hAnsi="Cambria Math"/>
                <w:lang w:val="en-IN"/>
              </w:rPr>
              <m:t>t</m:t>
            </m:r>
          </m:e>
        </m:d>
      </m:oMath>
      <w:r w:rsidRPr="008F11A5">
        <w:rPr>
          <w:lang w:val="en-IN"/>
        </w:rPr>
        <w:t xml:space="preserve"> be </w:t>
      </w:r>
      <m:oMath>
        <m:sSub>
          <m:sSubPr>
            <m:ctrlPr>
              <w:rPr>
                <w:rFonts w:ascii="Cambria Math" w:hAnsi="Cambria Math"/>
                <w:i/>
                <w:lang w:val="en-IN"/>
              </w:rPr>
            </m:ctrlPr>
          </m:sSubPr>
          <m:e>
            <m:r>
              <w:rPr>
                <w:rFonts w:ascii="Cambria Math" w:hAnsi="Cambria Math"/>
                <w:lang w:val="en-IN"/>
              </w:rPr>
              <m:t>a</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g</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oMath>
      <w:r w:rsidRPr="008F11A5">
        <w:rPr>
          <w:lang w:val="en-IN"/>
        </w:rPr>
        <w:t xml:space="preserve"> and </w:t>
      </w:r>
      <m:oMath>
        <m:sSub>
          <m:sSubPr>
            <m:ctrlPr>
              <w:rPr>
                <w:rFonts w:ascii="Cambria Math" w:hAnsi="Cambria Math"/>
                <w:i/>
                <w:lang w:val="en-IN"/>
              </w:rPr>
            </m:ctrlPr>
          </m:sSubPr>
          <m:e>
            <m:acc>
              <m:accPr>
                <m:ctrlPr>
                  <w:rPr>
                    <w:rFonts w:ascii="Cambria Math" w:hAnsi="Cambria Math"/>
                    <w:i/>
                    <w:lang w:val="en-IN"/>
                  </w:rPr>
                </m:ctrlPr>
              </m:accPr>
              <m:e>
                <m:r>
                  <w:rPr>
                    <w:rFonts w:ascii="Cambria Math" w:hAnsi="Cambria Math"/>
                    <w:lang w:val="en-IN"/>
                  </w:rPr>
                  <m:t>c</m:t>
                </m:r>
              </m:e>
            </m:acc>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oMath>
      <w:r w:rsidRPr="008F11A5">
        <w:rPr>
          <w:lang w:val="en-IN"/>
        </w:rPr>
        <w:t xml:space="preserve"> </w:t>
      </w:r>
      <w:r w:rsidRPr="008F11A5">
        <w:rPr>
          <w:lang w:val="en-IN"/>
        </w:rPr>
        <w:lastRenderedPageBreak/>
        <w:t>respectively. Moreover, suppose that</w:t>
      </w:r>
      <w:r w:rsidR="00F243C3">
        <w:rPr>
          <w:lang w:val="en-IN"/>
        </w:rPr>
        <w:t>.</w:t>
      </w:r>
      <w:r w:rsidRPr="008F11A5">
        <w:rPr>
          <w:lang w:val="en-IN"/>
        </w:rPr>
        <w:t xml:space="preserve"> </w:t>
      </w:r>
      <m:oMath>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a(t)</m:t>
                </m:r>
              </m:e>
            </m:d>
          </m:e>
          <m:sub>
            <m:r>
              <w:rPr>
                <w:rFonts w:ascii="Cambria Math" w:hAnsi="Cambria Math"/>
                <w:lang w:val="en-IN"/>
              </w:rPr>
              <m:t>∞</m:t>
            </m:r>
          </m:sub>
        </m:sSub>
        <m:r>
          <w:rPr>
            <w:rFonts w:ascii="Cambria Math" w:hAnsi="Cambria Math"/>
            <w:lang w:val="en-IN"/>
          </w:rPr>
          <m:t xml:space="preserve">≤A,   </m:t>
        </m:r>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b</m:t>
                </m:r>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 xml:space="preserve">≤B , </m:t>
        </m:r>
        <m:sSub>
          <m:sSubPr>
            <m:ctrlPr>
              <w:rPr>
                <w:rFonts w:ascii="Cambria Math" w:hAnsi="Cambria Math"/>
                <w:i/>
                <w:lang w:val="en-IN"/>
              </w:rPr>
            </m:ctrlPr>
          </m:sSubPr>
          <m:e>
            <m:d>
              <m:dPr>
                <m:begChr m:val="‖"/>
                <m:endChr m:val="‖"/>
                <m:ctrlPr>
                  <w:rPr>
                    <w:rFonts w:ascii="Cambria Math" w:hAnsi="Cambria Math"/>
                    <w:i/>
                    <w:lang w:val="en-IN"/>
                  </w:rPr>
                </m:ctrlPr>
              </m:dPr>
              <m:e>
                <m:acc>
                  <m:accPr>
                    <m:ctrlPr>
                      <w:rPr>
                        <w:rFonts w:ascii="Cambria Math" w:hAnsi="Cambria Math"/>
                        <w:i/>
                        <w:lang w:val="en-IN"/>
                      </w:rPr>
                    </m:ctrlPr>
                  </m:accPr>
                  <m:e>
                    <m:r>
                      <w:rPr>
                        <w:rFonts w:ascii="Cambria Math" w:hAnsi="Cambria Math"/>
                        <w:lang w:val="en-IN"/>
                      </w:rPr>
                      <m:t>c</m:t>
                    </m:r>
                  </m:e>
                </m:acc>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 xml:space="preserve">≤C </m:t>
        </m:r>
      </m:oMath>
      <w:r w:rsidRPr="008F11A5">
        <w:rPr>
          <w:lang w:val="en-IN"/>
        </w:rPr>
        <w:t xml:space="preserve">and </w:t>
      </w:r>
      <m:oMath>
        <m:sSub>
          <m:sSubPr>
            <m:ctrlPr>
              <w:rPr>
                <w:rFonts w:ascii="Cambria Math" w:hAnsi="Cambria Math"/>
                <w:i/>
                <w:lang w:val="en-IN"/>
              </w:rPr>
            </m:ctrlPr>
          </m:sSubPr>
          <m:e>
            <m:d>
              <m:dPr>
                <m:begChr m:val="‖"/>
                <m:endChr m:val="‖"/>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r>
                  <w:rPr>
                    <w:rFonts w:ascii="Cambria Math" w:hAnsi="Cambria Math"/>
                    <w:lang w:val="en-IN"/>
                  </w:rPr>
                  <m:t>(t)</m:t>
                </m:r>
              </m:e>
            </m:d>
          </m:e>
          <m:sub>
            <m:r>
              <w:rPr>
                <w:rFonts w:ascii="Cambria Math" w:hAnsi="Cambria Math"/>
                <w:lang w:val="en-IN"/>
              </w:rPr>
              <m:t>∞</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oMath>
      <w:r w:rsidRPr="008F11A5">
        <w:rPr>
          <w:lang w:val="en-IN"/>
        </w:rPr>
        <w:t xml:space="preserve"> where </w:t>
      </w:r>
      <m:oMath>
        <m:r>
          <w:rPr>
            <w:rFonts w:ascii="Cambria Math" w:hAnsi="Cambria Math"/>
            <w:lang w:val="en-IN"/>
          </w:rPr>
          <m:t>t∈</m:t>
        </m:r>
        <m:d>
          <m:dPr>
            <m:begChr m:val="["/>
            <m:endChr m:val="]"/>
            <m:ctrlPr>
              <w:rPr>
                <w:rFonts w:ascii="Cambria Math" w:hAnsi="Cambria Math"/>
                <w:i/>
                <w:lang w:val="en-IN"/>
              </w:rPr>
            </m:ctrlPr>
          </m:dPr>
          <m:e>
            <m:r>
              <w:rPr>
                <w:rFonts w:ascii="Cambria Math" w:hAnsi="Cambria Math"/>
                <w:lang w:val="en-IN"/>
              </w:rPr>
              <m:t>0, T</m:t>
            </m:r>
          </m:e>
        </m:d>
        <m:r>
          <w:rPr>
            <w:rFonts w:ascii="Cambria Math" w:hAnsi="Cambria Math"/>
            <w:lang w:val="en-IN"/>
          </w:rPr>
          <m:t>.</m:t>
        </m:r>
      </m:oMath>
      <w:r w:rsidRPr="008F11A5">
        <w:rPr>
          <w:lang w:val="en-IN"/>
        </w:rPr>
        <w:t xml:space="preserve"> </w:t>
      </w:r>
    </w:p>
    <w:p w14:paraId="49795C69" w14:textId="4E51BECD" w:rsidR="008F11A5" w:rsidRPr="008F11A5" w:rsidRDefault="008F11A5" w:rsidP="007E65A7">
      <w:pPr>
        <w:pStyle w:val="0JSRtext"/>
        <w:spacing w:before="80" w:line="240" w:lineRule="auto"/>
        <w:rPr>
          <w:lang w:val="en-IN"/>
        </w:rPr>
      </w:pPr>
      <w:r w:rsidRPr="008F11A5">
        <w:rPr>
          <w:lang w:val="en-IN"/>
        </w:rPr>
        <w:t xml:space="preserve">Then, </w:t>
      </w:r>
      <m:oMath>
        <m:func>
          <m:funcPr>
            <m:ctrlPr>
              <w:rPr>
                <w:rFonts w:ascii="Cambria Math" w:hAnsi="Cambria Math"/>
                <w:i/>
                <w:lang w:val="en-IN"/>
              </w:rPr>
            </m:ctrlPr>
          </m:funcPr>
          <m:fName>
            <m:limLow>
              <m:limLowPr>
                <m:ctrlPr>
                  <w:rPr>
                    <w:rFonts w:ascii="Cambria Math" w:hAnsi="Cambria Math"/>
                    <w:i/>
                    <w:lang w:val="en-IN"/>
                  </w:rPr>
                </m:ctrlPr>
              </m:limLowPr>
              <m:e>
                <m:r>
                  <m:rPr>
                    <m:sty m:val="p"/>
                  </m:rPr>
                  <w:rPr>
                    <w:rFonts w:ascii="Cambria Math" w:hAnsi="Cambria Math"/>
                    <w:lang w:val="en-IN"/>
                  </w:rPr>
                  <m:t>lim</m:t>
                </m:r>
              </m:e>
              <m:lim>
                <m:r>
                  <w:rPr>
                    <w:rFonts w:ascii="Cambria Math" w:hAnsi="Cambria Math"/>
                    <w:lang w:val="en-IN"/>
                  </w:rPr>
                  <m:t>N→∞</m:t>
                </m:r>
              </m:lim>
            </m:limLow>
          </m:fName>
          <m:e>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r>
              <w:rPr>
                <w:rFonts w:ascii="Cambria Math" w:hAnsi="Cambria Math"/>
                <w:lang w:val="en-IN"/>
              </w:rPr>
              <m:t>(t)</m:t>
            </m:r>
          </m:e>
        </m:func>
        <m:r>
          <w:rPr>
            <w:rFonts w:ascii="Cambria Math" w:hAnsi="Cambria Math"/>
            <w:lang w:val="en-IN"/>
          </w:rPr>
          <m:t>=y(t)</m:t>
        </m:r>
      </m:oMath>
      <w:r w:rsidRPr="008F11A5">
        <w:rPr>
          <w:lang w:val="en-IN"/>
        </w:rPr>
        <w:t xml:space="preserve"> subject to the condition </w:t>
      </w:r>
      <m:oMath>
        <m:r>
          <w:rPr>
            <w:rFonts w:ascii="Cambria Math" w:hAnsi="Cambria Math"/>
            <w:lang w:val="en-IN"/>
          </w:rPr>
          <m:t>A+TB+TC≪1.</m:t>
        </m:r>
      </m:oMath>
    </w:p>
    <w:p w14:paraId="4FDB0DBF" w14:textId="77777777" w:rsidR="008F11A5" w:rsidRPr="008F11A5" w:rsidRDefault="008F11A5" w:rsidP="008F11A5">
      <w:pPr>
        <w:pStyle w:val="0JSRtext"/>
        <w:rPr>
          <w:b/>
          <w:bCs/>
          <w:lang w:val="en-IN"/>
        </w:rPr>
      </w:pPr>
      <w:r w:rsidRPr="008F11A5">
        <w:rPr>
          <w:b/>
          <w:bCs/>
          <w:lang w:val="en-IN"/>
        </w:rPr>
        <w:t>Proof:</w:t>
      </w:r>
    </w:p>
    <w:p w14:paraId="21AB3DEB" w14:textId="17015114" w:rsidR="008F11A5" w:rsidRPr="008F11A5" w:rsidRDefault="008F11A5" w:rsidP="008F11A5">
      <w:pPr>
        <w:pStyle w:val="0JSRtext"/>
        <w:rPr>
          <w:lang w:val="en-IN"/>
        </w:rPr>
      </w:pPr>
      <w:r w:rsidRPr="008F11A5">
        <w:rPr>
          <w:lang w:val="en-IN"/>
        </w:rPr>
        <w:t xml:space="preserve">Suppose that the unknown functions </w:t>
      </w:r>
      <m:oMath>
        <m:r>
          <w:rPr>
            <w:rFonts w:ascii="Cambria Math" w:hAnsi="Cambria Math"/>
            <w:lang w:val="en-IN"/>
          </w:rPr>
          <m:t>a</m:t>
        </m:r>
        <m:d>
          <m:dPr>
            <m:ctrlPr>
              <w:rPr>
                <w:rFonts w:ascii="Cambria Math" w:hAnsi="Cambria Math"/>
                <w:i/>
                <w:lang w:val="en-IN"/>
              </w:rPr>
            </m:ctrlPr>
          </m:dPr>
          <m:e>
            <m:r>
              <w:rPr>
                <w:rFonts w:ascii="Cambria Math" w:hAnsi="Cambria Math"/>
                <w:lang w:val="en-IN"/>
              </w:rPr>
              <m:t>t</m:t>
            </m:r>
          </m:e>
        </m:d>
        <m:r>
          <w:rPr>
            <w:rFonts w:ascii="Cambria Math" w:hAnsi="Cambria Math"/>
            <w:lang w:val="en-IN"/>
          </w:rPr>
          <m:t>,b</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acc>
          <m:accPr>
            <m:ctrlPr>
              <w:rPr>
                <w:rFonts w:ascii="Cambria Math" w:hAnsi="Cambria Math"/>
                <w:i/>
                <w:lang w:val="en-IN"/>
              </w:rPr>
            </m:ctrlPr>
          </m:accPr>
          <m:e>
            <m:r>
              <w:rPr>
                <w:rFonts w:ascii="Cambria Math" w:hAnsi="Cambria Math"/>
                <w:lang w:val="en-IN"/>
              </w:rPr>
              <m:t>c</m:t>
            </m:r>
          </m:e>
        </m:acc>
        <m:d>
          <m:dPr>
            <m:ctrlPr>
              <w:rPr>
                <w:rFonts w:ascii="Cambria Math" w:hAnsi="Cambria Math"/>
                <w:i/>
                <w:lang w:val="en-IN"/>
              </w:rPr>
            </m:ctrlPr>
          </m:dPr>
          <m:e>
            <m:r>
              <w:rPr>
                <w:rFonts w:ascii="Cambria Math" w:hAnsi="Cambria Math"/>
                <w:lang w:val="en-IN"/>
              </w:rPr>
              <m:t>t</m:t>
            </m:r>
          </m:e>
        </m:d>
      </m:oMath>
      <w:r w:rsidRPr="008F11A5">
        <w:rPr>
          <w:lang w:val="en-IN"/>
        </w:rPr>
        <w:t xml:space="preserve"> and </w:t>
      </w:r>
      <m:oMath>
        <m:r>
          <w:rPr>
            <w:rFonts w:ascii="Cambria Math" w:hAnsi="Cambria Math"/>
            <w:lang w:val="en-IN"/>
          </w:rPr>
          <m:t>g</m:t>
        </m:r>
        <m:d>
          <m:dPr>
            <m:ctrlPr>
              <w:rPr>
                <w:rFonts w:ascii="Cambria Math" w:hAnsi="Cambria Math"/>
                <w:i/>
                <w:lang w:val="en-IN"/>
              </w:rPr>
            </m:ctrlPr>
          </m:dPr>
          <m:e>
            <m:r>
              <w:rPr>
                <w:rFonts w:ascii="Cambria Math" w:hAnsi="Cambria Math"/>
                <w:lang w:val="en-IN"/>
              </w:rPr>
              <m:t>t</m:t>
            </m:r>
          </m:e>
        </m:d>
      </m:oMath>
      <w:r w:rsidRPr="008F11A5">
        <w:rPr>
          <w:lang w:val="en-IN"/>
        </w:rPr>
        <w:t xml:space="preserve"> are approximated in terms of any orthogonal polynomials. Then</w:t>
      </w:r>
      <w:r w:rsidR="00F243C3">
        <w:rPr>
          <w:lang w:val="en-IN"/>
        </w:rPr>
        <w:t>,</w:t>
      </w:r>
      <w:r w:rsidRPr="008F11A5">
        <w:rPr>
          <w:lang w:val="en-IN"/>
        </w:rPr>
        <w:t xml:space="preserve"> the numerical solution is an approximated polynomial in the form of  </w:t>
      </w:r>
      <m:oMath>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r>
          <w:rPr>
            <w:rFonts w:ascii="Cambria Math" w:hAnsi="Cambria Math"/>
            <w:lang w:val="en-IN"/>
          </w:rPr>
          <m:t>(t)</m:t>
        </m:r>
      </m:oMath>
      <w:r w:rsidRPr="008F11A5">
        <w:rPr>
          <w:lang w:val="en-IN"/>
        </w:rPr>
        <w:t xml:space="preserve">. We need to find an upper bound for the error between </w:t>
      </w:r>
      <m:oMath>
        <m:r>
          <w:rPr>
            <w:rFonts w:ascii="Cambria Math" w:hAnsi="Cambria Math"/>
            <w:lang w:val="en-IN"/>
          </w:rPr>
          <m:t>y(t)</m:t>
        </m:r>
      </m:oMath>
      <w:r w:rsidRPr="008F11A5">
        <w:rPr>
          <w:lang w:val="en-IN"/>
        </w:rPr>
        <w:t xml:space="preserve"> and </w:t>
      </w:r>
      <m:oMath>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r>
          <w:rPr>
            <w:rFonts w:ascii="Cambria Math" w:hAnsi="Cambria Math"/>
            <w:lang w:val="en-IN"/>
          </w:rPr>
          <m:t>(t)</m:t>
        </m:r>
      </m:oMath>
      <w:r w:rsidRPr="008F11A5">
        <w:rPr>
          <w:lang w:val="en-IN"/>
        </w:rPr>
        <w:t xml:space="preserve"> for Eqn. (14).</w:t>
      </w:r>
    </w:p>
    <w:p w14:paraId="41731891" w14:textId="77777777" w:rsidR="008F11A5" w:rsidRPr="008F11A5" w:rsidRDefault="008F11A5" w:rsidP="008F11A5">
      <w:pPr>
        <w:pStyle w:val="0JSRtext"/>
        <w:rPr>
          <w:lang w:val="en-IN"/>
        </w:rPr>
      </w:pPr>
      <w:r w:rsidRPr="008F11A5">
        <w:rPr>
          <w:lang w:val="en-IN"/>
        </w:rPr>
        <w:t>According to the assumptions, Eqn. (14) can be written as</w:t>
      </w:r>
    </w:p>
    <w:p w14:paraId="7782555A" w14:textId="028D5422" w:rsidR="008F11A5" w:rsidRPr="008F11A5" w:rsidRDefault="00F442CB" w:rsidP="007E65A7">
      <w:pPr>
        <w:pStyle w:val="0JSRtext"/>
        <w:tabs>
          <w:tab w:val="left" w:pos="6840"/>
        </w:tabs>
        <w:spacing w:before="120" w:after="120" w:line="240" w:lineRule="auto"/>
        <w:ind w:firstLine="360"/>
        <w:rPr>
          <w:lang w:val="en-IN"/>
        </w:rPr>
      </w:pPr>
      <m:oMath>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g</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a</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y</m:t>
        </m:r>
        <m:d>
          <m:dPr>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q</m:t>
                </m:r>
              </m:e>
              <m:sub>
                <m:r>
                  <w:rPr>
                    <w:rFonts w:ascii="Cambria Math" w:hAnsi="Cambria Math"/>
                    <w:lang w:val="en-IN"/>
                  </w:rPr>
                  <m:t>0</m:t>
                </m:r>
              </m:sub>
            </m:sSub>
            <m:r>
              <w:rPr>
                <w:rFonts w:ascii="Cambria Math" w:hAnsi="Cambria Math"/>
                <w:lang w:val="en-IN"/>
              </w:rPr>
              <m:t>t</m:t>
            </m:r>
          </m:e>
        </m:d>
        <m:r>
          <w:rPr>
            <w:rFonts w:ascii="Cambria Math" w:hAnsi="Cambria Math"/>
            <w:lang w:val="en-IN"/>
          </w:rPr>
          <m:t>+</m:t>
        </m:r>
        <m:nary>
          <m:naryPr>
            <m:limLoc m:val="subSup"/>
            <m:ctrlPr>
              <w:rPr>
                <w:rFonts w:ascii="Cambria Math" w:hAnsi="Cambria Math"/>
                <w:i/>
                <w:lang w:val="en-IN"/>
              </w:rPr>
            </m:ctrlPr>
          </m:naryPr>
          <m:sub>
            <m:r>
              <w:rPr>
                <w:rFonts w:ascii="Cambria Math" w:hAnsi="Cambria Math"/>
                <w:lang w:val="en-IN"/>
              </w:rPr>
              <m:t>0</m:t>
            </m:r>
          </m:sub>
          <m:sup>
            <m:r>
              <w:rPr>
                <w:rFonts w:ascii="Cambria Math" w:hAnsi="Cambria Math"/>
                <w:lang w:val="en-IN"/>
              </w:rPr>
              <m:t>t</m:t>
            </m:r>
          </m:sup>
          <m:e>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x</m:t>
                </m:r>
              </m:e>
            </m:d>
            <m:r>
              <w:rPr>
                <w:rFonts w:ascii="Cambria Math" w:hAnsi="Cambria Math"/>
                <w:lang w:val="en-IN"/>
              </w:rPr>
              <m:t>y</m:t>
            </m:r>
            <m:d>
              <m:dPr>
                <m:ctrlPr>
                  <w:rPr>
                    <w:rFonts w:ascii="Cambria Math" w:hAnsi="Cambria Math"/>
                    <w:i/>
                    <w:lang w:val="en-IN"/>
                  </w:rPr>
                </m:ctrlPr>
              </m:dPr>
              <m:e>
                <m:r>
                  <w:rPr>
                    <w:rFonts w:ascii="Cambria Math" w:hAnsi="Cambria Math"/>
                    <w:lang w:val="en-IN"/>
                  </w:rPr>
                  <m:t>x</m:t>
                </m:r>
              </m:e>
            </m:d>
            <m:r>
              <w:rPr>
                <w:rFonts w:ascii="Cambria Math" w:hAnsi="Cambria Math"/>
                <w:lang w:val="en-IN"/>
              </w:rPr>
              <m:t xml:space="preserve"> dx</m:t>
            </m:r>
          </m:e>
        </m:nary>
        <m:r>
          <w:rPr>
            <w:rFonts w:ascii="Cambria Math" w:hAnsi="Cambria Math"/>
            <w:lang w:val="en-IN"/>
          </w:rPr>
          <m:t>+</m:t>
        </m:r>
        <m:nary>
          <m:naryPr>
            <m:limLoc m:val="subSup"/>
            <m:ctrlPr>
              <w:rPr>
                <w:rFonts w:ascii="Cambria Math" w:hAnsi="Cambria Math"/>
                <w:i/>
                <w:lang w:val="en-IN"/>
              </w:rPr>
            </m:ctrlPr>
          </m:naryPr>
          <m:sub>
            <m:r>
              <w:rPr>
                <w:rFonts w:ascii="Cambria Math" w:hAnsi="Cambria Math"/>
                <w:lang w:val="en-IN"/>
              </w:rPr>
              <m:t>0</m:t>
            </m:r>
          </m:sub>
          <m:sup>
            <m:sSub>
              <m:sSubPr>
                <m:ctrlPr>
                  <w:rPr>
                    <w:rFonts w:ascii="Cambria Math" w:hAnsi="Cambria Math"/>
                    <w:i/>
                    <w:lang w:val="en-IN"/>
                  </w:rPr>
                </m:ctrlPr>
              </m:sSubPr>
              <m:e>
                <m:r>
                  <w:rPr>
                    <w:rFonts w:ascii="Cambria Math" w:hAnsi="Cambria Math"/>
                    <w:lang w:val="en-IN"/>
                  </w:rPr>
                  <m:t>q</m:t>
                </m:r>
              </m:e>
              <m:sub>
                <m:r>
                  <w:rPr>
                    <w:rFonts w:ascii="Cambria Math" w:hAnsi="Cambria Math"/>
                    <w:lang w:val="en-IN"/>
                  </w:rPr>
                  <m:t>1</m:t>
                </m:r>
              </m:sub>
            </m:sSub>
            <m:r>
              <w:rPr>
                <w:rFonts w:ascii="Cambria Math" w:hAnsi="Cambria Math"/>
                <w:lang w:val="en-IN"/>
              </w:rPr>
              <m:t>t</m:t>
            </m:r>
          </m:sup>
          <m:e>
            <m:r>
              <w:rPr>
                <w:rFonts w:ascii="Cambria Math" w:hAnsi="Cambria Math"/>
                <w:lang w:val="en-IN"/>
              </w:rPr>
              <m:t xml:space="preserve"> </m:t>
            </m:r>
            <m:sSub>
              <m:sSubPr>
                <m:ctrlPr>
                  <w:rPr>
                    <w:rFonts w:ascii="Cambria Math" w:hAnsi="Cambria Math"/>
                    <w:i/>
                    <w:lang w:val="en-IN"/>
                  </w:rPr>
                </m:ctrlPr>
              </m:sSubPr>
              <m:e>
                <m:acc>
                  <m:accPr>
                    <m:ctrlPr>
                      <w:rPr>
                        <w:rFonts w:ascii="Cambria Math" w:hAnsi="Cambria Math"/>
                        <w:i/>
                        <w:lang w:val="en-IN"/>
                      </w:rPr>
                    </m:ctrlPr>
                  </m:accPr>
                  <m:e>
                    <m:r>
                      <w:rPr>
                        <w:rFonts w:ascii="Cambria Math" w:hAnsi="Cambria Math"/>
                        <w:lang w:val="en-IN"/>
                      </w:rPr>
                      <m:t>c</m:t>
                    </m:r>
                  </m:e>
                </m:acc>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θ</m:t>
                </m:r>
              </m:e>
            </m:d>
            <m:r>
              <w:rPr>
                <w:rFonts w:ascii="Cambria Math" w:hAnsi="Cambria Math"/>
                <w:lang w:val="en-IN"/>
              </w:rPr>
              <m:t>y</m:t>
            </m:r>
            <m:d>
              <m:dPr>
                <m:ctrlPr>
                  <w:rPr>
                    <w:rFonts w:ascii="Cambria Math" w:hAnsi="Cambria Math"/>
                    <w:i/>
                    <w:lang w:val="en-IN"/>
                  </w:rPr>
                </m:ctrlPr>
              </m:dPr>
              <m:e>
                <m:r>
                  <w:rPr>
                    <w:rFonts w:ascii="Cambria Math" w:hAnsi="Cambria Math"/>
                    <w:lang w:val="en-IN"/>
                  </w:rPr>
                  <m:t>θ</m:t>
                </m:r>
              </m:e>
            </m:d>
            <m:r>
              <w:rPr>
                <w:rFonts w:ascii="Cambria Math" w:hAnsi="Cambria Math"/>
                <w:lang w:val="en-IN"/>
              </w:rPr>
              <m:t xml:space="preserve"> dθ</m:t>
            </m:r>
          </m:e>
        </m:nary>
      </m:oMath>
      <w:r w:rsidR="008F11A5" w:rsidRPr="008F11A5">
        <w:rPr>
          <w:lang w:val="en-IN"/>
        </w:rPr>
        <w:tab/>
        <w:t>(15)</w:t>
      </w:r>
    </w:p>
    <w:p w14:paraId="5E11665D" w14:textId="77777777" w:rsidR="008F11A5" w:rsidRPr="008F11A5" w:rsidRDefault="008F11A5" w:rsidP="008F11A5">
      <w:pPr>
        <w:pStyle w:val="0JSRtext"/>
        <w:rPr>
          <w:lang w:val="en-IN"/>
        </w:rPr>
      </w:pPr>
      <w:r w:rsidRPr="008F11A5">
        <w:rPr>
          <w:lang w:val="en-IN"/>
        </w:rPr>
        <w:t xml:space="preserve">Now, Eqn. (14) – Eqn. (15) yields </w:t>
      </w:r>
    </w:p>
    <w:p w14:paraId="5C90E39C" w14:textId="2AE30950" w:rsidR="008F11A5" w:rsidRPr="008F11A5" w:rsidRDefault="00F442CB" w:rsidP="006179BA">
      <w:pPr>
        <w:pStyle w:val="0JSRtext"/>
        <w:spacing w:before="80" w:line="360" w:lineRule="auto"/>
        <w:ind w:left="360"/>
        <w:rPr>
          <w:lang w:val="en-IN"/>
        </w:rPr>
      </w:pPr>
      <m:oMath>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m:t>
        </m:r>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g</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g</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d>
                  <m:dPr>
                    <m:ctrlPr>
                      <w:rPr>
                        <w:rFonts w:ascii="Cambria Math" w:hAnsi="Cambria Math"/>
                        <w:i/>
                        <w:lang w:val="en-IN"/>
                      </w:rPr>
                    </m:ctrlPr>
                  </m:dPr>
                  <m:e>
                    <m:r>
                      <w:rPr>
                        <w:rFonts w:ascii="Cambria Math" w:hAnsi="Cambria Math"/>
                        <w:lang w:val="en-IN"/>
                      </w:rPr>
                      <m:t>-a</m:t>
                    </m:r>
                    <m:d>
                      <m:dPr>
                        <m:ctrlPr>
                          <w:rPr>
                            <w:rFonts w:ascii="Cambria Math" w:hAnsi="Cambria Math"/>
                            <w:i/>
                            <w:lang w:val="en-IN"/>
                          </w:rPr>
                        </m:ctrlPr>
                      </m:dPr>
                      <m:e>
                        <m:r>
                          <w:rPr>
                            <w:rFonts w:ascii="Cambria Math" w:hAnsi="Cambria Math"/>
                            <w:lang w:val="en-IN"/>
                          </w:rPr>
                          <m:t>t</m:t>
                        </m:r>
                      </m:e>
                    </m:d>
                    <m:r>
                      <w:rPr>
                        <w:rFonts w:ascii="Cambria Math" w:hAnsi="Cambria Math"/>
                        <w:lang w:val="en-IN"/>
                      </w:rPr>
                      <m:t>y</m:t>
                    </m:r>
                    <m:d>
                      <m:dPr>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q</m:t>
                            </m:r>
                          </m:e>
                          <m:sub>
                            <m:r>
                              <w:rPr>
                                <w:rFonts w:ascii="Cambria Math" w:hAnsi="Cambria Math"/>
                                <w:lang w:val="en-IN"/>
                              </w:rPr>
                              <m:t>0</m:t>
                            </m:r>
                          </m:sub>
                        </m:sSub>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a</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y</m:t>
                    </m:r>
                    <m:d>
                      <m:dPr>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q</m:t>
                            </m:r>
                          </m:e>
                          <m:sub>
                            <m:r>
                              <w:rPr>
                                <w:rFonts w:ascii="Cambria Math" w:hAnsi="Cambria Math"/>
                                <w:lang w:val="en-IN"/>
                              </w:rPr>
                              <m:t>0</m:t>
                            </m:r>
                          </m:sub>
                        </m:sSub>
                        <m:r>
                          <w:rPr>
                            <w:rFonts w:ascii="Cambria Math" w:hAnsi="Cambria Math"/>
                            <w:lang w:val="en-IN"/>
                          </w:rPr>
                          <m:t>t</m:t>
                        </m:r>
                      </m:e>
                    </m:d>
                  </m:e>
                </m:d>
                <m:r>
                  <w:rPr>
                    <w:rFonts w:ascii="Cambria Math" w:hAnsi="Cambria Math"/>
                    <w:lang w:val="en-IN"/>
                  </w:rPr>
                  <m:t>+</m:t>
                </m:r>
                <m:nary>
                  <m:naryPr>
                    <m:limLoc m:val="subSup"/>
                    <m:ctrlPr>
                      <w:rPr>
                        <w:rFonts w:ascii="Cambria Math" w:hAnsi="Cambria Math"/>
                        <w:i/>
                        <w:lang w:val="en-IN"/>
                      </w:rPr>
                    </m:ctrlPr>
                  </m:naryPr>
                  <m:sub>
                    <m:r>
                      <w:rPr>
                        <w:rFonts w:ascii="Cambria Math" w:hAnsi="Cambria Math"/>
                        <w:lang w:val="en-IN"/>
                      </w:rPr>
                      <m:t>0</m:t>
                    </m:r>
                  </m:sub>
                  <m:sup>
                    <m:r>
                      <w:rPr>
                        <w:rFonts w:ascii="Cambria Math" w:hAnsi="Cambria Math"/>
                        <w:lang w:val="en-IN"/>
                      </w:rPr>
                      <m:t>t</m:t>
                    </m:r>
                  </m:sup>
                  <m:e>
                    <m:r>
                      <w:rPr>
                        <w:rFonts w:ascii="Cambria Math" w:hAnsi="Cambria Math"/>
                        <w:lang w:val="en-IN"/>
                      </w:rPr>
                      <m:t>b</m:t>
                    </m:r>
                    <m:d>
                      <m:dPr>
                        <m:ctrlPr>
                          <w:rPr>
                            <w:rFonts w:ascii="Cambria Math" w:hAnsi="Cambria Math"/>
                            <w:i/>
                            <w:lang w:val="en-IN"/>
                          </w:rPr>
                        </m:ctrlPr>
                      </m:dPr>
                      <m:e>
                        <m:r>
                          <w:rPr>
                            <w:rFonts w:ascii="Cambria Math" w:hAnsi="Cambria Math"/>
                            <w:lang w:val="en-IN"/>
                          </w:rPr>
                          <m:t>x</m:t>
                        </m:r>
                      </m:e>
                    </m:d>
                    <m:r>
                      <w:rPr>
                        <w:rFonts w:ascii="Cambria Math" w:hAnsi="Cambria Math"/>
                        <w:lang w:val="en-IN"/>
                      </w:rPr>
                      <m:t>y</m:t>
                    </m:r>
                    <m:d>
                      <m:dPr>
                        <m:ctrlPr>
                          <w:rPr>
                            <w:rFonts w:ascii="Cambria Math" w:hAnsi="Cambria Math"/>
                            <w:i/>
                            <w:lang w:val="en-IN"/>
                          </w:rPr>
                        </m:ctrlPr>
                      </m:dPr>
                      <m:e>
                        <m:r>
                          <w:rPr>
                            <w:rFonts w:ascii="Cambria Math" w:hAnsi="Cambria Math"/>
                            <w:lang w:val="en-IN"/>
                          </w:rPr>
                          <m:t>x</m:t>
                        </m:r>
                      </m:e>
                    </m:d>
                    <m:r>
                      <w:rPr>
                        <w:rFonts w:ascii="Cambria Math" w:hAnsi="Cambria Math"/>
                        <w:lang w:val="en-IN"/>
                      </w:rPr>
                      <m:t xml:space="preserve"> dx</m:t>
                    </m:r>
                  </m:e>
                </m:nary>
                <m:r>
                  <w:rPr>
                    <w:rFonts w:ascii="Cambria Math" w:hAnsi="Cambria Math"/>
                    <w:lang w:val="en-IN"/>
                  </w:rPr>
                  <m:t>-</m:t>
                </m:r>
                <m:nary>
                  <m:naryPr>
                    <m:limLoc m:val="subSup"/>
                    <m:ctrlPr>
                      <w:rPr>
                        <w:rFonts w:ascii="Cambria Math" w:hAnsi="Cambria Math"/>
                        <w:i/>
                        <w:lang w:val="en-IN"/>
                      </w:rPr>
                    </m:ctrlPr>
                  </m:naryPr>
                  <m:sub>
                    <m:r>
                      <w:rPr>
                        <w:rFonts w:ascii="Cambria Math" w:hAnsi="Cambria Math"/>
                        <w:lang w:val="en-IN"/>
                      </w:rPr>
                      <m:t>0</m:t>
                    </m:r>
                  </m:sub>
                  <m:sup>
                    <m:r>
                      <w:rPr>
                        <w:rFonts w:ascii="Cambria Math" w:hAnsi="Cambria Math"/>
                        <w:lang w:val="en-IN"/>
                      </w:rPr>
                      <m:t>t</m:t>
                    </m:r>
                  </m:sup>
                  <m:e>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x</m:t>
                        </m:r>
                      </m:e>
                    </m:d>
                    <m:r>
                      <w:rPr>
                        <w:rFonts w:ascii="Cambria Math" w:hAnsi="Cambria Math"/>
                        <w:lang w:val="en-IN"/>
                      </w:rPr>
                      <m:t>y</m:t>
                    </m:r>
                    <m:d>
                      <m:dPr>
                        <m:ctrlPr>
                          <w:rPr>
                            <w:rFonts w:ascii="Cambria Math" w:hAnsi="Cambria Math"/>
                            <w:i/>
                            <w:lang w:val="en-IN"/>
                          </w:rPr>
                        </m:ctrlPr>
                      </m:dPr>
                      <m:e>
                        <m:r>
                          <w:rPr>
                            <w:rFonts w:ascii="Cambria Math" w:hAnsi="Cambria Math"/>
                            <w:lang w:val="en-IN"/>
                          </w:rPr>
                          <m:t>x</m:t>
                        </m:r>
                      </m:e>
                    </m:d>
                    <m:r>
                      <w:rPr>
                        <w:rFonts w:ascii="Cambria Math" w:hAnsi="Cambria Math"/>
                        <w:lang w:val="en-IN"/>
                      </w:rPr>
                      <m:t xml:space="preserve"> dx</m:t>
                    </m:r>
                  </m:e>
                </m:nary>
                <m:r>
                  <w:rPr>
                    <w:rFonts w:ascii="Cambria Math" w:hAnsi="Cambria Math"/>
                    <w:lang w:val="en-IN"/>
                  </w:rPr>
                  <m:t>+</m:t>
                </m:r>
                <m:nary>
                  <m:naryPr>
                    <m:limLoc m:val="subSup"/>
                    <m:ctrlPr>
                      <w:rPr>
                        <w:rFonts w:ascii="Cambria Math" w:hAnsi="Cambria Math"/>
                        <w:i/>
                        <w:lang w:val="en-IN"/>
                      </w:rPr>
                    </m:ctrlPr>
                  </m:naryPr>
                  <m:sub>
                    <m:r>
                      <w:rPr>
                        <w:rFonts w:ascii="Cambria Math" w:hAnsi="Cambria Math"/>
                        <w:lang w:val="en-IN"/>
                      </w:rPr>
                      <m:t>0</m:t>
                    </m:r>
                  </m:sub>
                  <m:sup>
                    <m:sSub>
                      <m:sSubPr>
                        <m:ctrlPr>
                          <w:rPr>
                            <w:rFonts w:ascii="Cambria Math" w:hAnsi="Cambria Math"/>
                            <w:i/>
                            <w:lang w:val="en-IN"/>
                          </w:rPr>
                        </m:ctrlPr>
                      </m:sSubPr>
                      <m:e>
                        <m:r>
                          <w:rPr>
                            <w:rFonts w:ascii="Cambria Math" w:hAnsi="Cambria Math"/>
                            <w:lang w:val="en-IN"/>
                          </w:rPr>
                          <m:t>q</m:t>
                        </m:r>
                      </m:e>
                      <m:sub>
                        <m:r>
                          <w:rPr>
                            <w:rFonts w:ascii="Cambria Math" w:hAnsi="Cambria Math"/>
                            <w:lang w:val="en-IN"/>
                          </w:rPr>
                          <m:t>1</m:t>
                        </m:r>
                      </m:sub>
                    </m:sSub>
                    <m:r>
                      <w:rPr>
                        <w:rFonts w:ascii="Cambria Math" w:hAnsi="Cambria Math"/>
                        <w:lang w:val="en-IN"/>
                      </w:rPr>
                      <m:t>t</m:t>
                    </m:r>
                  </m:sup>
                  <m:e>
                    <m:r>
                      <w:rPr>
                        <w:rFonts w:ascii="Cambria Math" w:hAnsi="Cambria Math"/>
                        <w:lang w:val="en-IN"/>
                      </w:rPr>
                      <m:t xml:space="preserve"> </m:t>
                    </m:r>
                    <m:acc>
                      <m:accPr>
                        <m:ctrlPr>
                          <w:rPr>
                            <w:rFonts w:ascii="Cambria Math" w:hAnsi="Cambria Math"/>
                            <w:i/>
                            <w:lang w:val="en-IN"/>
                          </w:rPr>
                        </m:ctrlPr>
                      </m:accPr>
                      <m:e>
                        <m:r>
                          <w:rPr>
                            <w:rFonts w:ascii="Cambria Math" w:hAnsi="Cambria Math"/>
                            <w:lang w:val="en-IN"/>
                          </w:rPr>
                          <m:t>c</m:t>
                        </m:r>
                      </m:e>
                    </m:acc>
                    <m:d>
                      <m:dPr>
                        <m:ctrlPr>
                          <w:rPr>
                            <w:rFonts w:ascii="Cambria Math" w:hAnsi="Cambria Math"/>
                            <w:i/>
                            <w:lang w:val="en-IN"/>
                          </w:rPr>
                        </m:ctrlPr>
                      </m:dPr>
                      <m:e>
                        <m:r>
                          <w:rPr>
                            <w:rFonts w:ascii="Cambria Math" w:hAnsi="Cambria Math"/>
                            <w:lang w:val="en-IN"/>
                          </w:rPr>
                          <m:t>θ</m:t>
                        </m:r>
                      </m:e>
                    </m:d>
                    <m:r>
                      <w:rPr>
                        <w:rFonts w:ascii="Cambria Math" w:hAnsi="Cambria Math"/>
                        <w:lang w:val="en-IN"/>
                      </w:rPr>
                      <m:t>y</m:t>
                    </m:r>
                    <m:d>
                      <m:dPr>
                        <m:ctrlPr>
                          <w:rPr>
                            <w:rFonts w:ascii="Cambria Math" w:hAnsi="Cambria Math"/>
                            <w:i/>
                            <w:lang w:val="en-IN"/>
                          </w:rPr>
                        </m:ctrlPr>
                      </m:dPr>
                      <m:e>
                        <m:r>
                          <w:rPr>
                            <w:rFonts w:ascii="Cambria Math" w:hAnsi="Cambria Math"/>
                            <w:lang w:val="en-IN"/>
                          </w:rPr>
                          <m:t>θ</m:t>
                        </m:r>
                      </m:e>
                    </m:d>
                    <m:r>
                      <w:rPr>
                        <w:rFonts w:ascii="Cambria Math" w:hAnsi="Cambria Math"/>
                        <w:lang w:val="en-IN"/>
                      </w:rPr>
                      <m:t xml:space="preserve"> dθ</m:t>
                    </m:r>
                  </m:e>
                </m:nary>
                <m:r>
                  <m:rPr>
                    <m:sty m:val="p"/>
                  </m:rPr>
                  <w:rPr>
                    <w:rFonts w:ascii="Cambria Math" w:hAnsi="Cambria Math"/>
                    <w:lang w:val="en-IN"/>
                  </w:rPr>
                  <m:t>-</m:t>
                </m:r>
                <m:nary>
                  <m:naryPr>
                    <m:limLoc m:val="subSup"/>
                    <m:ctrlPr>
                      <w:rPr>
                        <w:rFonts w:ascii="Cambria Math" w:hAnsi="Cambria Math"/>
                        <w:i/>
                        <w:lang w:val="en-IN"/>
                      </w:rPr>
                    </m:ctrlPr>
                  </m:naryPr>
                  <m:sub>
                    <m:r>
                      <w:rPr>
                        <w:rFonts w:ascii="Cambria Math" w:hAnsi="Cambria Math"/>
                        <w:lang w:val="en-IN"/>
                      </w:rPr>
                      <m:t>0</m:t>
                    </m:r>
                  </m:sub>
                  <m:sup>
                    <m:sSub>
                      <m:sSubPr>
                        <m:ctrlPr>
                          <w:rPr>
                            <w:rFonts w:ascii="Cambria Math" w:hAnsi="Cambria Math"/>
                            <w:i/>
                            <w:lang w:val="en-IN"/>
                          </w:rPr>
                        </m:ctrlPr>
                      </m:sSubPr>
                      <m:e>
                        <m:r>
                          <w:rPr>
                            <w:rFonts w:ascii="Cambria Math" w:hAnsi="Cambria Math"/>
                            <w:lang w:val="en-IN"/>
                          </w:rPr>
                          <m:t>q</m:t>
                        </m:r>
                      </m:e>
                      <m:sub>
                        <m:r>
                          <w:rPr>
                            <w:rFonts w:ascii="Cambria Math" w:hAnsi="Cambria Math"/>
                            <w:lang w:val="en-IN"/>
                          </w:rPr>
                          <m:t>1</m:t>
                        </m:r>
                      </m:sub>
                    </m:sSub>
                    <m:r>
                      <w:rPr>
                        <w:rFonts w:ascii="Cambria Math" w:hAnsi="Cambria Math"/>
                        <w:lang w:val="en-IN"/>
                      </w:rPr>
                      <m:t>t</m:t>
                    </m:r>
                  </m:sup>
                  <m:e>
                    <m:r>
                      <w:rPr>
                        <w:rFonts w:ascii="Cambria Math" w:hAnsi="Cambria Math"/>
                        <w:lang w:val="en-IN"/>
                      </w:rPr>
                      <m:t xml:space="preserve"> </m:t>
                    </m:r>
                    <m:sSub>
                      <m:sSubPr>
                        <m:ctrlPr>
                          <w:rPr>
                            <w:rFonts w:ascii="Cambria Math" w:hAnsi="Cambria Math"/>
                            <w:i/>
                            <w:lang w:val="en-IN"/>
                          </w:rPr>
                        </m:ctrlPr>
                      </m:sSubPr>
                      <m:e>
                        <m:acc>
                          <m:accPr>
                            <m:ctrlPr>
                              <w:rPr>
                                <w:rFonts w:ascii="Cambria Math" w:hAnsi="Cambria Math"/>
                                <w:i/>
                                <w:lang w:val="en-IN"/>
                              </w:rPr>
                            </m:ctrlPr>
                          </m:accPr>
                          <m:e>
                            <m:r>
                              <w:rPr>
                                <w:rFonts w:ascii="Cambria Math" w:hAnsi="Cambria Math"/>
                                <w:lang w:val="en-IN"/>
                              </w:rPr>
                              <m:t>c</m:t>
                            </m:r>
                          </m:e>
                        </m:acc>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θ</m:t>
                        </m:r>
                      </m:e>
                    </m:d>
                    <m:r>
                      <w:rPr>
                        <w:rFonts w:ascii="Cambria Math" w:hAnsi="Cambria Math"/>
                        <w:lang w:val="en-IN"/>
                      </w:rPr>
                      <m:t>y</m:t>
                    </m:r>
                    <m:d>
                      <m:dPr>
                        <m:ctrlPr>
                          <w:rPr>
                            <w:rFonts w:ascii="Cambria Math" w:hAnsi="Cambria Math"/>
                            <w:i/>
                            <w:lang w:val="en-IN"/>
                          </w:rPr>
                        </m:ctrlPr>
                      </m:dPr>
                      <m:e>
                        <m:r>
                          <w:rPr>
                            <w:rFonts w:ascii="Cambria Math" w:hAnsi="Cambria Math"/>
                            <w:lang w:val="en-IN"/>
                          </w:rPr>
                          <m:t>θ</m:t>
                        </m:r>
                      </m:e>
                    </m:d>
                    <m:r>
                      <w:rPr>
                        <w:rFonts w:ascii="Cambria Math" w:hAnsi="Cambria Math"/>
                        <w:lang w:val="en-IN"/>
                      </w:rPr>
                      <m:t xml:space="preserve"> dθ</m:t>
                    </m:r>
                  </m:e>
                </m:nary>
                <m:r>
                  <m:rPr>
                    <m:sty m:val="p"/>
                  </m:rPr>
                  <w:rPr>
                    <w:rFonts w:ascii="Cambria Math" w:hAnsi="Cambria Math"/>
                    <w:lang w:val="en-IN"/>
                  </w:rPr>
                  <m:t xml:space="preserve"> </m:t>
                </m:r>
              </m:e>
            </m:d>
          </m:e>
          <m:sub>
            <m:r>
              <w:rPr>
                <w:rFonts w:ascii="Cambria Math" w:hAnsi="Cambria Math"/>
                <w:lang w:val="en-IN"/>
              </w:rPr>
              <m:t>∞</m:t>
            </m:r>
          </m:sub>
        </m:sSub>
      </m:oMath>
      <w:r w:rsidR="006179BA">
        <w:rPr>
          <w:lang w:val="en-IN"/>
        </w:rPr>
        <w:t xml:space="preserve"> </w:t>
      </w:r>
    </w:p>
    <w:p w14:paraId="3D78D21B" w14:textId="77777777" w:rsidR="008F11A5" w:rsidRPr="008F11A5" w:rsidRDefault="008F11A5" w:rsidP="008F11A5">
      <w:pPr>
        <w:pStyle w:val="0JSRtext"/>
        <w:rPr>
          <w:lang w:val="en-IN"/>
        </w:rPr>
      </w:pPr>
      <w:r w:rsidRPr="008F11A5">
        <w:rPr>
          <w:lang w:val="en-IN"/>
        </w:rPr>
        <w:t>By using the triangle inequality, we get</w:t>
      </w:r>
    </w:p>
    <w:p w14:paraId="5F212801" w14:textId="3C299018" w:rsidR="008F11A5" w:rsidRPr="008F11A5" w:rsidRDefault="00F442CB" w:rsidP="006179BA">
      <w:pPr>
        <w:pStyle w:val="0JSRtext"/>
        <w:spacing w:before="120" w:line="360" w:lineRule="auto"/>
        <w:ind w:left="360"/>
        <w:rPr>
          <w:lang w:val="en-IN"/>
        </w:rPr>
      </w:pPr>
      <m:oMath>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m:t>
        </m:r>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g</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g</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m:t>
        </m:r>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-a</m:t>
                </m:r>
                <m:d>
                  <m:dPr>
                    <m:ctrlPr>
                      <w:rPr>
                        <w:rFonts w:ascii="Cambria Math" w:hAnsi="Cambria Math"/>
                        <w:i/>
                        <w:lang w:val="en-IN"/>
                      </w:rPr>
                    </m:ctrlPr>
                  </m:dPr>
                  <m:e>
                    <m:r>
                      <w:rPr>
                        <w:rFonts w:ascii="Cambria Math" w:hAnsi="Cambria Math"/>
                        <w:lang w:val="en-IN"/>
                      </w:rPr>
                      <m:t>t</m:t>
                    </m:r>
                  </m:e>
                </m:d>
                <m:r>
                  <w:rPr>
                    <w:rFonts w:ascii="Cambria Math" w:hAnsi="Cambria Math"/>
                    <w:lang w:val="en-IN"/>
                  </w:rPr>
                  <m:t>y</m:t>
                </m:r>
                <m:d>
                  <m:dPr>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q</m:t>
                        </m:r>
                      </m:e>
                      <m:sub>
                        <m:r>
                          <w:rPr>
                            <w:rFonts w:ascii="Cambria Math" w:hAnsi="Cambria Math"/>
                            <w:lang w:val="en-IN"/>
                          </w:rPr>
                          <m:t>0</m:t>
                        </m:r>
                      </m:sub>
                    </m:sSub>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a</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y</m:t>
                </m:r>
                <m:d>
                  <m:dPr>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q</m:t>
                        </m:r>
                      </m:e>
                      <m:sub>
                        <m:r>
                          <w:rPr>
                            <w:rFonts w:ascii="Cambria Math" w:hAnsi="Cambria Math"/>
                            <w:lang w:val="en-IN"/>
                          </w:rPr>
                          <m:t>0</m:t>
                        </m:r>
                      </m:sub>
                    </m:sSub>
                    <m:r>
                      <w:rPr>
                        <w:rFonts w:ascii="Cambria Math" w:hAnsi="Cambria Math"/>
                        <w:lang w:val="en-IN"/>
                      </w:rPr>
                      <m:t>t</m:t>
                    </m:r>
                  </m:e>
                </m:d>
              </m:e>
            </m:d>
          </m:e>
          <m:sub>
            <m:r>
              <w:rPr>
                <w:rFonts w:ascii="Cambria Math" w:hAnsi="Cambria Math"/>
                <w:lang w:val="en-IN"/>
              </w:rPr>
              <m:t>∞</m:t>
            </m:r>
          </m:sub>
        </m:sSub>
        <m:r>
          <w:rPr>
            <w:rFonts w:ascii="Cambria Math" w:hAnsi="Cambria Math"/>
            <w:lang w:val="en-IN"/>
          </w:rPr>
          <m:t>+</m:t>
        </m:r>
        <m:sSub>
          <m:sSubPr>
            <m:ctrlPr>
              <w:rPr>
                <w:rFonts w:ascii="Cambria Math" w:hAnsi="Cambria Math"/>
                <w:i/>
                <w:lang w:val="en-IN"/>
              </w:rPr>
            </m:ctrlPr>
          </m:sSubPr>
          <m:e>
            <m:d>
              <m:dPr>
                <m:begChr m:val="‖"/>
                <m:endChr m:val="‖"/>
                <m:ctrlPr>
                  <w:rPr>
                    <w:rFonts w:ascii="Cambria Math" w:hAnsi="Cambria Math"/>
                    <w:i/>
                    <w:lang w:val="en-IN"/>
                  </w:rPr>
                </m:ctrlPr>
              </m:dPr>
              <m:e>
                <m:nary>
                  <m:naryPr>
                    <m:limLoc m:val="subSup"/>
                    <m:ctrlPr>
                      <w:rPr>
                        <w:rFonts w:ascii="Cambria Math" w:hAnsi="Cambria Math"/>
                        <w:i/>
                        <w:lang w:val="en-IN"/>
                      </w:rPr>
                    </m:ctrlPr>
                  </m:naryPr>
                  <m:sub>
                    <m:r>
                      <w:rPr>
                        <w:rFonts w:ascii="Cambria Math" w:hAnsi="Cambria Math"/>
                        <w:lang w:val="en-IN"/>
                      </w:rPr>
                      <m:t>0</m:t>
                    </m:r>
                  </m:sub>
                  <m:sup>
                    <m:r>
                      <w:rPr>
                        <w:rFonts w:ascii="Cambria Math" w:hAnsi="Cambria Math"/>
                        <w:lang w:val="en-IN"/>
                      </w:rPr>
                      <m:t>t</m:t>
                    </m:r>
                  </m:sup>
                  <m:e>
                    <m:r>
                      <w:rPr>
                        <w:rFonts w:ascii="Cambria Math" w:hAnsi="Cambria Math"/>
                        <w:lang w:val="en-IN"/>
                      </w:rPr>
                      <m:t>b</m:t>
                    </m:r>
                    <m:d>
                      <m:dPr>
                        <m:ctrlPr>
                          <w:rPr>
                            <w:rFonts w:ascii="Cambria Math" w:hAnsi="Cambria Math"/>
                            <w:i/>
                            <w:lang w:val="en-IN"/>
                          </w:rPr>
                        </m:ctrlPr>
                      </m:dPr>
                      <m:e>
                        <m:r>
                          <w:rPr>
                            <w:rFonts w:ascii="Cambria Math" w:hAnsi="Cambria Math"/>
                            <w:lang w:val="en-IN"/>
                          </w:rPr>
                          <m:t>x</m:t>
                        </m:r>
                      </m:e>
                    </m:d>
                    <m:r>
                      <w:rPr>
                        <w:rFonts w:ascii="Cambria Math" w:hAnsi="Cambria Math"/>
                        <w:lang w:val="en-IN"/>
                      </w:rPr>
                      <m:t>y</m:t>
                    </m:r>
                    <m:d>
                      <m:dPr>
                        <m:ctrlPr>
                          <w:rPr>
                            <w:rFonts w:ascii="Cambria Math" w:hAnsi="Cambria Math"/>
                            <w:i/>
                            <w:lang w:val="en-IN"/>
                          </w:rPr>
                        </m:ctrlPr>
                      </m:dPr>
                      <m:e>
                        <m:r>
                          <w:rPr>
                            <w:rFonts w:ascii="Cambria Math" w:hAnsi="Cambria Math"/>
                            <w:lang w:val="en-IN"/>
                          </w:rPr>
                          <m:t>x</m:t>
                        </m:r>
                      </m:e>
                    </m:d>
                    <m:r>
                      <w:rPr>
                        <w:rFonts w:ascii="Cambria Math" w:hAnsi="Cambria Math"/>
                        <w:lang w:val="en-IN"/>
                      </w:rPr>
                      <m:t xml:space="preserve"> dx</m:t>
                    </m:r>
                  </m:e>
                </m:nary>
                <m:r>
                  <w:rPr>
                    <w:rFonts w:ascii="Cambria Math" w:hAnsi="Cambria Math"/>
                    <w:lang w:val="en-IN"/>
                  </w:rPr>
                  <m:t>-</m:t>
                </m:r>
                <m:nary>
                  <m:naryPr>
                    <m:limLoc m:val="subSup"/>
                    <m:ctrlPr>
                      <w:rPr>
                        <w:rFonts w:ascii="Cambria Math" w:hAnsi="Cambria Math"/>
                        <w:i/>
                        <w:lang w:val="en-IN"/>
                      </w:rPr>
                    </m:ctrlPr>
                  </m:naryPr>
                  <m:sub>
                    <m:r>
                      <w:rPr>
                        <w:rFonts w:ascii="Cambria Math" w:hAnsi="Cambria Math"/>
                        <w:lang w:val="en-IN"/>
                      </w:rPr>
                      <m:t>0</m:t>
                    </m:r>
                  </m:sub>
                  <m:sup>
                    <m:r>
                      <w:rPr>
                        <w:rFonts w:ascii="Cambria Math" w:hAnsi="Cambria Math"/>
                        <w:lang w:val="en-IN"/>
                      </w:rPr>
                      <m:t>t</m:t>
                    </m:r>
                  </m:sup>
                  <m:e>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x</m:t>
                        </m:r>
                      </m:e>
                    </m:d>
                    <m:r>
                      <w:rPr>
                        <w:rFonts w:ascii="Cambria Math" w:hAnsi="Cambria Math"/>
                        <w:lang w:val="en-IN"/>
                      </w:rPr>
                      <m:t>y</m:t>
                    </m:r>
                    <m:d>
                      <m:dPr>
                        <m:ctrlPr>
                          <w:rPr>
                            <w:rFonts w:ascii="Cambria Math" w:hAnsi="Cambria Math"/>
                            <w:i/>
                            <w:lang w:val="en-IN"/>
                          </w:rPr>
                        </m:ctrlPr>
                      </m:dPr>
                      <m:e>
                        <m:r>
                          <w:rPr>
                            <w:rFonts w:ascii="Cambria Math" w:hAnsi="Cambria Math"/>
                            <w:lang w:val="en-IN"/>
                          </w:rPr>
                          <m:t>x</m:t>
                        </m:r>
                      </m:e>
                    </m:d>
                    <m:r>
                      <w:rPr>
                        <w:rFonts w:ascii="Cambria Math" w:hAnsi="Cambria Math"/>
                        <w:lang w:val="en-IN"/>
                      </w:rPr>
                      <m:t xml:space="preserve"> dx</m:t>
                    </m:r>
                  </m:e>
                </m:nary>
              </m:e>
            </m:d>
          </m:e>
          <m:sub>
            <m:r>
              <w:rPr>
                <w:rFonts w:ascii="Cambria Math" w:hAnsi="Cambria Math"/>
                <w:lang w:val="en-IN"/>
              </w:rPr>
              <m:t>∞</m:t>
            </m:r>
          </m:sub>
        </m:sSub>
        <m:r>
          <w:rPr>
            <w:rFonts w:ascii="Cambria Math" w:hAnsi="Cambria Math"/>
            <w:lang w:val="en-IN"/>
          </w:rPr>
          <m:t>+</m:t>
        </m:r>
        <m:sSub>
          <m:sSubPr>
            <m:ctrlPr>
              <w:rPr>
                <w:rFonts w:ascii="Cambria Math" w:hAnsi="Cambria Math"/>
                <w:i/>
                <w:lang w:val="en-IN"/>
              </w:rPr>
            </m:ctrlPr>
          </m:sSubPr>
          <m:e>
            <m:d>
              <m:dPr>
                <m:begChr m:val="‖"/>
                <m:endChr m:val="‖"/>
                <m:ctrlPr>
                  <w:rPr>
                    <w:rFonts w:ascii="Cambria Math" w:hAnsi="Cambria Math"/>
                    <w:i/>
                    <w:lang w:val="en-IN"/>
                  </w:rPr>
                </m:ctrlPr>
              </m:dPr>
              <m:e>
                <m:nary>
                  <m:naryPr>
                    <m:limLoc m:val="subSup"/>
                    <m:ctrlPr>
                      <w:rPr>
                        <w:rFonts w:ascii="Cambria Math" w:hAnsi="Cambria Math"/>
                        <w:i/>
                        <w:lang w:val="en-IN"/>
                      </w:rPr>
                    </m:ctrlPr>
                  </m:naryPr>
                  <m:sub>
                    <m:r>
                      <w:rPr>
                        <w:rFonts w:ascii="Cambria Math" w:hAnsi="Cambria Math"/>
                        <w:lang w:val="en-IN"/>
                      </w:rPr>
                      <m:t>0</m:t>
                    </m:r>
                  </m:sub>
                  <m:sup>
                    <m:sSub>
                      <m:sSubPr>
                        <m:ctrlPr>
                          <w:rPr>
                            <w:rFonts w:ascii="Cambria Math" w:hAnsi="Cambria Math"/>
                            <w:i/>
                            <w:lang w:val="en-IN"/>
                          </w:rPr>
                        </m:ctrlPr>
                      </m:sSubPr>
                      <m:e>
                        <m:r>
                          <w:rPr>
                            <w:rFonts w:ascii="Cambria Math" w:hAnsi="Cambria Math"/>
                            <w:lang w:val="en-IN"/>
                          </w:rPr>
                          <m:t>q</m:t>
                        </m:r>
                      </m:e>
                      <m:sub>
                        <m:r>
                          <w:rPr>
                            <w:rFonts w:ascii="Cambria Math" w:hAnsi="Cambria Math"/>
                            <w:lang w:val="en-IN"/>
                          </w:rPr>
                          <m:t>1</m:t>
                        </m:r>
                      </m:sub>
                    </m:sSub>
                    <m:r>
                      <w:rPr>
                        <w:rFonts w:ascii="Cambria Math" w:hAnsi="Cambria Math"/>
                        <w:lang w:val="en-IN"/>
                      </w:rPr>
                      <m:t>t</m:t>
                    </m:r>
                  </m:sup>
                  <m:e>
                    <m:r>
                      <w:rPr>
                        <w:rFonts w:ascii="Cambria Math" w:hAnsi="Cambria Math"/>
                        <w:lang w:val="en-IN"/>
                      </w:rPr>
                      <m:t xml:space="preserve"> </m:t>
                    </m:r>
                    <m:acc>
                      <m:accPr>
                        <m:ctrlPr>
                          <w:rPr>
                            <w:rFonts w:ascii="Cambria Math" w:hAnsi="Cambria Math"/>
                            <w:i/>
                            <w:lang w:val="en-IN"/>
                          </w:rPr>
                        </m:ctrlPr>
                      </m:accPr>
                      <m:e>
                        <m:r>
                          <w:rPr>
                            <w:rFonts w:ascii="Cambria Math" w:hAnsi="Cambria Math"/>
                            <w:lang w:val="en-IN"/>
                          </w:rPr>
                          <m:t>c</m:t>
                        </m:r>
                      </m:e>
                    </m:acc>
                    <m:d>
                      <m:dPr>
                        <m:ctrlPr>
                          <w:rPr>
                            <w:rFonts w:ascii="Cambria Math" w:hAnsi="Cambria Math"/>
                            <w:i/>
                            <w:lang w:val="en-IN"/>
                          </w:rPr>
                        </m:ctrlPr>
                      </m:dPr>
                      <m:e>
                        <m:r>
                          <w:rPr>
                            <w:rFonts w:ascii="Cambria Math" w:hAnsi="Cambria Math"/>
                            <w:lang w:val="en-IN"/>
                          </w:rPr>
                          <m:t>θ</m:t>
                        </m:r>
                      </m:e>
                    </m:d>
                    <m:r>
                      <w:rPr>
                        <w:rFonts w:ascii="Cambria Math" w:hAnsi="Cambria Math"/>
                        <w:lang w:val="en-IN"/>
                      </w:rPr>
                      <m:t>y</m:t>
                    </m:r>
                    <m:d>
                      <m:dPr>
                        <m:ctrlPr>
                          <w:rPr>
                            <w:rFonts w:ascii="Cambria Math" w:hAnsi="Cambria Math"/>
                            <w:i/>
                            <w:lang w:val="en-IN"/>
                          </w:rPr>
                        </m:ctrlPr>
                      </m:dPr>
                      <m:e>
                        <m:r>
                          <w:rPr>
                            <w:rFonts w:ascii="Cambria Math" w:hAnsi="Cambria Math"/>
                            <w:lang w:val="en-IN"/>
                          </w:rPr>
                          <m:t>θ</m:t>
                        </m:r>
                      </m:e>
                    </m:d>
                    <m:r>
                      <w:rPr>
                        <w:rFonts w:ascii="Cambria Math" w:hAnsi="Cambria Math"/>
                        <w:lang w:val="en-IN"/>
                      </w:rPr>
                      <m:t xml:space="preserve"> dθ</m:t>
                    </m:r>
                  </m:e>
                </m:nary>
                <m:r>
                  <m:rPr>
                    <m:sty m:val="p"/>
                  </m:rPr>
                  <w:rPr>
                    <w:rFonts w:ascii="Cambria Math" w:hAnsi="Cambria Math"/>
                    <w:lang w:val="en-IN"/>
                  </w:rPr>
                  <m:t>-</m:t>
                </m:r>
                <m:nary>
                  <m:naryPr>
                    <m:limLoc m:val="subSup"/>
                    <m:ctrlPr>
                      <w:rPr>
                        <w:rFonts w:ascii="Cambria Math" w:hAnsi="Cambria Math"/>
                        <w:i/>
                        <w:lang w:val="en-IN"/>
                      </w:rPr>
                    </m:ctrlPr>
                  </m:naryPr>
                  <m:sub>
                    <m:r>
                      <w:rPr>
                        <w:rFonts w:ascii="Cambria Math" w:hAnsi="Cambria Math"/>
                        <w:lang w:val="en-IN"/>
                      </w:rPr>
                      <m:t>0</m:t>
                    </m:r>
                  </m:sub>
                  <m:sup>
                    <m:sSub>
                      <m:sSubPr>
                        <m:ctrlPr>
                          <w:rPr>
                            <w:rFonts w:ascii="Cambria Math" w:hAnsi="Cambria Math"/>
                            <w:i/>
                            <w:lang w:val="en-IN"/>
                          </w:rPr>
                        </m:ctrlPr>
                      </m:sSubPr>
                      <m:e>
                        <m:r>
                          <w:rPr>
                            <w:rFonts w:ascii="Cambria Math" w:hAnsi="Cambria Math"/>
                            <w:lang w:val="en-IN"/>
                          </w:rPr>
                          <m:t>q</m:t>
                        </m:r>
                      </m:e>
                      <m:sub>
                        <m:r>
                          <w:rPr>
                            <w:rFonts w:ascii="Cambria Math" w:hAnsi="Cambria Math"/>
                            <w:lang w:val="en-IN"/>
                          </w:rPr>
                          <m:t>1</m:t>
                        </m:r>
                      </m:sub>
                    </m:sSub>
                    <m:r>
                      <w:rPr>
                        <w:rFonts w:ascii="Cambria Math" w:hAnsi="Cambria Math"/>
                        <w:lang w:val="en-IN"/>
                      </w:rPr>
                      <m:t>t</m:t>
                    </m:r>
                  </m:sup>
                  <m:e>
                    <m:r>
                      <w:rPr>
                        <w:rFonts w:ascii="Cambria Math" w:hAnsi="Cambria Math"/>
                        <w:lang w:val="en-IN"/>
                      </w:rPr>
                      <m:t xml:space="preserve"> </m:t>
                    </m:r>
                    <m:sSub>
                      <m:sSubPr>
                        <m:ctrlPr>
                          <w:rPr>
                            <w:rFonts w:ascii="Cambria Math" w:hAnsi="Cambria Math"/>
                            <w:i/>
                            <w:lang w:val="en-IN"/>
                          </w:rPr>
                        </m:ctrlPr>
                      </m:sSubPr>
                      <m:e>
                        <m:acc>
                          <m:accPr>
                            <m:ctrlPr>
                              <w:rPr>
                                <w:rFonts w:ascii="Cambria Math" w:hAnsi="Cambria Math"/>
                                <w:i/>
                                <w:lang w:val="en-IN"/>
                              </w:rPr>
                            </m:ctrlPr>
                          </m:accPr>
                          <m:e>
                            <m:r>
                              <w:rPr>
                                <w:rFonts w:ascii="Cambria Math" w:hAnsi="Cambria Math"/>
                                <w:lang w:val="en-IN"/>
                              </w:rPr>
                              <m:t>c</m:t>
                            </m:r>
                          </m:e>
                        </m:acc>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θ</m:t>
                        </m:r>
                      </m:e>
                    </m:d>
                    <m:r>
                      <w:rPr>
                        <w:rFonts w:ascii="Cambria Math" w:hAnsi="Cambria Math"/>
                        <w:lang w:val="en-IN"/>
                      </w:rPr>
                      <m:t>y</m:t>
                    </m:r>
                    <m:d>
                      <m:dPr>
                        <m:ctrlPr>
                          <w:rPr>
                            <w:rFonts w:ascii="Cambria Math" w:hAnsi="Cambria Math"/>
                            <w:i/>
                            <w:lang w:val="en-IN"/>
                          </w:rPr>
                        </m:ctrlPr>
                      </m:dPr>
                      <m:e>
                        <m:r>
                          <w:rPr>
                            <w:rFonts w:ascii="Cambria Math" w:hAnsi="Cambria Math"/>
                            <w:lang w:val="en-IN"/>
                          </w:rPr>
                          <m:t>θ</m:t>
                        </m:r>
                      </m:e>
                    </m:d>
                    <m:r>
                      <w:rPr>
                        <w:rFonts w:ascii="Cambria Math" w:hAnsi="Cambria Math"/>
                        <w:lang w:val="en-IN"/>
                      </w:rPr>
                      <m:t xml:space="preserve"> dθ</m:t>
                    </m:r>
                  </m:e>
                </m:nary>
              </m:e>
            </m:d>
          </m:e>
          <m:sub>
            <m:r>
              <w:rPr>
                <w:rFonts w:ascii="Cambria Math" w:hAnsi="Cambria Math"/>
                <w:lang w:val="en-IN"/>
              </w:rPr>
              <m:t>∞</m:t>
            </m:r>
          </m:sub>
        </m:sSub>
      </m:oMath>
      <w:r w:rsidR="006179BA">
        <w:rPr>
          <w:lang w:val="en-IN"/>
        </w:rPr>
        <w:t xml:space="preserve"> </w:t>
      </w:r>
    </w:p>
    <w:p w14:paraId="1608922C" w14:textId="0987CC07" w:rsidR="008F11A5" w:rsidRPr="008F11A5" w:rsidRDefault="008F11A5" w:rsidP="008F11A5">
      <w:pPr>
        <w:pStyle w:val="0JSRtext"/>
        <w:rPr>
          <w:lang w:val="en-IN"/>
        </w:rPr>
      </w:pPr>
      <w:r w:rsidRPr="008F11A5">
        <w:rPr>
          <w:lang w:val="en-IN"/>
        </w:rPr>
        <w:t xml:space="preserve">Since </w:t>
      </w:r>
      <m:oMath>
        <m:r>
          <w:rPr>
            <w:rFonts w:ascii="Cambria Math" w:hAnsi="Cambria Math"/>
            <w:lang w:val="en-IN"/>
          </w:rPr>
          <m:t>0≤</m:t>
        </m:r>
        <m:sSub>
          <m:sSubPr>
            <m:ctrlPr>
              <w:rPr>
                <w:rFonts w:ascii="Cambria Math" w:hAnsi="Cambria Math"/>
                <w:i/>
                <w:lang w:val="en-IN"/>
              </w:rPr>
            </m:ctrlPr>
          </m:sSubPr>
          <m:e>
            <m:r>
              <w:rPr>
                <w:rFonts w:ascii="Cambria Math" w:hAnsi="Cambria Math"/>
                <w:lang w:val="en-IN"/>
              </w:rPr>
              <m:t>q</m:t>
            </m:r>
          </m:e>
          <m:sub>
            <m:r>
              <w:rPr>
                <w:rFonts w:ascii="Cambria Math" w:hAnsi="Cambria Math"/>
                <w:lang w:val="en-IN"/>
              </w:rPr>
              <m:t>1</m:t>
            </m:r>
          </m:sub>
        </m:sSub>
        <m:r>
          <w:rPr>
            <w:rFonts w:ascii="Cambria Math" w:hAnsi="Cambria Math"/>
            <w:lang w:val="en-IN"/>
          </w:rPr>
          <m:t>≤1</m:t>
        </m:r>
      </m:oMath>
      <w:r w:rsidRPr="008F11A5">
        <w:rPr>
          <w:lang w:val="en-IN"/>
        </w:rPr>
        <w:t xml:space="preserve"> and </w:t>
      </w:r>
      <m:oMath>
        <m:r>
          <w:rPr>
            <w:rFonts w:ascii="Cambria Math" w:hAnsi="Cambria Math"/>
            <w:lang w:val="en-IN"/>
          </w:rPr>
          <m:t>t∈</m:t>
        </m:r>
        <m:d>
          <m:dPr>
            <m:begChr m:val="["/>
            <m:endChr m:val="]"/>
            <m:ctrlPr>
              <w:rPr>
                <w:rFonts w:ascii="Cambria Math" w:hAnsi="Cambria Math"/>
                <w:i/>
                <w:lang w:val="en-IN"/>
              </w:rPr>
            </m:ctrlPr>
          </m:dPr>
          <m:e>
            <m:r>
              <w:rPr>
                <w:rFonts w:ascii="Cambria Math" w:hAnsi="Cambria Math"/>
                <w:lang w:val="en-IN"/>
              </w:rPr>
              <m:t>0, T</m:t>
            </m:r>
          </m:e>
        </m:d>
      </m:oMath>
      <w:r w:rsidRPr="008F11A5">
        <w:rPr>
          <w:lang w:val="en-IN"/>
        </w:rPr>
        <w:t>, the above inequality reduces to</w:t>
      </w:r>
    </w:p>
    <w:p w14:paraId="61DC535C" w14:textId="467935DB" w:rsidR="008F11A5" w:rsidRPr="008F11A5" w:rsidRDefault="00F442CB" w:rsidP="0055108B">
      <w:pPr>
        <w:pStyle w:val="0JSRtext"/>
        <w:spacing w:before="80" w:after="80" w:line="360" w:lineRule="auto"/>
        <w:ind w:left="360"/>
        <w:rPr>
          <w:lang w:val="en-IN"/>
        </w:rPr>
      </w:pPr>
      <m:oMath>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m:t>
        </m:r>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g</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g</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m:t>
        </m:r>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-a</m:t>
                </m:r>
                <m:d>
                  <m:dPr>
                    <m:ctrlPr>
                      <w:rPr>
                        <w:rFonts w:ascii="Cambria Math" w:hAnsi="Cambria Math"/>
                        <w:i/>
                        <w:lang w:val="en-IN"/>
                      </w:rPr>
                    </m:ctrlPr>
                  </m:dPr>
                  <m:e>
                    <m:r>
                      <w:rPr>
                        <w:rFonts w:ascii="Cambria Math" w:hAnsi="Cambria Math"/>
                        <w:lang w:val="en-IN"/>
                      </w:rPr>
                      <m:t>t</m:t>
                    </m:r>
                  </m:e>
                </m:d>
                <m:r>
                  <w:rPr>
                    <w:rFonts w:ascii="Cambria Math" w:hAnsi="Cambria Math"/>
                    <w:lang w:val="en-IN"/>
                  </w:rPr>
                  <m:t>y</m:t>
                </m:r>
                <m:d>
                  <m:dPr>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q</m:t>
                        </m:r>
                      </m:e>
                      <m:sub>
                        <m:r>
                          <w:rPr>
                            <w:rFonts w:ascii="Cambria Math" w:hAnsi="Cambria Math"/>
                            <w:lang w:val="en-IN"/>
                          </w:rPr>
                          <m:t>0</m:t>
                        </m:r>
                      </m:sub>
                    </m:sSub>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a</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y</m:t>
                </m:r>
                <m:d>
                  <m:dPr>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q</m:t>
                        </m:r>
                      </m:e>
                      <m:sub>
                        <m:r>
                          <w:rPr>
                            <w:rFonts w:ascii="Cambria Math" w:hAnsi="Cambria Math"/>
                            <w:lang w:val="en-IN"/>
                          </w:rPr>
                          <m:t>0</m:t>
                        </m:r>
                      </m:sub>
                    </m:sSub>
                    <m:r>
                      <w:rPr>
                        <w:rFonts w:ascii="Cambria Math" w:hAnsi="Cambria Math"/>
                        <w:lang w:val="en-IN"/>
                      </w:rPr>
                      <m:t>t</m:t>
                    </m:r>
                  </m:e>
                </m:d>
              </m:e>
            </m:d>
          </m:e>
          <m:sub>
            <m:r>
              <w:rPr>
                <w:rFonts w:ascii="Cambria Math" w:hAnsi="Cambria Math"/>
                <w:lang w:val="en-IN"/>
              </w:rPr>
              <m:t>∞</m:t>
            </m:r>
          </m:sub>
        </m:sSub>
        <m:r>
          <w:rPr>
            <w:rFonts w:ascii="Cambria Math" w:hAnsi="Cambria Math"/>
            <w:lang w:val="en-IN"/>
          </w:rPr>
          <m:t>T</m:t>
        </m:r>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b</m:t>
                </m:r>
                <m:d>
                  <m:dPr>
                    <m:ctrlPr>
                      <w:rPr>
                        <w:rFonts w:ascii="Cambria Math" w:hAnsi="Cambria Math"/>
                        <w:i/>
                        <w:lang w:val="en-IN"/>
                      </w:rPr>
                    </m:ctrlPr>
                  </m:dPr>
                  <m:e>
                    <m:r>
                      <w:rPr>
                        <w:rFonts w:ascii="Cambria Math" w:hAnsi="Cambria Math"/>
                        <w:lang w:val="en-IN"/>
                      </w:rPr>
                      <m:t>t</m:t>
                    </m:r>
                  </m:e>
                </m:d>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oMath>
      <w:r w:rsidR="008F11A5" w:rsidRPr="008F11A5">
        <w:rPr>
          <w:lang w:val="en-IN"/>
        </w:rPr>
        <w:tab/>
      </w:r>
      <m:oMath>
        <m:r>
          <w:rPr>
            <w:rFonts w:ascii="Cambria Math" w:hAnsi="Cambria Math"/>
            <w:lang w:val="en-IN"/>
          </w:rPr>
          <m:t>+T</m:t>
        </m:r>
        <m:sSub>
          <m:sSubPr>
            <m:ctrlPr>
              <w:rPr>
                <w:rFonts w:ascii="Cambria Math" w:hAnsi="Cambria Math"/>
                <w:i/>
                <w:lang w:val="en-IN"/>
              </w:rPr>
            </m:ctrlPr>
          </m:sSubPr>
          <m:e>
            <m:d>
              <m:dPr>
                <m:begChr m:val="‖"/>
                <m:endChr m:val="‖"/>
                <m:ctrlPr>
                  <w:rPr>
                    <w:rFonts w:ascii="Cambria Math" w:hAnsi="Cambria Math"/>
                    <w:i/>
                    <w:lang w:val="en-IN"/>
                  </w:rPr>
                </m:ctrlPr>
              </m:dPr>
              <m:e>
                <m:acc>
                  <m:accPr>
                    <m:ctrlPr>
                      <w:rPr>
                        <w:rFonts w:ascii="Cambria Math" w:hAnsi="Cambria Math"/>
                        <w:i/>
                        <w:lang w:val="en-IN"/>
                      </w:rPr>
                    </m:ctrlPr>
                  </m:accPr>
                  <m:e>
                    <m:r>
                      <w:rPr>
                        <w:rFonts w:ascii="Cambria Math" w:hAnsi="Cambria Math"/>
                        <w:lang w:val="en-IN"/>
                      </w:rPr>
                      <m:t>c</m:t>
                    </m:r>
                  </m:e>
                </m:acc>
                <m:d>
                  <m:dPr>
                    <m:ctrlPr>
                      <w:rPr>
                        <w:rFonts w:ascii="Cambria Math" w:hAnsi="Cambria Math"/>
                        <w:i/>
                        <w:lang w:val="en-IN"/>
                      </w:rPr>
                    </m:ctrlPr>
                  </m:dPr>
                  <m:e>
                    <m:r>
                      <w:rPr>
                        <w:rFonts w:ascii="Cambria Math" w:hAnsi="Cambria Math"/>
                        <w:lang w:val="en-IN"/>
                      </w:rPr>
                      <m:t>t</m:t>
                    </m:r>
                  </m:e>
                </m:d>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acc>
                      <m:accPr>
                        <m:ctrlPr>
                          <w:rPr>
                            <w:rFonts w:ascii="Cambria Math" w:hAnsi="Cambria Math"/>
                            <w:i/>
                            <w:lang w:val="en-IN"/>
                          </w:rPr>
                        </m:ctrlPr>
                      </m:accPr>
                      <m:e>
                        <m:r>
                          <w:rPr>
                            <w:rFonts w:ascii="Cambria Math" w:hAnsi="Cambria Math"/>
                            <w:lang w:val="en-IN"/>
                          </w:rPr>
                          <m:t>c</m:t>
                        </m:r>
                      </m:e>
                    </m:acc>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oMath>
    </w:p>
    <w:p w14:paraId="5C76E529" w14:textId="77777777" w:rsidR="008F11A5" w:rsidRPr="008F11A5" w:rsidRDefault="008F11A5" w:rsidP="008F11A5">
      <w:pPr>
        <w:pStyle w:val="0JSRtext"/>
        <w:rPr>
          <w:lang w:val="en-IN"/>
        </w:rPr>
      </w:pPr>
      <w:r w:rsidRPr="008F11A5">
        <w:rPr>
          <w:lang w:val="en-IN"/>
        </w:rPr>
        <w:t>This can be rewritten as</w:t>
      </w:r>
    </w:p>
    <w:p w14:paraId="58422F95" w14:textId="320A00C2" w:rsidR="008F11A5" w:rsidRPr="008F11A5" w:rsidRDefault="00F442CB" w:rsidP="0055108B">
      <w:pPr>
        <w:pStyle w:val="0JSRtext"/>
        <w:spacing w:before="80" w:after="80" w:line="360" w:lineRule="auto"/>
        <w:ind w:left="360"/>
        <w:rPr>
          <w:lang w:val="en-IN"/>
        </w:rPr>
      </w:pPr>
      <m:oMath>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oMath>
      <w:r w:rsidR="008F11A5" w:rsidRPr="008F11A5">
        <w:rPr>
          <w:lang w:val="en-IN"/>
        </w:rPr>
        <w:tab/>
      </w:r>
      <m:oMath>
        <m:r>
          <w:rPr>
            <w:rFonts w:ascii="Cambria Math" w:hAnsi="Cambria Math"/>
            <w:lang w:val="en-IN"/>
          </w:rPr>
          <m:t>≤</m:t>
        </m:r>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g</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g</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m:t>
        </m:r>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-a</m:t>
                </m:r>
                <m:d>
                  <m:dPr>
                    <m:ctrlPr>
                      <w:rPr>
                        <w:rFonts w:ascii="Cambria Math" w:hAnsi="Cambria Math"/>
                        <w:i/>
                        <w:lang w:val="en-IN"/>
                      </w:rPr>
                    </m:ctrlPr>
                  </m:dPr>
                  <m:e>
                    <m:r>
                      <w:rPr>
                        <w:rFonts w:ascii="Cambria Math" w:hAnsi="Cambria Math"/>
                        <w:lang w:val="en-IN"/>
                      </w:rPr>
                      <m:t>t</m:t>
                    </m:r>
                  </m:e>
                </m:d>
                <m:d>
                  <m:dPr>
                    <m:ctrlPr>
                      <w:rPr>
                        <w:rFonts w:ascii="Cambria Math" w:hAnsi="Cambria Math"/>
                        <w:i/>
                        <w:lang w:val="en-IN"/>
                      </w:rPr>
                    </m:ctrlPr>
                  </m:dPr>
                  <m:e>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d>
          </m:e>
          <m:sub>
            <m:r>
              <w:rPr>
                <w:rFonts w:ascii="Cambria Math" w:hAnsi="Cambria Math"/>
                <w:lang w:val="en-IN"/>
              </w:rPr>
              <m:t>∞</m:t>
            </m:r>
          </m:sub>
        </m:sSub>
        <m:r>
          <w:rPr>
            <w:rFonts w:ascii="Cambria Math" w:hAnsi="Cambria Math"/>
            <w:lang w:val="en-IN"/>
          </w:rPr>
          <m:t>+</m:t>
        </m:r>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-(a</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a</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+T</m:t>
        </m:r>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b</m:t>
                </m:r>
                <m:d>
                  <m:dPr>
                    <m:ctrlPr>
                      <w:rPr>
                        <w:rFonts w:ascii="Cambria Math" w:hAnsi="Cambria Math"/>
                        <w:i/>
                        <w:lang w:val="en-IN"/>
                      </w:rPr>
                    </m:ctrlPr>
                  </m:dPr>
                  <m:e>
                    <m:r>
                      <w:rPr>
                        <w:rFonts w:ascii="Cambria Math" w:hAnsi="Cambria Math"/>
                        <w:lang w:val="en-IN"/>
                      </w:rPr>
                      <m:t>t</m:t>
                    </m:r>
                  </m:e>
                </m:d>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e>
            </m:d>
          </m:e>
          <m:sub>
            <m:r>
              <w:rPr>
                <w:rFonts w:ascii="Cambria Math" w:hAnsi="Cambria Math"/>
                <w:lang w:val="en-IN"/>
              </w:rPr>
              <m:t>∞</m:t>
            </m:r>
          </m:sub>
        </m:sSub>
        <m:r>
          <w:rPr>
            <w:rFonts w:ascii="Cambria Math" w:hAnsi="Cambria Math"/>
            <w:lang w:val="en-IN"/>
          </w:rPr>
          <m:t>+T</m:t>
        </m:r>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(b</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+T</m:t>
        </m:r>
        <m:sSub>
          <m:sSubPr>
            <m:ctrlPr>
              <w:rPr>
                <w:rFonts w:ascii="Cambria Math" w:hAnsi="Cambria Math"/>
                <w:i/>
                <w:lang w:val="en-IN"/>
              </w:rPr>
            </m:ctrlPr>
          </m:sSubPr>
          <m:e>
            <m:d>
              <m:dPr>
                <m:begChr m:val="‖"/>
                <m:endChr m:val="‖"/>
                <m:ctrlPr>
                  <w:rPr>
                    <w:rFonts w:ascii="Cambria Math" w:hAnsi="Cambria Math"/>
                    <w:i/>
                    <w:lang w:val="en-IN"/>
                  </w:rPr>
                </m:ctrlPr>
              </m:dPr>
              <m:e>
                <m:acc>
                  <m:accPr>
                    <m:ctrlPr>
                      <w:rPr>
                        <w:rFonts w:ascii="Cambria Math" w:hAnsi="Cambria Math"/>
                        <w:i/>
                        <w:lang w:val="en-IN"/>
                      </w:rPr>
                    </m:ctrlPr>
                  </m:accPr>
                  <m:e>
                    <m:r>
                      <w:rPr>
                        <w:rFonts w:ascii="Cambria Math" w:hAnsi="Cambria Math"/>
                        <w:lang w:val="en-IN"/>
                      </w:rPr>
                      <m:t>c</m:t>
                    </m:r>
                  </m:e>
                </m:acc>
                <m:d>
                  <m:dPr>
                    <m:ctrlPr>
                      <w:rPr>
                        <w:rFonts w:ascii="Cambria Math" w:hAnsi="Cambria Math"/>
                        <w:i/>
                        <w:lang w:val="en-IN"/>
                      </w:rPr>
                    </m:ctrlPr>
                  </m:dPr>
                  <m:e>
                    <m:r>
                      <w:rPr>
                        <w:rFonts w:ascii="Cambria Math" w:hAnsi="Cambria Math"/>
                        <w:lang w:val="en-IN"/>
                      </w:rPr>
                      <m:t>t</m:t>
                    </m:r>
                  </m:e>
                </m:d>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e>
            </m:d>
          </m:e>
          <m:sub>
            <m:r>
              <w:rPr>
                <w:rFonts w:ascii="Cambria Math" w:hAnsi="Cambria Math"/>
                <w:lang w:val="en-IN"/>
              </w:rPr>
              <m:t>∞</m:t>
            </m:r>
          </m:sub>
        </m:sSub>
        <m:r>
          <w:rPr>
            <w:rFonts w:ascii="Cambria Math" w:hAnsi="Cambria Math"/>
            <w:lang w:val="en-IN"/>
          </w:rPr>
          <m:t>+T</m:t>
        </m:r>
        <m:sSub>
          <m:sSubPr>
            <m:ctrlPr>
              <w:rPr>
                <w:rFonts w:ascii="Cambria Math" w:hAnsi="Cambria Math"/>
                <w:i/>
                <w:lang w:val="en-IN"/>
              </w:rPr>
            </m:ctrlPr>
          </m:sSubPr>
          <m:e>
            <m:d>
              <m:dPr>
                <m:begChr m:val="‖"/>
                <m:endChr m:val="‖"/>
                <m:ctrlPr>
                  <w:rPr>
                    <w:rFonts w:ascii="Cambria Math" w:hAnsi="Cambria Math"/>
                    <w:i/>
                    <w:lang w:val="en-IN"/>
                  </w:rPr>
                </m:ctrlPr>
              </m:dPr>
              <m:e>
                <m:acc>
                  <m:accPr>
                    <m:ctrlPr>
                      <w:rPr>
                        <w:rFonts w:ascii="Cambria Math" w:hAnsi="Cambria Math"/>
                        <w:i/>
                        <w:lang w:val="en-IN"/>
                      </w:rPr>
                    </m:ctrlPr>
                  </m:accPr>
                  <m:e>
                    <m:r>
                      <w:rPr>
                        <w:rFonts w:ascii="Cambria Math" w:hAnsi="Cambria Math"/>
                        <w:lang w:val="en-IN"/>
                      </w:rPr>
                      <m:t>(c</m:t>
                    </m:r>
                  </m:e>
                </m:acc>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acc>
                      <m:accPr>
                        <m:ctrlPr>
                          <w:rPr>
                            <w:rFonts w:ascii="Cambria Math" w:hAnsi="Cambria Math"/>
                            <w:i/>
                            <w:lang w:val="en-IN"/>
                          </w:rPr>
                        </m:ctrlPr>
                      </m:accPr>
                      <m:e>
                        <m:r>
                          <w:rPr>
                            <w:rFonts w:ascii="Cambria Math" w:hAnsi="Cambria Math"/>
                            <w:lang w:val="en-IN"/>
                          </w:rPr>
                          <m:t>c</m:t>
                        </m:r>
                      </m:e>
                    </m:acc>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oMath>
    </w:p>
    <w:p w14:paraId="7E285139" w14:textId="77777777" w:rsidR="008F11A5" w:rsidRPr="008F11A5" w:rsidRDefault="008F11A5" w:rsidP="008F11A5">
      <w:pPr>
        <w:pStyle w:val="0JSRtext"/>
        <w:rPr>
          <w:lang w:val="en-IN"/>
        </w:rPr>
      </w:pPr>
      <w:r w:rsidRPr="008F11A5">
        <w:rPr>
          <w:lang w:val="en-IN"/>
        </w:rPr>
        <w:t xml:space="preserve">Using the assumptions </w:t>
      </w:r>
    </w:p>
    <w:p w14:paraId="6BC0FFB3" w14:textId="47F6B103" w:rsidR="008F11A5" w:rsidRPr="008F11A5" w:rsidRDefault="00F442CB" w:rsidP="0055108B">
      <w:pPr>
        <w:pStyle w:val="0JSRtext"/>
        <w:spacing w:before="80" w:after="80" w:line="240" w:lineRule="auto"/>
        <w:ind w:left="360"/>
        <w:rPr>
          <w:lang w:val="en-IN"/>
        </w:rPr>
      </w:pPr>
      <m:oMathPara>
        <m:oMathParaPr>
          <m:jc m:val="left"/>
        </m:oMathParaPr>
        <m:oMath>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-a</m:t>
                  </m:r>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 xml:space="preserve">≤A,     </m:t>
          </m:r>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b</m:t>
                  </m:r>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≤B,</m:t>
          </m:r>
        </m:oMath>
      </m:oMathPara>
    </w:p>
    <w:p w14:paraId="661E69F0" w14:textId="098CF3EA" w:rsidR="008F11A5" w:rsidRPr="008F11A5" w:rsidRDefault="00F442CB" w:rsidP="0055108B">
      <w:pPr>
        <w:pStyle w:val="0JSRtext"/>
        <w:spacing w:before="80" w:after="80" w:line="240" w:lineRule="auto"/>
        <w:ind w:left="360"/>
        <w:rPr>
          <w:lang w:val="en-IN"/>
        </w:rPr>
      </w:pPr>
      <m:oMath>
        <m:sSub>
          <m:sSubPr>
            <m:ctrlPr>
              <w:rPr>
                <w:rFonts w:ascii="Cambria Math" w:hAnsi="Cambria Math"/>
                <w:i/>
                <w:lang w:val="en-IN"/>
              </w:rPr>
            </m:ctrlPr>
          </m:sSubPr>
          <m:e>
            <m:d>
              <m:dPr>
                <m:begChr m:val="‖"/>
                <m:endChr m:val="‖"/>
                <m:ctrlPr>
                  <w:rPr>
                    <w:rFonts w:ascii="Cambria Math" w:hAnsi="Cambria Math"/>
                    <w:i/>
                    <w:lang w:val="en-IN"/>
                  </w:rPr>
                </m:ctrlPr>
              </m:dPr>
              <m:e>
                <m:acc>
                  <m:accPr>
                    <m:ctrlPr>
                      <w:rPr>
                        <w:rFonts w:ascii="Cambria Math" w:hAnsi="Cambria Math"/>
                        <w:i/>
                        <w:lang w:val="en-IN"/>
                      </w:rPr>
                    </m:ctrlPr>
                  </m:accPr>
                  <m:e>
                    <m:r>
                      <w:rPr>
                        <w:rFonts w:ascii="Cambria Math" w:hAnsi="Cambria Math"/>
                        <w:lang w:val="en-IN"/>
                      </w:rPr>
                      <m:t>c</m:t>
                    </m:r>
                  </m:e>
                </m:acc>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 xml:space="preserve">≤C ,        </m:t>
        </m:r>
        <m:sSub>
          <m:sSubPr>
            <m:ctrlPr>
              <w:rPr>
                <w:rFonts w:ascii="Cambria Math" w:hAnsi="Cambria Math"/>
                <w:i/>
                <w:lang w:val="en-IN"/>
              </w:rPr>
            </m:ctrlPr>
          </m:sSubPr>
          <m:e>
            <m:d>
              <m:dPr>
                <m:begChr m:val="‖"/>
                <m:endChr m:val="‖"/>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r>
                  <w:rPr>
                    <w:rFonts w:ascii="Cambria Math" w:hAnsi="Cambria Math"/>
                    <w:lang w:val="en-IN"/>
                  </w:rPr>
                  <m:t>(t)</m:t>
                </m:r>
              </m:e>
            </m:d>
          </m:e>
          <m:sub>
            <m:r>
              <w:rPr>
                <w:rFonts w:ascii="Cambria Math" w:hAnsi="Cambria Math"/>
                <w:lang w:val="en-IN"/>
              </w:rPr>
              <m:t>∞</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oMath>
      <w:r w:rsidR="008F11A5" w:rsidRPr="008F11A5">
        <w:rPr>
          <w:lang w:val="en-IN"/>
        </w:rPr>
        <w:t xml:space="preserve"> .</w:t>
      </w:r>
    </w:p>
    <w:p w14:paraId="37D31C64" w14:textId="77777777" w:rsidR="008F11A5" w:rsidRPr="008F11A5" w:rsidRDefault="008F11A5" w:rsidP="008F11A5">
      <w:pPr>
        <w:pStyle w:val="0JSRtext"/>
        <w:rPr>
          <w:lang w:val="en-IN"/>
        </w:rPr>
      </w:pPr>
      <w:r w:rsidRPr="008F11A5">
        <w:rPr>
          <w:lang w:val="en-IN"/>
        </w:rPr>
        <w:t>in the above inequality, we get</w:t>
      </w:r>
    </w:p>
    <w:p w14:paraId="38F4FA00" w14:textId="36499E1A" w:rsidR="008F11A5" w:rsidRPr="008F11A5" w:rsidRDefault="00F442CB" w:rsidP="0055108B">
      <w:pPr>
        <w:pStyle w:val="0JSRtext"/>
        <w:spacing w:before="80" w:after="80" w:line="360" w:lineRule="auto"/>
        <w:ind w:left="360"/>
        <w:rPr>
          <w:lang w:val="en-IN"/>
        </w:rPr>
      </w:pPr>
      <m:oMath>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m:t>
        </m:r>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g</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g</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+A</m:t>
        </m:r>
        <m:sSub>
          <m:sSubPr>
            <m:ctrlPr>
              <w:rPr>
                <w:rFonts w:ascii="Cambria Math" w:hAnsi="Cambria Math"/>
                <w:i/>
                <w:lang w:val="en-IN"/>
              </w:rPr>
            </m:ctrlPr>
          </m:sSubPr>
          <m:e>
            <m:d>
              <m:dPr>
                <m:begChr m:val="‖"/>
                <m:endChr m:val="‖"/>
                <m:ctrlPr>
                  <w:rPr>
                    <w:rFonts w:ascii="Cambria Math" w:hAnsi="Cambria Math"/>
                    <w:i/>
                    <w:lang w:val="en-IN"/>
                  </w:rPr>
                </m:ctrlPr>
              </m:dPr>
              <m:e>
                <m:d>
                  <m:dPr>
                    <m:ctrlPr>
                      <w:rPr>
                        <w:rFonts w:ascii="Cambria Math" w:hAnsi="Cambria Math"/>
                        <w:i/>
                        <w:lang w:val="en-IN"/>
                      </w:rPr>
                    </m:ctrlPr>
                  </m:dPr>
                  <m:e>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d>
          </m:e>
          <m:sub>
            <m:r>
              <w:rPr>
                <w:rFonts w:ascii="Cambria Math" w:hAnsi="Cambria Math"/>
                <w:lang w:val="en-IN"/>
              </w:rPr>
              <m:t>∞</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(a</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a</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e>
            </m:d>
          </m:e>
          <m:sub>
            <m:r>
              <w:rPr>
                <w:rFonts w:ascii="Cambria Math" w:hAnsi="Cambria Math"/>
                <w:lang w:val="en-IN"/>
              </w:rPr>
              <m:t>∞</m:t>
            </m:r>
          </m:sub>
        </m:sSub>
        <m:r>
          <w:rPr>
            <w:rFonts w:ascii="Cambria Math" w:hAnsi="Cambria Math"/>
            <w:lang w:val="en-IN"/>
          </w:rPr>
          <m:t>+TB</m:t>
        </m:r>
        <m:sSub>
          <m:sSubPr>
            <m:ctrlPr>
              <w:rPr>
                <w:rFonts w:ascii="Cambria Math" w:hAnsi="Cambria Math"/>
                <w:i/>
                <w:lang w:val="en-IN"/>
              </w:rPr>
            </m:ctrlPr>
          </m:sSubPr>
          <m:e>
            <m:d>
              <m:dPr>
                <m:begChr m:val="‖"/>
                <m:endChr m:val="‖"/>
                <m:ctrlPr>
                  <w:rPr>
                    <w:rFonts w:ascii="Cambria Math" w:hAnsi="Cambria Math"/>
                    <w:i/>
                    <w:lang w:val="en-IN"/>
                  </w:rPr>
                </m:ctrlPr>
              </m:dPr>
              <m:e>
                <m:d>
                  <m:dPr>
                    <m:ctrlPr>
                      <w:rPr>
                        <w:rFonts w:ascii="Cambria Math" w:hAnsi="Cambria Math"/>
                        <w:i/>
                        <w:lang w:val="en-IN"/>
                      </w:rPr>
                    </m:ctrlPr>
                  </m:dPr>
                  <m:e>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d>
          </m:e>
          <m:sub>
            <m:r>
              <w:rPr>
                <w:rFonts w:ascii="Cambria Math" w:hAnsi="Cambria Math"/>
                <w:lang w:val="en-IN"/>
              </w:rPr>
              <m:t>∞</m:t>
            </m:r>
          </m:sub>
        </m:sSub>
        <m:r>
          <w:rPr>
            <w:rFonts w:ascii="Cambria Math" w:hAnsi="Cambria Math"/>
            <w:lang w:val="en-IN"/>
          </w:rPr>
          <m:t>+T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(b</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e>
            </m:d>
          </m:e>
          <m:sub>
            <m:r>
              <w:rPr>
                <w:rFonts w:ascii="Cambria Math" w:hAnsi="Cambria Math"/>
                <w:lang w:val="en-IN"/>
              </w:rPr>
              <m:t>∞</m:t>
            </m:r>
          </m:sub>
        </m:sSub>
        <m:r>
          <w:rPr>
            <w:rFonts w:ascii="Cambria Math" w:hAnsi="Cambria Math"/>
            <w:lang w:val="en-IN"/>
          </w:rPr>
          <m:t>+T</m:t>
        </m:r>
        <m:sSub>
          <m:sSubPr>
            <m:ctrlPr>
              <w:rPr>
                <w:rFonts w:ascii="Cambria Math" w:hAnsi="Cambria Math"/>
                <w:i/>
                <w:lang w:val="en-IN"/>
              </w:rPr>
            </m:ctrlPr>
          </m:sSubPr>
          <m:e>
            <m:r>
              <w:rPr>
                <w:rFonts w:ascii="Cambria Math" w:hAnsi="Cambria Math"/>
                <w:lang w:val="en-IN"/>
              </w:rPr>
              <m:t>C</m:t>
            </m:r>
            <m:d>
              <m:dPr>
                <m:begChr m:val="‖"/>
                <m:endChr m:val="‖"/>
                <m:ctrlPr>
                  <w:rPr>
                    <w:rFonts w:ascii="Cambria Math" w:hAnsi="Cambria Math"/>
                    <w:i/>
                    <w:lang w:val="en-IN"/>
                  </w:rPr>
                </m:ctrlPr>
              </m:dPr>
              <m:e>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e>
            </m:d>
          </m:e>
          <m:sub>
            <m:r>
              <w:rPr>
                <w:rFonts w:ascii="Cambria Math" w:hAnsi="Cambria Math"/>
                <w:lang w:val="en-IN"/>
              </w:rPr>
              <m:t>∞</m:t>
            </m:r>
          </m:sub>
        </m:sSub>
        <m:r>
          <w:rPr>
            <w:rFonts w:ascii="Cambria Math" w:hAnsi="Cambria Math"/>
            <w:lang w:val="en-IN"/>
          </w:rPr>
          <m:t>+T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sSub>
          <m:sSubPr>
            <m:ctrlPr>
              <w:rPr>
                <w:rFonts w:ascii="Cambria Math" w:hAnsi="Cambria Math"/>
                <w:i/>
                <w:lang w:val="en-IN"/>
              </w:rPr>
            </m:ctrlPr>
          </m:sSubPr>
          <m:e>
            <m:d>
              <m:dPr>
                <m:begChr m:val="‖"/>
                <m:endChr m:val="‖"/>
                <m:ctrlPr>
                  <w:rPr>
                    <w:rFonts w:ascii="Cambria Math" w:hAnsi="Cambria Math"/>
                    <w:i/>
                    <w:lang w:val="en-IN"/>
                  </w:rPr>
                </m:ctrlPr>
              </m:dPr>
              <m:e>
                <m:acc>
                  <m:accPr>
                    <m:ctrlPr>
                      <w:rPr>
                        <w:rFonts w:ascii="Cambria Math" w:hAnsi="Cambria Math"/>
                        <w:i/>
                        <w:lang w:val="en-IN"/>
                      </w:rPr>
                    </m:ctrlPr>
                  </m:accPr>
                  <m:e>
                    <m:r>
                      <w:rPr>
                        <w:rFonts w:ascii="Cambria Math" w:hAnsi="Cambria Math"/>
                        <w:lang w:val="en-IN"/>
                      </w:rPr>
                      <m:t>c</m:t>
                    </m:r>
                  </m:e>
                </m:acc>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acc>
                      <m:accPr>
                        <m:ctrlPr>
                          <w:rPr>
                            <w:rFonts w:ascii="Cambria Math" w:hAnsi="Cambria Math"/>
                            <w:i/>
                            <w:lang w:val="en-IN"/>
                          </w:rPr>
                        </m:ctrlPr>
                      </m:accPr>
                      <m:e>
                        <m:r>
                          <w:rPr>
                            <w:rFonts w:ascii="Cambria Math" w:hAnsi="Cambria Math"/>
                            <w:lang w:val="en-IN"/>
                          </w:rPr>
                          <m:t>c</m:t>
                        </m:r>
                      </m:e>
                    </m:acc>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oMath>
      <w:r w:rsidR="0055108B">
        <w:rPr>
          <w:lang w:val="en-IN"/>
        </w:rPr>
        <w:t xml:space="preserve"> </w:t>
      </w:r>
    </w:p>
    <w:p w14:paraId="2927AB64" w14:textId="39A31ECE" w:rsidR="008F11A5" w:rsidRPr="008F11A5" w:rsidRDefault="00F442CB" w:rsidP="00F1197B">
      <w:pPr>
        <w:pStyle w:val="0JSRtext"/>
        <w:spacing w:before="80" w:after="80" w:line="360" w:lineRule="auto"/>
        <w:ind w:left="360"/>
        <w:rPr>
          <w:lang w:val="en-IN"/>
        </w:rPr>
      </w:pPr>
      <m:oMath>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-A</m:t>
        </m:r>
        <m:sSub>
          <m:sSubPr>
            <m:ctrlPr>
              <w:rPr>
                <w:rFonts w:ascii="Cambria Math" w:hAnsi="Cambria Math"/>
                <w:i/>
                <w:lang w:val="en-IN"/>
              </w:rPr>
            </m:ctrlPr>
          </m:sSubPr>
          <m:e>
            <m:d>
              <m:dPr>
                <m:begChr m:val="‖"/>
                <m:endChr m:val="‖"/>
                <m:ctrlPr>
                  <w:rPr>
                    <w:rFonts w:ascii="Cambria Math" w:hAnsi="Cambria Math"/>
                    <w:i/>
                    <w:lang w:val="en-IN"/>
                  </w:rPr>
                </m:ctrlPr>
              </m:dPr>
              <m:e>
                <m:d>
                  <m:dPr>
                    <m:ctrlPr>
                      <w:rPr>
                        <w:rFonts w:ascii="Cambria Math" w:hAnsi="Cambria Math"/>
                        <w:i/>
                        <w:lang w:val="en-IN"/>
                      </w:rPr>
                    </m:ctrlPr>
                  </m:dPr>
                  <m:e>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d>
          </m:e>
          <m:sub>
            <m:r>
              <w:rPr>
                <w:rFonts w:ascii="Cambria Math" w:hAnsi="Cambria Math"/>
                <w:lang w:val="en-IN"/>
              </w:rPr>
              <m:t>∞</m:t>
            </m:r>
          </m:sub>
        </m:sSub>
        <m:r>
          <w:rPr>
            <w:rFonts w:ascii="Cambria Math" w:hAnsi="Cambria Math"/>
            <w:lang w:val="en-IN"/>
          </w:rPr>
          <m:t>-T</m:t>
        </m:r>
        <m:sSub>
          <m:sSubPr>
            <m:ctrlPr>
              <w:rPr>
                <w:rFonts w:ascii="Cambria Math" w:hAnsi="Cambria Math"/>
                <w:i/>
                <w:lang w:val="en-IN"/>
              </w:rPr>
            </m:ctrlPr>
          </m:sSubPr>
          <m:e>
            <m:r>
              <w:rPr>
                <w:rFonts w:ascii="Cambria Math" w:hAnsi="Cambria Math"/>
                <w:lang w:val="en-IN"/>
              </w:rPr>
              <m:t>B</m:t>
            </m:r>
            <m:d>
              <m:dPr>
                <m:begChr m:val="‖"/>
                <m:endChr m:val="‖"/>
                <m:ctrlPr>
                  <w:rPr>
                    <w:rFonts w:ascii="Cambria Math" w:hAnsi="Cambria Math"/>
                    <w:i/>
                    <w:lang w:val="en-IN"/>
                  </w:rPr>
                </m:ctrlPr>
              </m:dPr>
              <m:e>
                <m:d>
                  <m:dPr>
                    <m:ctrlPr>
                      <w:rPr>
                        <w:rFonts w:ascii="Cambria Math" w:hAnsi="Cambria Math"/>
                        <w:i/>
                        <w:lang w:val="en-IN"/>
                      </w:rPr>
                    </m:ctrlPr>
                  </m:dPr>
                  <m:e>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d>
          </m:e>
          <m:sub>
            <m:r>
              <w:rPr>
                <w:rFonts w:ascii="Cambria Math" w:hAnsi="Cambria Math"/>
                <w:lang w:val="en-IN"/>
              </w:rPr>
              <m:t>∞</m:t>
            </m:r>
          </m:sub>
        </m:sSub>
        <m:r>
          <w:rPr>
            <w:rFonts w:ascii="Cambria Math" w:hAnsi="Cambria Math"/>
            <w:lang w:val="en-IN"/>
          </w:rPr>
          <m:t>-T</m:t>
        </m:r>
        <m:sSub>
          <m:sSubPr>
            <m:ctrlPr>
              <w:rPr>
                <w:rFonts w:ascii="Cambria Math" w:hAnsi="Cambria Math"/>
                <w:i/>
                <w:lang w:val="en-IN"/>
              </w:rPr>
            </m:ctrlPr>
          </m:sSubPr>
          <m:e>
            <m:r>
              <w:rPr>
                <w:rFonts w:ascii="Cambria Math" w:hAnsi="Cambria Math"/>
                <w:lang w:val="en-IN"/>
              </w:rPr>
              <m:t>C</m:t>
            </m:r>
            <m:d>
              <m:dPr>
                <m:begChr m:val="‖"/>
                <m:endChr m:val="‖"/>
                <m:ctrlPr>
                  <w:rPr>
                    <w:rFonts w:ascii="Cambria Math" w:hAnsi="Cambria Math"/>
                    <w:i/>
                    <w:lang w:val="en-IN"/>
                  </w:rPr>
                </m:ctrlPr>
              </m:dPr>
              <m:e>
                <m:d>
                  <m:dPr>
                    <m:ctrlPr>
                      <w:rPr>
                        <w:rFonts w:ascii="Cambria Math" w:hAnsi="Cambria Math"/>
                        <w:i/>
                        <w:lang w:val="en-IN"/>
                      </w:rPr>
                    </m:ctrlPr>
                  </m:dPr>
                  <m:e>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d>
          </m:e>
          <m:sub>
            <m:r>
              <w:rPr>
                <w:rFonts w:ascii="Cambria Math" w:hAnsi="Cambria Math"/>
                <w:lang w:val="en-IN"/>
              </w:rPr>
              <m:t>∞</m:t>
            </m:r>
          </m:sub>
        </m:sSub>
        <m:r>
          <w:rPr>
            <w:rFonts w:ascii="Cambria Math" w:hAnsi="Cambria Math"/>
            <w:lang w:val="en-IN"/>
          </w:rPr>
          <m:t>≤</m:t>
        </m:r>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g</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g</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sSub>
          <m:sSubPr>
            <m:ctrlPr>
              <w:rPr>
                <w:rFonts w:ascii="Cambria Math" w:hAnsi="Cambria Math"/>
                <w:i/>
                <w:lang w:val="en-IN"/>
              </w:rPr>
            </m:ctrlPr>
          </m:sSubPr>
          <m:e>
            <m:d>
              <m:dPr>
                <m:begChr m:val="‖"/>
                <m:endChr m:val="‖"/>
                <m:ctrlPr>
                  <w:rPr>
                    <w:rFonts w:ascii="Cambria Math" w:hAnsi="Cambria Math"/>
                    <w:i/>
                    <w:lang w:val="en-IN"/>
                  </w:rPr>
                </m:ctrlPr>
              </m:dPr>
              <m:e>
                <m:d>
                  <m:dPr>
                    <m:ctrlPr>
                      <w:rPr>
                        <w:rFonts w:ascii="Cambria Math" w:hAnsi="Cambria Math"/>
                        <w:i/>
                        <w:lang w:val="en-IN"/>
                      </w:rPr>
                    </m:ctrlPr>
                  </m:dPr>
                  <m:e>
                    <m:r>
                      <w:rPr>
                        <w:rFonts w:ascii="Cambria Math" w:hAnsi="Cambria Math"/>
                        <w:lang w:val="en-IN"/>
                      </w:rPr>
                      <m:t>a</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a</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d>
          </m:e>
          <m:sub>
            <m:r>
              <w:rPr>
                <w:rFonts w:ascii="Cambria Math" w:hAnsi="Cambria Math"/>
                <w:lang w:val="en-IN"/>
              </w:rPr>
              <m:t>∞</m:t>
            </m:r>
          </m:sub>
        </m:sSub>
        <m:r>
          <w:rPr>
            <w:rFonts w:ascii="Cambria Math" w:hAnsi="Cambria Math"/>
            <w:lang w:val="en-IN"/>
          </w:rPr>
          <m:t>+T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(b</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e>
            </m:d>
          </m:e>
          <m:sub>
            <m:r>
              <w:rPr>
                <w:rFonts w:ascii="Cambria Math" w:hAnsi="Cambria Math"/>
                <w:lang w:val="en-IN"/>
              </w:rPr>
              <m:t>∞</m:t>
            </m:r>
          </m:sub>
        </m:sSub>
        <m:r>
          <w:rPr>
            <w:rFonts w:ascii="Cambria Math" w:hAnsi="Cambria Math"/>
            <w:lang w:val="en-IN"/>
          </w:rPr>
          <m:t>+T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sSub>
          <m:sSubPr>
            <m:ctrlPr>
              <w:rPr>
                <w:rFonts w:ascii="Cambria Math" w:hAnsi="Cambria Math"/>
                <w:i/>
                <w:lang w:val="en-IN"/>
              </w:rPr>
            </m:ctrlPr>
          </m:sSubPr>
          <m:e>
            <m:d>
              <m:dPr>
                <m:begChr m:val="‖"/>
                <m:endChr m:val="‖"/>
                <m:ctrlPr>
                  <w:rPr>
                    <w:rFonts w:ascii="Cambria Math" w:hAnsi="Cambria Math"/>
                    <w:i/>
                    <w:lang w:val="en-IN"/>
                  </w:rPr>
                </m:ctrlPr>
              </m:dPr>
              <m:e>
                <m:acc>
                  <m:accPr>
                    <m:ctrlPr>
                      <w:rPr>
                        <w:rFonts w:ascii="Cambria Math" w:hAnsi="Cambria Math"/>
                        <w:i/>
                        <w:lang w:val="en-IN"/>
                      </w:rPr>
                    </m:ctrlPr>
                  </m:accPr>
                  <m:e>
                    <m:r>
                      <w:rPr>
                        <w:rFonts w:ascii="Cambria Math" w:hAnsi="Cambria Math"/>
                        <w:lang w:val="en-IN"/>
                      </w:rPr>
                      <m:t>c</m:t>
                    </m:r>
                  </m:e>
                </m:acc>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acc>
                      <m:accPr>
                        <m:ctrlPr>
                          <w:rPr>
                            <w:rFonts w:ascii="Cambria Math" w:hAnsi="Cambria Math"/>
                            <w:i/>
                            <w:lang w:val="en-IN"/>
                          </w:rPr>
                        </m:ctrlPr>
                      </m:accPr>
                      <m:e>
                        <m:r>
                          <w:rPr>
                            <w:rFonts w:ascii="Cambria Math" w:hAnsi="Cambria Math"/>
                            <w:lang w:val="en-IN"/>
                          </w:rPr>
                          <m:t>c</m:t>
                        </m:r>
                      </m:e>
                    </m:acc>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oMath>
      <w:r w:rsidR="00F1197B">
        <w:rPr>
          <w:lang w:val="en-IN"/>
        </w:rPr>
        <w:t xml:space="preserve"> </w:t>
      </w:r>
    </w:p>
    <w:p w14:paraId="71E6E98D" w14:textId="7DAD7AB1" w:rsidR="008F11A5" w:rsidRPr="008F11A5" w:rsidRDefault="00F442CB" w:rsidP="00F1197B">
      <w:pPr>
        <w:pStyle w:val="0JSRtext"/>
        <w:spacing w:before="80" w:after="80" w:line="360" w:lineRule="auto"/>
        <w:ind w:left="360"/>
        <w:rPr>
          <w:lang w:val="en-IN"/>
        </w:rPr>
      </w:pPr>
      <m:oMath>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(1-A-TB-TC)≤</m:t>
        </m:r>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g</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g</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sSub>
          <m:sSubPr>
            <m:ctrlPr>
              <w:rPr>
                <w:rFonts w:ascii="Cambria Math" w:hAnsi="Cambria Math"/>
                <w:i/>
                <w:lang w:val="en-IN"/>
              </w:rPr>
            </m:ctrlPr>
          </m:sSubPr>
          <m:e>
            <m:d>
              <m:dPr>
                <m:begChr m:val="‖"/>
                <m:endChr m:val="‖"/>
                <m:ctrlPr>
                  <w:rPr>
                    <w:rFonts w:ascii="Cambria Math" w:hAnsi="Cambria Math"/>
                    <w:i/>
                    <w:lang w:val="en-IN"/>
                  </w:rPr>
                </m:ctrlPr>
              </m:dPr>
              <m:e>
                <m:d>
                  <m:dPr>
                    <m:ctrlPr>
                      <w:rPr>
                        <w:rFonts w:ascii="Cambria Math" w:hAnsi="Cambria Math"/>
                        <w:i/>
                        <w:lang w:val="en-IN"/>
                      </w:rPr>
                    </m:ctrlPr>
                  </m:dPr>
                  <m:e>
                    <m:r>
                      <w:rPr>
                        <w:rFonts w:ascii="Cambria Math" w:hAnsi="Cambria Math"/>
                        <w:lang w:val="en-IN"/>
                      </w:rPr>
                      <m:t>a</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a</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d>
          </m:e>
          <m:sub>
            <m:r>
              <w:rPr>
                <w:rFonts w:ascii="Cambria Math" w:hAnsi="Cambria Math"/>
                <w:lang w:val="en-IN"/>
              </w:rPr>
              <m:t>∞</m:t>
            </m:r>
          </m:sub>
        </m:sSub>
        <m:r>
          <w:rPr>
            <w:rFonts w:ascii="Cambria Math" w:hAnsi="Cambria Math"/>
            <w:lang w:val="en-IN"/>
          </w:rPr>
          <m:t>+T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(b</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e>
            </m:d>
          </m:e>
          <m:sub>
            <m:r>
              <w:rPr>
                <w:rFonts w:ascii="Cambria Math" w:hAnsi="Cambria Math"/>
                <w:lang w:val="en-IN"/>
              </w:rPr>
              <m:t>∞</m:t>
            </m:r>
          </m:sub>
        </m:sSub>
        <m:r>
          <w:rPr>
            <w:rFonts w:ascii="Cambria Math" w:hAnsi="Cambria Math"/>
            <w:lang w:val="en-IN"/>
          </w:rPr>
          <m:t>+T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sSub>
          <m:sSubPr>
            <m:ctrlPr>
              <w:rPr>
                <w:rFonts w:ascii="Cambria Math" w:hAnsi="Cambria Math"/>
                <w:i/>
                <w:lang w:val="en-IN"/>
              </w:rPr>
            </m:ctrlPr>
          </m:sSubPr>
          <m:e>
            <m:d>
              <m:dPr>
                <m:begChr m:val="‖"/>
                <m:endChr m:val="‖"/>
                <m:ctrlPr>
                  <w:rPr>
                    <w:rFonts w:ascii="Cambria Math" w:hAnsi="Cambria Math"/>
                    <w:i/>
                    <w:lang w:val="en-IN"/>
                  </w:rPr>
                </m:ctrlPr>
              </m:dPr>
              <m:e>
                <m:acc>
                  <m:accPr>
                    <m:ctrlPr>
                      <w:rPr>
                        <w:rFonts w:ascii="Cambria Math" w:hAnsi="Cambria Math"/>
                        <w:i/>
                        <w:lang w:val="en-IN"/>
                      </w:rPr>
                    </m:ctrlPr>
                  </m:accPr>
                  <m:e>
                    <m:r>
                      <w:rPr>
                        <w:rFonts w:ascii="Cambria Math" w:hAnsi="Cambria Math"/>
                        <w:lang w:val="en-IN"/>
                      </w:rPr>
                      <m:t>c</m:t>
                    </m:r>
                  </m:e>
                </m:acc>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acc>
                      <m:accPr>
                        <m:ctrlPr>
                          <w:rPr>
                            <w:rFonts w:ascii="Cambria Math" w:hAnsi="Cambria Math"/>
                            <w:i/>
                            <w:lang w:val="en-IN"/>
                          </w:rPr>
                        </m:ctrlPr>
                      </m:accPr>
                      <m:e>
                        <m:r>
                          <w:rPr>
                            <w:rFonts w:ascii="Cambria Math" w:hAnsi="Cambria Math"/>
                            <w:lang w:val="en-IN"/>
                          </w:rPr>
                          <m:t>c</m:t>
                        </m:r>
                      </m:e>
                    </m:acc>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oMath>
      <w:r w:rsidR="00F1197B">
        <w:rPr>
          <w:lang w:val="en-IN"/>
        </w:rPr>
        <w:t xml:space="preserve"> </w:t>
      </w:r>
    </w:p>
    <w:p w14:paraId="429AB857" w14:textId="77777777" w:rsidR="008F11A5" w:rsidRPr="008F11A5" w:rsidRDefault="008F11A5" w:rsidP="008F11A5">
      <w:pPr>
        <w:pStyle w:val="0JSRtext"/>
        <w:rPr>
          <w:lang w:val="en-IN"/>
        </w:rPr>
      </w:pPr>
      <w:r w:rsidRPr="008F11A5">
        <w:rPr>
          <w:lang w:val="en-IN"/>
        </w:rPr>
        <w:t>Let us introduce the following notations:</w:t>
      </w:r>
    </w:p>
    <w:p w14:paraId="449EADA8" w14:textId="10D1210D" w:rsidR="008F11A5" w:rsidRPr="008F11A5" w:rsidRDefault="00F442CB" w:rsidP="006C259F">
      <w:pPr>
        <w:pStyle w:val="0JSRtext"/>
        <w:spacing w:before="80" w:after="80" w:line="240" w:lineRule="auto"/>
        <w:ind w:firstLine="360"/>
        <w:rPr>
          <w:lang w:val="en-IN"/>
        </w:rPr>
      </w:pPr>
      <m:oMath>
        <m:sSub>
          <m:sSubPr>
            <m:ctrlPr>
              <w:rPr>
                <w:rFonts w:ascii="Cambria Math" w:hAnsi="Cambria Math"/>
                <w:i/>
                <w:lang w:val="en-IN"/>
              </w:rPr>
            </m:ctrlPr>
          </m:sSubPr>
          <m:e>
            <m:r>
              <w:rPr>
                <w:rFonts w:ascii="Cambria Math" w:hAnsi="Cambria Math"/>
                <w:lang w:val="en-IN"/>
              </w:rPr>
              <m:t>G</m:t>
            </m:r>
          </m:e>
          <m:sub>
            <m:r>
              <w:rPr>
                <w:rFonts w:ascii="Cambria Math" w:hAnsi="Cambria Math"/>
                <w:lang w:val="en-IN"/>
              </w:rPr>
              <m:t>1</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=g</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g</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oMath>
      <w:r w:rsidR="008F11A5" w:rsidRPr="008F11A5">
        <w:rPr>
          <w:lang w:val="en-IN"/>
        </w:rPr>
        <w:t xml:space="preserve">,  </w:t>
      </w:r>
      <m:oMath>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G</m:t>
            </m:r>
          </m:e>
          <m:sub>
            <m:r>
              <w:rPr>
                <w:rFonts w:ascii="Cambria Math" w:hAnsi="Cambria Math"/>
                <w:lang w:val="en-IN"/>
              </w:rPr>
              <m:t>2</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 a</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a</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m:t>
        </m:r>
      </m:oMath>
    </w:p>
    <w:p w14:paraId="1678EDE2" w14:textId="00BA3B64" w:rsidR="008F11A5" w:rsidRPr="008F11A5" w:rsidRDefault="00F442CB" w:rsidP="006C259F">
      <w:pPr>
        <w:pStyle w:val="0JSRtext"/>
        <w:spacing w:before="80" w:after="80" w:line="240" w:lineRule="auto"/>
        <w:ind w:firstLine="360"/>
        <w:rPr>
          <w:lang w:val="en-IN"/>
        </w:rPr>
      </w:pPr>
      <m:oMath>
        <m:sSub>
          <m:sSubPr>
            <m:ctrlPr>
              <w:rPr>
                <w:rFonts w:ascii="Cambria Math" w:hAnsi="Cambria Math"/>
                <w:i/>
                <w:lang w:val="en-IN"/>
              </w:rPr>
            </m:ctrlPr>
          </m:sSubPr>
          <m:e>
            <m:r>
              <w:rPr>
                <w:rFonts w:ascii="Cambria Math" w:hAnsi="Cambria Math"/>
                <w:lang w:val="en-IN"/>
              </w:rPr>
              <m:t>G</m:t>
            </m:r>
          </m:e>
          <m:sub>
            <m:r>
              <w:rPr>
                <w:rFonts w:ascii="Cambria Math" w:hAnsi="Cambria Math"/>
                <w:lang w:val="en-IN"/>
              </w:rPr>
              <m:t>3</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 b</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G</m:t>
            </m:r>
          </m:e>
          <m:sub>
            <m:r>
              <w:rPr>
                <w:rFonts w:ascii="Cambria Math" w:hAnsi="Cambria Math"/>
                <w:lang w:val="en-IN"/>
              </w:rPr>
              <m:t>4</m:t>
            </m:r>
          </m:sub>
        </m:sSub>
        <m:d>
          <m:dPr>
            <m:ctrlPr>
              <w:rPr>
                <w:rFonts w:ascii="Cambria Math" w:hAnsi="Cambria Math"/>
                <w:i/>
                <w:lang w:val="en-IN"/>
              </w:rPr>
            </m:ctrlPr>
          </m:dPr>
          <m:e>
            <m:r>
              <w:rPr>
                <w:rFonts w:ascii="Cambria Math" w:hAnsi="Cambria Math"/>
                <w:lang w:val="en-IN"/>
              </w:rPr>
              <m:t>t</m:t>
            </m:r>
          </m:e>
        </m:d>
        <m:r>
          <w:rPr>
            <w:rFonts w:ascii="Cambria Math" w:hAnsi="Cambria Math"/>
            <w:lang w:val="en-IN"/>
          </w:rPr>
          <m:t xml:space="preserve">= </m:t>
        </m:r>
        <m:acc>
          <m:accPr>
            <m:ctrlPr>
              <w:rPr>
                <w:rFonts w:ascii="Cambria Math" w:hAnsi="Cambria Math"/>
                <w:i/>
                <w:lang w:val="en-IN"/>
              </w:rPr>
            </m:ctrlPr>
          </m:accPr>
          <m:e>
            <m:r>
              <w:rPr>
                <w:rFonts w:ascii="Cambria Math" w:hAnsi="Cambria Math"/>
                <w:lang w:val="en-IN"/>
              </w:rPr>
              <m:t>c</m:t>
            </m:r>
          </m:e>
        </m:acc>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acc>
              <m:accPr>
                <m:ctrlPr>
                  <w:rPr>
                    <w:rFonts w:ascii="Cambria Math" w:hAnsi="Cambria Math"/>
                    <w:i/>
                    <w:lang w:val="en-IN"/>
                  </w:rPr>
                </m:ctrlPr>
              </m:accPr>
              <m:e>
                <m:r>
                  <w:rPr>
                    <w:rFonts w:ascii="Cambria Math" w:hAnsi="Cambria Math"/>
                    <w:lang w:val="en-IN"/>
                  </w:rPr>
                  <m:t>c</m:t>
                </m:r>
              </m:e>
            </m:acc>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oMath>
      <w:r w:rsidR="008F11A5" w:rsidRPr="008F11A5">
        <w:rPr>
          <w:lang w:val="en-IN"/>
        </w:rPr>
        <w:t>.</w:t>
      </w:r>
    </w:p>
    <w:p w14:paraId="384AC780" w14:textId="28901A80" w:rsidR="008F11A5" w:rsidRPr="008F11A5" w:rsidRDefault="008F11A5" w:rsidP="008F11A5">
      <w:pPr>
        <w:pStyle w:val="0JSRtext"/>
        <w:rPr>
          <w:lang w:val="en-IN"/>
        </w:rPr>
      </w:pPr>
      <w:r w:rsidRPr="008F11A5">
        <w:rPr>
          <w:lang w:val="en-IN"/>
        </w:rPr>
        <w:t>Then</w:t>
      </w:r>
      <w:r w:rsidR="00F243C3">
        <w:rPr>
          <w:lang w:val="en-IN"/>
        </w:rPr>
        <w:t>,</w:t>
      </w:r>
      <w:r w:rsidRPr="008F11A5">
        <w:rPr>
          <w:lang w:val="en-IN"/>
        </w:rPr>
        <w:t xml:space="preserve"> the above equation becomes </w:t>
      </w:r>
    </w:p>
    <w:p w14:paraId="27D44F85" w14:textId="2093F0B2" w:rsidR="008F11A5" w:rsidRPr="008F11A5" w:rsidRDefault="00F442CB" w:rsidP="00F83584">
      <w:pPr>
        <w:pStyle w:val="0JSRtext"/>
        <w:spacing w:before="120" w:after="120" w:line="240" w:lineRule="auto"/>
        <w:ind w:left="360"/>
        <w:rPr>
          <w:lang w:val="en-IN"/>
        </w:rPr>
      </w:pPr>
      <m:oMathPara>
        <m:oMathParaPr>
          <m:jc m:val="left"/>
        </m:oMathParaPr>
        <m:oMath>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 xml:space="preserve">≤  </m:t>
          </m:r>
          <m:f>
            <m:fPr>
              <m:ctrlPr>
                <w:rPr>
                  <w:rFonts w:ascii="Cambria Math" w:hAnsi="Cambria Math"/>
                  <w:i/>
                  <w:lang w:val="en-IN"/>
                </w:rPr>
              </m:ctrlPr>
            </m:fPr>
            <m:num>
              <m:sSub>
                <m:sSubPr>
                  <m:ctrlPr>
                    <w:rPr>
                      <w:rFonts w:ascii="Cambria Math" w:hAnsi="Cambria Math"/>
                      <w:i/>
                      <w:lang w:val="en-IN"/>
                    </w:rPr>
                  </m:ctrlPr>
                </m:sSubPr>
                <m:e>
                  <m:d>
                    <m:dPr>
                      <m:begChr m:val="‖"/>
                      <m:endChr m:val="‖"/>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G</m:t>
                          </m:r>
                        </m:e>
                        <m:sub>
                          <m:r>
                            <w:rPr>
                              <w:rFonts w:ascii="Cambria Math" w:hAnsi="Cambria Math"/>
                              <w:lang w:val="en-IN"/>
                            </w:rPr>
                            <m:t>1</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sSub>
                <m:sSubPr>
                  <m:ctrlPr>
                    <w:rPr>
                      <w:rFonts w:ascii="Cambria Math" w:hAnsi="Cambria Math"/>
                      <w:i/>
                      <w:lang w:val="en-IN"/>
                    </w:rPr>
                  </m:ctrlPr>
                </m:sSubPr>
                <m:e>
                  <m:d>
                    <m:dPr>
                      <m:begChr m:val="‖"/>
                      <m:endChr m:val="‖"/>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G</m:t>
                          </m:r>
                        </m:e>
                        <m:sub>
                          <m:r>
                            <w:rPr>
                              <w:rFonts w:ascii="Cambria Math" w:hAnsi="Cambria Math"/>
                              <w:lang w:val="en-IN"/>
                            </w:rPr>
                            <m:t>2</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sSub>
                <m:sSubPr>
                  <m:ctrlPr>
                    <w:rPr>
                      <w:rFonts w:ascii="Cambria Math" w:hAnsi="Cambria Math"/>
                      <w:i/>
                      <w:lang w:val="en-IN"/>
                    </w:rPr>
                  </m:ctrlPr>
                </m:sSubPr>
                <m:e>
                  <m:d>
                    <m:dPr>
                      <m:begChr m:val="‖"/>
                      <m:endChr m:val="‖"/>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G</m:t>
                          </m:r>
                        </m:e>
                        <m:sub>
                          <m:r>
                            <w:rPr>
                              <w:rFonts w:ascii="Cambria Math" w:hAnsi="Cambria Math"/>
                              <w:lang w:val="en-IN"/>
                            </w:rPr>
                            <m:t>3</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sSub>
                <m:sSubPr>
                  <m:ctrlPr>
                    <w:rPr>
                      <w:rFonts w:ascii="Cambria Math" w:hAnsi="Cambria Math"/>
                      <w:i/>
                      <w:lang w:val="en-IN"/>
                    </w:rPr>
                  </m:ctrlPr>
                </m:sSubPr>
                <m:e>
                  <m:d>
                    <m:dPr>
                      <m:begChr m:val="‖"/>
                      <m:endChr m:val="‖"/>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G</m:t>
                          </m:r>
                        </m:e>
                        <m:sub>
                          <m:r>
                            <w:rPr>
                              <w:rFonts w:ascii="Cambria Math" w:hAnsi="Cambria Math"/>
                              <w:lang w:val="en-IN"/>
                            </w:rPr>
                            <m:t>4</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num>
            <m:den>
              <m:r>
                <w:rPr>
                  <w:rFonts w:ascii="Cambria Math" w:hAnsi="Cambria Math"/>
                  <w:lang w:val="en-IN"/>
                </w:rPr>
                <m:t>(1-A-TB-TC)</m:t>
              </m:r>
            </m:den>
          </m:f>
        </m:oMath>
      </m:oMathPara>
    </w:p>
    <w:p w14:paraId="16FB68E0" w14:textId="6C4E3855" w:rsidR="008F11A5" w:rsidRPr="008F11A5" w:rsidRDefault="008F11A5" w:rsidP="008F11A5">
      <w:pPr>
        <w:pStyle w:val="0JSRtext"/>
        <w:rPr>
          <w:lang w:val="en-IN"/>
        </w:rPr>
      </w:pPr>
      <w:r w:rsidRPr="008F11A5">
        <w:rPr>
          <w:lang w:val="en-IN"/>
        </w:rPr>
        <w:t xml:space="preserve">If  </w:t>
      </w:r>
      <m:oMath>
        <m:r>
          <w:rPr>
            <w:rFonts w:ascii="Cambria Math" w:hAnsi="Cambria Math"/>
            <w:lang w:val="en-IN"/>
          </w:rPr>
          <m:t>A+TB+TC≪1</m:t>
        </m:r>
      </m:oMath>
      <w:r w:rsidRPr="008F11A5">
        <w:rPr>
          <w:lang w:val="en-IN"/>
        </w:rPr>
        <w:t>, then</w:t>
      </w:r>
    </w:p>
    <w:p w14:paraId="45F31EC2" w14:textId="54E5B640" w:rsidR="008F11A5" w:rsidRPr="008F11A5" w:rsidRDefault="008F11A5" w:rsidP="00F83584">
      <w:pPr>
        <w:pStyle w:val="0JSRtext"/>
        <w:spacing w:before="80" w:after="80" w:line="240" w:lineRule="auto"/>
        <w:ind w:left="360"/>
        <w:rPr>
          <w:lang w:val="en-IN"/>
        </w:rPr>
      </w:pPr>
      <w:r w:rsidRPr="008F11A5">
        <w:rPr>
          <w:lang w:val="en-IN"/>
        </w:rPr>
        <w:t xml:space="preserve"> </w:t>
      </w:r>
      <m:oMath>
        <m:func>
          <m:funcPr>
            <m:ctrlPr>
              <w:rPr>
                <w:rFonts w:ascii="Cambria Math" w:hAnsi="Cambria Math"/>
                <w:i/>
                <w:lang w:val="en-IN"/>
              </w:rPr>
            </m:ctrlPr>
          </m:funcPr>
          <m:fName>
            <m:limLow>
              <m:limLowPr>
                <m:ctrlPr>
                  <w:rPr>
                    <w:rFonts w:ascii="Cambria Math" w:hAnsi="Cambria Math"/>
                    <w:i/>
                    <w:lang w:val="en-IN"/>
                  </w:rPr>
                </m:ctrlPr>
              </m:limLowPr>
              <m:e>
                <m:r>
                  <m:rPr>
                    <m:sty m:val="p"/>
                  </m:rPr>
                  <w:rPr>
                    <w:rFonts w:ascii="Cambria Math" w:hAnsi="Cambria Math"/>
                    <w:lang w:val="en-IN"/>
                  </w:rPr>
                  <m:t>Lim</m:t>
                </m:r>
              </m:e>
              <m:lim>
                <m:r>
                  <w:rPr>
                    <w:rFonts w:ascii="Cambria Math" w:hAnsi="Cambria Math"/>
                    <w:lang w:val="en-IN"/>
                  </w:rPr>
                  <m:t>N→∞</m:t>
                </m:r>
              </m:lim>
            </m:limLow>
          </m:fName>
          <m:e>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 xml:space="preserve">=0 </m:t>
            </m:r>
          </m:e>
        </m:func>
        <m:r>
          <w:rPr>
            <w:rFonts w:ascii="Cambria Math" w:hAnsi="Cambria Math"/>
            <w:lang w:val="en-IN"/>
          </w:rPr>
          <m:t xml:space="preserve"> </m:t>
        </m:r>
      </m:oMath>
    </w:p>
    <w:p w14:paraId="1AEFD9F6" w14:textId="30136957" w:rsidR="008F11A5" w:rsidRPr="008F11A5" w:rsidRDefault="008F11A5" w:rsidP="00F83584">
      <w:pPr>
        <w:pStyle w:val="0JSRtext"/>
        <w:spacing w:before="80" w:after="80" w:line="240" w:lineRule="auto"/>
        <w:ind w:left="360"/>
        <w:rPr>
          <w:lang w:val="en-IN"/>
        </w:rPr>
      </w:pPr>
      <w:r w:rsidRPr="008F11A5">
        <w:rPr>
          <w:lang w:val="en-IN"/>
        </w:rPr>
        <w:t xml:space="preserve">i.e., </w:t>
      </w:r>
      <m:oMath>
        <m:func>
          <m:funcPr>
            <m:ctrlPr>
              <w:rPr>
                <w:rFonts w:ascii="Cambria Math" w:hAnsi="Cambria Math"/>
                <w:i/>
                <w:lang w:val="en-IN"/>
              </w:rPr>
            </m:ctrlPr>
          </m:funcPr>
          <m:fName>
            <m:limLow>
              <m:limLowPr>
                <m:ctrlPr>
                  <w:rPr>
                    <w:rFonts w:ascii="Cambria Math" w:hAnsi="Cambria Math"/>
                    <w:i/>
                    <w:lang w:val="en-IN"/>
                  </w:rPr>
                </m:ctrlPr>
              </m:limLowPr>
              <m:e>
                <m:r>
                  <m:rPr>
                    <m:sty m:val="p"/>
                  </m:rPr>
                  <w:rPr>
                    <w:rFonts w:ascii="Cambria Math" w:hAnsi="Cambria Math"/>
                    <w:lang w:val="en-IN"/>
                  </w:rPr>
                  <m:t>lim</m:t>
                </m:r>
              </m:e>
              <m:lim>
                <m:r>
                  <w:rPr>
                    <w:rFonts w:ascii="Cambria Math" w:hAnsi="Cambria Math"/>
                    <w:lang w:val="en-IN"/>
                  </w:rPr>
                  <m:t>N→∞</m:t>
                </m:r>
              </m:lim>
            </m:limLow>
          </m:fName>
          <m:e>
            <m:sSub>
              <m:sSubPr>
                <m:ctrlPr>
                  <w:rPr>
                    <w:rFonts w:ascii="Cambria Math" w:hAnsi="Cambria Math"/>
                    <w:i/>
                    <w:lang w:val="en-IN"/>
                  </w:rPr>
                </m:ctrlPr>
              </m:sSubPr>
              <m:e>
                <m:d>
                  <m:dPr>
                    <m:begChr m:val="‖"/>
                    <m:endChr m:val="‖"/>
                    <m:ctrlPr>
                      <w:rPr>
                        <w:rFonts w:ascii="Cambria Math" w:hAnsi="Cambria Math"/>
                        <w:i/>
                        <w:lang w:val="en-IN"/>
                      </w:rPr>
                    </m:ctrlPr>
                  </m:dPr>
                  <m:e>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 xml:space="preserve"> </m:t>
            </m:r>
          </m:e>
        </m:func>
        <m:r>
          <w:rPr>
            <w:rFonts w:ascii="Cambria Math" w:hAnsi="Cambria Math"/>
            <w:lang w:val="en-IN"/>
          </w:rPr>
          <m:t>=</m:t>
        </m:r>
        <m:func>
          <m:funcPr>
            <m:ctrlPr>
              <w:rPr>
                <w:rFonts w:ascii="Cambria Math" w:hAnsi="Cambria Math"/>
                <w:i/>
                <w:lang w:val="en-IN"/>
              </w:rPr>
            </m:ctrlPr>
          </m:funcPr>
          <m:fName>
            <m:limLow>
              <m:limLowPr>
                <m:ctrlPr>
                  <w:rPr>
                    <w:rFonts w:ascii="Cambria Math" w:hAnsi="Cambria Math"/>
                    <w:i/>
                    <w:lang w:val="en-IN"/>
                  </w:rPr>
                </m:ctrlPr>
              </m:limLowPr>
              <m:e>
                <m:r>
                  <m:rPr>
                    <m:sty m:val="p"/>
                  </m:rPr>
                  <w:rPr>
                    <w:rFonts w:ascii="Cambria Math" w:hAnsi="Cambria Math"/>
                    <w:lang w:val="en-IN"/>
                  </w:rPr>
                  <m:t>lim</m:t>
                </m:r>
              </m:e>
              <m:lim>
                <m:r>
                  <w:rPr>
                    <w:rFonts w:ascii="Cambria Math" w:hAnsi="Cambria Math"/>
                    <w:lang w:val="en-IN"/>
                  </w:rPr>
                  <m:t>N→∞</m:t>
                </m:r>
              </m:lim>
            </m:limLow>
          </m:fName>
          <m:e>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 xml:space="preserve"> </m:t>
            </m:r>
          </m:e>
        </m:func>
      </m:oMath>
    </w:p>
    <w:p w14:paraId="7E8971E7" w14:textId="097F065B" w:rsidR="008F11A5" w:rsidRPr="008F11A5" w:rsidRDefault="008F11A5" w:rsidP="008F11A5">
      <w:pPr>
        <w:pStyle w:val="0JSRtext"/>
        <w:rPr>
          <w:lang w:val="en-IN"/>
        </w:rPr>
      </w:pPr>
      <w:r w:rsidRPr="008F11A5">
        <w:rPr>
          <w:lang w:val="en-IN"/>
        </w:rPr>
        <w:t xml:space="preserve">This is possible because of the smoothness of </w:t>
      </w:r>
      <m:oMath>
        <m:r>
          <w:rPr>
            <w:rFonts w:ascii="Cambria Math" w:hAnsi="Cambria Math"/>
            <w:lang w:val="en-IN"/>
          </w:rPr>
          <m:t>a</m:t>
        </m:r>
        <m:d>
          <m:dPr>
            <m:ctrlPr>
              <w:rPr>
                <w:rFonts w:ascii="Cambria Math" w:hAnsi="Cambria Math"/>
                <w:i/>
                <w:lang w:val="en-IN"/>
              </w:rPr>
            </m:ctrlPr>
          </m:dPr>
          <m:e>
            <m:r>
              <w:rPr>
                <w:rFonts w:ascii="Cambria Math" w:hAnsi="Cambria Math"/>
                <w:lang w:val="en-IN"/>
              </w:rPr>
              <m:t>t</m:t>
            </m:r>
          </m:e>
        </m:d>
        <m:r>
          <w:rPr>
            <w:rFonts w:ascii="Cambria Math" w:hAnsi="Cambria Math"/>
            <w:lang w:val="en-IN"/>
          </w:rPr>
          <m:t>,b</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acc>
          <m:accPr>
            <m:ctrlPr>
              <w:rPr>
                <w:rFonts w:ascii="Cambria Math" w:hAnsi="Cambria Math"/>
                <w:i/>
                <w:lang w:val="en-IN"/>
              </w:rPr>
            </m:ctrlPr>
          </m:accPr>
          <m:e>
            <m:r>
              <w:rPr>
                <w:rFonts w:ascii="Cambria Math" w:hAnsi="Cambria Math"/>
                <w:lang w:val="en-IN"/>
              </w:rPr>
              <m:t>c</m:t>
            </m:r>
          </m:e>
        </m:acc>
        <m:d>
          <m:dPr>
            <m:ctrlPr>
              <w:rPr>
                <w:rFonts w:ascii="Cambria Math" w:hAnsi="Cambria Math"/>
                <w:i/>
                <w:lang w:val="en-IN"/>
              </w:rPr>
            </m:ctrlPr>
          </m:dPr>
          <m:e>
            <m:r>
              <w:rPr>
                <w:rFonts w:ascii="Cambria Math" w:hAnsi="Cambria Math"/>
                <w:lang w:val="en-IN"/>
              </w:rPr>
              <m:t>t</m:t>
            </m:r>
          </m:e>
        </m:d>
      </m:oMath>
      <w:r w:rsidRPr="008F11A5">
        <w:rPr>
          <w:lang w:val="en-IN"/>
        </w:rPr>
        <w:t xml:space="preserve"> and </w:t>
      </w:r>
      <m:oMath>
        <m:r>
          <w:rPr>
            <w:rFonts w:ascii="Cambria Math" w:hAnsi="Cambria Math"/>
            <w:lang w:val="en-IN"/>
          </w:rPr>
          <m:t>g</m:t>
        </m:r>
        <m:d>
          <m:dPr>
            <m:ctrlPr>
              <w:rPr>
                <w:rFonts w:ascii="Cambria Math" w:hAnsi="Cambria Math"/>
                <w:i/>
                <w:lang w:val="en-IN"/>
              </w:rPr>
            </m:ctrlPr>
          </m:dPr>
          <m:e>
            <m:r>
              <w:rPr>
                <w:rFonts w:ascii="Cambria Math" w:hAnsi="Cambria Math"/>
                <w:lang w:val="en-IN"/>
              </w:rPr>
              <m:t>t</m:t>
            </m:r>
          </m:e>
        </m:d>
      </m:oMath>
      <w:r w:rsidRPr="008F11A5">
        <w:rPr>
          <w:lang w:val="en-IN"/>
        </w:rPr>
        <w:t>, Lemma 4.1 implies</w:t>
      </w:r>
    </w:p>
    <w:p w14:paraId="79E3AC51" w14:textId="6CC9A026" w:rsidR="008F11A5" w:rsidRPr="008F11A5" w:rsidRDefault="00F442CB" w:rsidP="00F83584">
      <w:pPr>
        <w:pStyle w:val="0JSRtext"/>
        <w:spacing w:before="80" w:after="80" w:line="240" w:lineRule="auto"/>
        <w:ind w:left="360"/>
        <w:rPr>
          <w:lang w:val="en-IN"/>
        </w:rPr>
      </w:pPr>
      <m:oMathPara>
        <m:oMathParaPr>
          <m:jc m:val="left"/>
        </m:oMathParaPr>
        <m:oMath>
          <m:func>
            <m:funcPr>
              <m:ctrlPr>
                <w:rPr>
                  <w:rFonts w:ascii="Cambria Math" w:hAnsi="Cambria Math"/>
                  <w:i/>
                  <w:lang w:val="en-IN"/>
                </w:rPr>
              </m:ctrlPr>
            </m:funcPr>
            <m:fName>
              <m:limLow>
                <m:limLowPr>
                  <m:ctrlPr>
                    <w:rPr>
                      <w:rFonts w:ascii="Cambria Math" w:hAnsi="Cambria Math"/>
                      <w:i/>
                      <w:lang w:val="en-IN"/>
                    </w:rPr>
                  </m:ctrlPr>
                </m:limLowPr>
                <m:e>
                  <m:r>
                    <m:rPr>
                      <m:sty m:val="p"/>
                    </m:rPr>
                    <w:rPr>
                      <w:rFonts w:ascii="Cambria Math" w:hAnsi="Cambria Math"/>
                      <w:lang w:val="en-IN"/>
                    </w:rPr>
                    <m:t>Lim</m:t>
                  </m:r>
                </m:e>
                <m:lim>
                  <m:r>
                    <w:rPr>
                      <w:rFonts w:ascii="Cambria Math" w:hAnsi="Cambria Math"/>
                      <w:lang w:val="en-IN"/>
                    </w:rPr>
                    <m:t>N→∞</m:t>
                  </m:r>
                </m:lim>
              </m:limLow>
            </m:fName>
            <m:e>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a</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a</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=0</m:t>
              </m:r>
            </m:e>
          </m:func>
          <m:r>
            <w:rPr>
              <w:rFonts w:ascii="Cambria Math" w:hAnsi="Cambria Math"/>
              <w:lang w:val="en-IN"/>
            </w:rPr>
            <m:t xml:space="preserve">, </m:t>
          </m:r>
        </m:oMath>
      </m:oMathPara>
    </w:p>
    <w:p w14:paraId="2E5693F1" w14:textId="7F22084D" w:rsidR="008F11A5" w:rsidRPr="008F11A5" w:rsidRDefault="00F442CB" w:rsidP="00F83584">
      <w:pPr>
        <w:pStyle w:val="0JSRtext"/>
        <w:spacing w:before="80" w:after="80" w:line="240" w:lineRule="auto"/>
        <w:ind w:left="360"/>
        <w:rPr>
          <w:lang w:val="en-IN"/>
        </w:rPr>
      </w:pPr>
      <m:oMathPara>
        <m:oMathParaPr>
          <m:jc m:val="left"/>
        </m:oMathParaPr>
        <m:oMath>
          <m:func>
            <m:funcPr>
              <m:ctrlPr>
                <w:rPr>
                  <w:rFonts w:ascii="Cambria Math" w:hAnsi="Cambria Math"/>
                  <w:i/>
                  <w:lang w:val="en-IN"/>
                </w:rPr>
              </m:ctrlPr>
            </m:funcPr>
            <m:fName>
              <m:limLow>
                <m:limLowPr>
                  <m:ctrlPr>
                    <w:rPr>
                      <w:rFonts w:ascii="Cambria Math" w:hAnsi="Cambria Math"/>
                      <w:i/>
                      <w:lang w:val="en-IN"/>
                    </w:rPr>
                  </m:ctrlPr>
                </m:limLowPr>
                <m:e>
                  <m:r>
                    <m:rPr>
                      <m:sty m:val="p"/>
                    </m:rPr>
                    <w:rPr>
                      <w:rFonts w:ascii="Cambria Math" w:hAnsi="Cambria Math"/>
                      <w:lang w:val="en-IN"/>
                    </w:rPr>
                    <m:t>Lim</m:t>
                  </m:r>
                </m:e>
                <m:lim>
                  <m:r>
                    <w:rPr>
                      <w:rFonts w:ascii="Cambria Math" w:hAnsi="Cambria Math"/>
                      <w:lang w:val="en-IN"/>
                    </w:rPr>
                    <m:t>N→∞</m:t>
                  </m:r>
                </m:lim>
              </m:limLow>
            </m:fName>
            <m:e>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b</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b</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=0</m:t>
              </m:r>
            </m:e>
          </m:func>
          <m:r>
            <w:rPr>
              <w:rFonts w:ascii="Cambria Math" w:hAnsi="Cambria Math"/>
              <w:lang w:val="en-IN"/>
            </w:rPr>
            <m:t>,</m:t>
          </m:r>
        </m:oMath>
      </m:oMathPara>
    </w:p>
    <w:p w14:paraId="4A764969" w14:textId="3EB1ABBE" w:rsidR="008F11A5" w:rsidRPr="008F11A5" w:rsidRDefault="00F442CB" w:rsidP="00F83584">
      <w:pPr>
        <w:pStyle w:val="0JSRtext"/>
        <w:spacing w:before="80" w:after="80" w:line="240" w:lineRule="auto"/>
        <w:ind w:left="360"/>
        <w:rPr>
          <w:lang w:val="en-IN"/>
        </w:rPr>
      </w:pPr>
      <m:oMath>
        <m:func>
          <m:funcPr>
            <m:ctrlPr>
              <w:rPr>
                <w:rFonts w:ascii="Cambria Math" w:hAnsi="Cambria Math"/>
                <w:i/>
                <w:lang w:val="en-IN"/>
              </w:rPr>
            </m:ctrlPr>
          </m:funcPr>
          <m:fName>
            <m:limLow>
              <m:limLowPr>
                <m:ctrlPr>
                  <w:rPr>
                    <w:rFonts w:ascii="Cambria Math" w:hAnsi="Cambria Math"/>
                    <w:i/>
                    <w:lang w:val="en-IN"/>
                  </w:rPr>
                </m:ctrlPr>
              </m:limLowPr>
              <m:e>
                <m:r>
                  <m:rPr>
                    <m:sty m:val="p"/>
                  </m:rPr>
                  <w:rPr>
                    <w:rFonts w:ascii="Cambria Math" w:hAnsi="Cambria Math"/>
                    <w:lang w:val="en-IN"/>
                  </w:rPr>
                  <m:t>lim</m:t>
                </m:r>
              </m:e>
              <m:lim>
                <m:r>
                  <w:rPr>
                    <w:rFonts w:ascii="Cambria Math" w:hAnsi="Cambria Math"/>
                    <w:lang w:val="en-IN"/>
                  </w:rPr>
                  <m:t>N→∞</m:t>
                </m:r>
              </m:lim>
            </m:limLow>
          </m:fName>
          <m:e>
            <m:sSub>
              <m:sSubPr>
                <m:ctrlPr>
                  <w:rPr>
                    <w:rFonts w:ascii="Cambria Math" w:hAnsi="Cambria Math"/>
                    <w:i/>
                    <w:lang w:val="en-IN"/>
                  </w:rPr>
                </m:ctrlPr>
              </m:sSubPr>
              <m:e>
                <m:d>
                  <m:dPr>
                    <m:begChr m:val="‖"/>
                    <m:endChr m:val="‖"/>
                    <m:ctrlPr>
                      <w:rPr>
                        <w:rFonts w:ascii="Cambria Math" w:hAnsi="Cambria Math"/>
                        <w:i/>
                        <w:lang w:val="en-IN"/>
                      </w:rPr>
                    </m:ctrlPr>
                  </m:dPr>
                  <m:e>
                    <m:acc>
                      <m:accPr>
                        <m:ctrlPr>
                          <w:rPr>
                            <w:rFonts w:ascii="Cambria Math" w:hAnsi="Cambria Math"/>
                            <w:i/>
                            <w:lang w:val="en-IN"/>
                          </w:rPr>
                        </m:ctrlPr>
                      </m:accPr>
                      <m:e>
                        <m:r>
                          <w:rPr>
                            <w:rFonts w:ascii="Cambria Math" w:hAnsi="Cambria Math"/>
                            <w:lang w:val="en-IN"/>
                          </w:rPr>
                          <m:t>c</m:t>
                        </m:r>
                      </m:e>
                    </m:acc>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acc>
                          <m:accPr>
                            <m:ctrlPr>
                              <w:rPr>
                                <w:rFonts w:ascii="Cambria Math" w:hAnsi="Cambria Math"/>
                                <w:i/>
                                <w:lang w:val="en-IN"/>
                              </w:rPr>
                            </m:ctrlPr>
                          </m:accPr>
                          <m:e>
                            <m:r>
                              <w:rPr>
                                <w:rFonts w:ascii="Cambria Math" w:hAnsi="Cambria Math"/>
                                <w:lang w:val="en-IN"/>
                              </w:rPr>
                              <m:t>c</m:t>
                            </m:r>
                          </m:e>
                        </m:acc>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=0</m:t>
            </m:r>
          </m:e>
        </m:func>
      </m:oMath>
      <w:r w:rsidR="008F11A5" w:rsidRPr="008F11A5">
        <w:rPr>
          <w:lang w:val="en-IN"/>
        </w:rPr>
        <w:t xml:space="preserve">  and</w:t>
      </w:r>
    </w:p>
    <w:p w14:paraId="36EB1836" w14:textId="59365D08" w:rsidR="008F11A5" w:rsidRPr="008F11A5" w:rsidRDefault="00F442CB" w:rsidP="00F83584">
      <w:pPr>
        <w:pStyle w:val="0JSRtext"/>
        <w:spacing w:before="80" w:after="80" w:line="240" w:lineRule="auto"/>
        <w:ind w:left="360"/>
        <w:rPr>
          <w:lang w:val="en-IN"/>
        </w:rPr>
      </w:pPr>
      <m:oMath>
        <m:func>
          <m:funcPr>
            <m:ctrlPr>
              <w:rPr>
                <w:rFonts w:ascii="Cambria Math" w:hAnsi="Cambria Math"/>
                <w:i/>
                <w:lang w:val="en-IN"/>
              </w:rPr>
            </m:ctrlPr>
          </m:funcPr>
          <m:fName>
            <m:limLow>
              <m:limLowPr>
                <m:ctrlPr>
                  <w:rPr>
                    <w:rFonts w:ascii="Cambria Math" w:hAnsi="Cambria Math"/>
                    <w:i/>
                    <w:lang w:val="en-IN"/>
                  </w:rPr>
                </m:ctrlPr>
              </m:limLowPr>
              <m:e>
                <m:r>
                  <m:rPr>
                    <m:sty m:val="p"/>
                  </m:rPr>
                  <w:rPr>
                    <w:rFonts w:ascii="Cambria Math" w:hAnsi="Cambria Math"/>
                    <w:lang w:val="en-IN"/>
                  </w:rPr>
                  <m:t>lim</m:t>
                </m:r>
              </m:e>
              <m:lim>
                <m:r>
                  <w:rPr>
                    <w:rFonts w:ascii="Cambria Math" w:hAnsi="Cambria Math"/>
                    <w:lang w:val="en-IN"/>
                  </w:rPr>
                  <m:t>N→∞</m:t>
                </m:r>
              </m:lim>
            </m:limLow>
          </m:fName>
          <m:e>
            <m:sSub>
              <m:sSubPr>
                <m:ctrlPr>
                  <w:rPr>
                    <w:rFonts w:ascii="Cambria Math" w:hAnsi="Cambria Math"/>
                    <w:i/>
                    <w:lang w:val="en-IN"/>
                  </w:rPr>
                </m:ctrlPr>
              </m:sSubPr>
              <m:e>
                <m:d>
                  <m:dPr>
                    <m:begChr m:val="‖"/>
                    <m:endChr m:val="‖"/>
                    <m:ctrlPr>
                      <w:rPr>
                        <w:rFonts w:ascii="Cambria Math" w:hAnsi="Cambria Math"/>
                        <w:i/>
                        <w:lang w:val="en-IN"/>
                      </w:rPr>
                    </m:ctrlPr>
                  </m:dPr>
                  <m:e>
                    <m:r>
                      <w:rPr>
                        <w:rFonts w:ascii="Cambria Math" w:hAnsi="Cambria Math"/>
                        <w:lang w:val="en-IN"/>
                      </w:rPr>
                      <m:t>g</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b>
                      <m:sSubPr>
                        <m:ctrlPr>
                          <w:rPr>
                            <w:rFonts w:ascii="Cambria Math" w:hAnsi="Cambria Math"/>
                            <w:i/>
                            <w:lang w:val="en-IN"/>
                          </w:rPr>
                        </m:ctrlPr>
                      </m:sSubPr>
                      <m:e>
                        <m:r>
                          <w:rPr>
                            <w:rFonts w:ascii="Cambria Math" w:hAnsi="Cambria Math"/>
                            <w:lang w:val="en-IN"/>
                          </w:rPr>
                          <m:t>g</m:t>
                        </m:r>
                      </m:e>
                      <m:sub>
                        <m:r>
                          <w:rPr>
                            <w:rFonts w:ascii="Cambria Math" w:hAnsi="Cambria Math"/>
                            <w:lang w:val="en-IN"/>
                          </w:rPr>
                          <m:t>N</m:t>
                        </m:r>
                      </m:sub>
                    </m:sSub>
                    <m:d>
                      <m:dPr>
                        <m:ctrlPr>
                          <w:rPr>
                            <w:rFonts w:ascii="Cambria Math" w:hAnsi="Cambria Math"/>
                            <w:i/>
                            <w:lang w:val="en-IN"/>
                          </w:rPr>
                        </m:ctrlPr>
                      </m:dPr>
                      <m:e>
                        <m:r>
                          <w:rPr>
                            <w:rFonts w:ascii="Cambria Math" w:hAnsi="Cambria Math"/>
                            <w:lang w:val="en-IN"/>
                          </w:rPr>
                          <m:t>t</m:t>
                        </m:r>
                      </m:e>
                    </m:d>
                  </m:e>
                </m:d>
              </m:e>
              <m:sub>
                <m:r>
                  <w:rPr>
                    <w:rFonts w:ascii="Cambria Math" w:hAnsi="Cambria Math"/>
                    <w:lang w:val="en-IN"/>
                  </w:rPr>
                  <m:t>∞</m:t>
                </m:r>
              </m:sub>
            </m:sSub>
            <m:r>
              <w:rPr>
                <w:rFonts w:ascii="Cambria Math" w:hAnsi="Cambria Math"/>
                <w:lang w:val="en-IN"/>
              </w:rPr>
              <m:t>=0</m:t>
            </m:r>
          </m:e>
        </m:func>
        <m:r>
          <w:rPr>
            <w:rFonts w:ascii="Cambria Math" w:hAnsi="Cambria Math"/>
            <w:lang w:val="en-IN"/>
          </w:rPr>
          <m:t xml:space="preserve"> </m:t>
        </m:r>
      </m:oMath>
      <w:r w:rsidR="008F11A5" w:rsidRPr="008F11A5">
        <w:rPr>
          <w:lang w:val="en-IN"/>
        </w:rPr>
        <w:t xml:space="preserve"> </w:t>
      </w:r>
    </w:p>
    <w:p w14:paraId="740CAC00" w14:textId="77777777" w:rsidR="008F11A5" w:rsidRDefault="008F11A5" w:rsidP="008F11A5">
      <w:pPr>
        <w:pStyle w:val="0JSRtext"/>
        <w:rPr>
          <w:lang w:val="en-IN"/>
        </w:rPr>
      </w:pPr>
      <w:r w:rsidRPr="008F11A5">
        <w:rPr>
          <w:lang w:val="en-IN"/>
        </w:rPr>
        <w:t>This completes the proof.</w:t>
      </w:r>
    </w:p>
    <w:p w14:paraId="1B221E14" w14:textId="77777777" w:rsidR="0057666A" w:rsidRPr="008F11A5" w:rsidRDefault="0057666A" w:rsidP="0057666A">
      <w:pPr>
        <w:pStyle w:val="0JSRtext"/>
        <w:spacing w:line="240" w:lineRule="auto"/>
        <w:rPr>
          <w:lang w:val="en-IN"/>
        </w:rPr>
      </w:pPr>
    </w:p>
    <w:p w14:paraId="252F7AC8" w14:textId="60650937" w:rsidR="008F11A5" w:rsidRPr="008F11A5" w:rsidRDefault="0057666A" w:rsidP="0057666A">
      <w:pPr>
        <w:pStyle w:val="0JSRtext"/>
        <w:rPr>
          <w:b/>
          <w:bCs/>
        </w:rPr>
      </w:pPr>
      <w:r>
        <w:rPr>
          <w:b/>
          <w:bCs/>
        </w:rPr>
        <w:t xml:space="preserve">5. </w:t>
      </w:r>
      <w:r w:rsidR="008F11A5" w:rsidRPr="008F11A5">
        <w:rPr>
          <w:b/>
          <w:bCs/>
        </w:rPr>
        <w:t xml:space="preserve">Numerical </w:t>
      </w:r>
      <w:r w:rsidR="00390411">
        <w:rPr>
          <w:b/>
          <w:bCs/>
        </w:rPr>
        <w:t>E</w:t>
      </w:r>
      <w:r w:rsidR="008F11A5" w:rsidRPr="008F11A5">
        <w:rPr>
          <w:b/>
          <w:bCs/>
        </w:rPr>
        <w:t>xamples</w:t>
      </w:r>
    </w:p>
    <w:p w14:paraId="641D10C2" w14:textId="77777777" w:rsidR="0057666A" w:rsidRPr="003D7A09" w:rsidRDefault="0057666A" w:rsidP="0057666A">
      <w:pPr>
        <w:pStyle w:val="0JSRtext"/>
        <w:spacing w:line="240" w:lineRule="auto"/>
        <w:rPr>
          <w:sz w:val="16"/>
          <w:szCs w:val="20"/>
          <w:lang w:val="en-IN"/>
        </w:rPr>
      </w:pPr>
    </w:p>
    <w:p w14:paraId="29860B05" w14:textId="3B5556C0" w:rsidR="008F11A5" w:rsidRPr="008F11A5" w:rsidRDefault="008F11A5" w:rsidP="008F11A5">
      <w:pPr>
        <w:pStyle w:val="0JSRtext"/>
        <w:rPr>
          <w:lang w:val="en-IN"/>
        </w:rPr>
      </w:pPr>
      <w:r w:rsidRPr="008F11A5">
        <w:rPr>
          <w:lang w:val="en-IN"/>
        </w:rPr>
        <w:t>In this section, four numerical examples of linear and nonlinear NDDEs are given to demonstrate the accuracy and effectiveness of the proposed collocation method based on successive integration technique</w:t>
      </w:r>
      <w:r w:rsidR="00F243C3">
        <w:rPr>
          <w:lang w:val="en-IN"/>
        </w:rPr>
        <w:t>s</w:t>
      </w:r>
      <w:r w:rsidRPr="008F11A5">
        <w:rPr>
          <w:lang w:val="en-IN"/>
        </w:rPr>
        <w:t>.</w:t>
      </w:r>
    </w:p>
    <w:p w14:paraId="166199C8" w14:textId="64865C1E" w:rsidR="008F11A5" w:rsidRPr="008F11A5" w:rsidRDefault="008F11A5" w:rsidP="008F11A5">
      <w:pPr>
        <w:pStyle w:val="0JSRtext"/>
        <w:rPr>
          <w:lang w:val="en-IN"/>
        </w:rPr>
      </w:pPr>
      <w:r w:rsidRPr="008F11A5">
        <w:rPr>
          <w:b/>
          <w:bCs/>
          <w:lang w:val="en-IN"/>
        </w:rPr>
        <w:t>Example 1</w:t>
      </w:r>
      <w:r w:rsidRPr="008F11A5">
        <w:rPr>
          <w:lang w:val="en-IN"/>
        </w:rPr>
        <w:t xml:space="preserve"> [20] Consider the first</w:t>
      </w:r>
      <w:r w:rsidR="00F243C3">
        <w:rPr>
          <w:lang w:val="en-IN"/>
        </w:rPr>
        <w:t>-</w:t>
      </w:r>
      <w:r w:rsidRPr="008F11A5">
        <w:rPr>
          <w:lang w:val="en-IN"/>
        </w:rPr>
        <w:t>order linear NDDE with proportional delay</w:t>
      </w:r>
    </w:p>
    <w:p w14:paraId="395554C4" w14:textId="1C87F120" w:rsidR="008F11A5" w:rsidRPr="008F11A5" w:rsidRDefault="00F442CB" w:rsidP="0057666A">
      <w:pPr>
        <w:pStyle w:val="0JSRtext"/>
        <w:spacing w:before="80" w:after="80" w:line="240" w:lineRule="auto"/>
        <w:ind w:left="360"/>
        <w:rPr>
          <w:lang w:val="en-IN"/>
        </w:rPr>
      </w:pPr>
      <m:oMathPara>
        <m:oMathParaPr>
          <m:jc m:val="left"/>
        </m:oMathParaPr>
        <m:oMath>
          <m:sSup>
            <m:sSupPr>
              <m:ctrlPr>
                <w:rPr>
                  <w:rFonts w:ascii="Cambria Math" w:hAnsi="Cambria Math"/>
                  <w:i/>
                  <w:lang w:val="en-IN"/>
                </w:rPr>
              </m:ctrlPr>
            </m:sSupPr>
            <m:e>
              <m:r>
                <w:rPr>
                  <w:rFonts w:ascii="Cambria Math" w:hAnsi="Cambria Math"/>
                  <w:lang w:val="en-IN"/>
                </w:rPr>
                <m:t>y</m:t>
              </m:r>
            </m:e>
            <m:sup>
              <m:r>
                <w:rPr>
                  <w:rFonts w:ascii="Cambria Math" w:hAnsi="Cambria Math"/>
                  <w:lang w:val="en-IN"/>
                </w:rPr>
                <m:t>'</m:t>
              </m:r>
            </m:sup>
          </m:sSup>
          <m:d>
            <m:dPr>
              <m:ctrlPr>
                <w:rPr>
                  <w:rFonts w:ascii="Cambria Math" w:hAnsi="Cambria Math"/>
                  <w:i/>
                  <w:lang w:val="en-IN"/>
                </w:rPr>
              </m:ctrlPr>
            </m:dPr>
            <m:e>
              <m:r>
                <w:rPr>
                  <w:rFonts w:ascii="Cambria Math" w:hAnsi="Cambria Math"/>
                  <w:lang w:val="en-IN"/>
                </w:rPr>
                <m:t>t</m:t>
              </m:r>
            </m:e>
          </m:d>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+0.1y</m:t>
          </m:r>
          <m:d>
            <m:dPr>
              <m:ctrlPr>
                <w:rPr>
                  <w:rFonts w:ascii="Cambria Math" w:hAnsi="Cambria Math"/>
                  <w:i/>
                  <w:lang w:val="en-IN"/>
                </w:rPr>
              </m:ctrlPr>
            </m:dPr>
            <m:e>
              <m:r>
                <w:rPr>
                  <w:rFonts w:ascii="Cambria Math" w:hAnsi="Cambria Math"/>
                  <w:lang w:val="en-IN"/>
                </w:rPr>
                <m:t>0.8t</m:t>
              </m:r>
            </m:e>
          </m:d>
          <m:r>
            <w:rPr>
              <w:rFonts w:ascii="Cambria Math" w:hAnsi="Cambria Math"/>
              <w:lang w:val="en-IN"/>
            </w:rPr>
            <m:t>+0.5</m:t>
          </m:r>
          <m:sSup>
            <m:sSupPr>
              <m:ctrlPr>
                <w:rPr>
                  <w:rFonts w:ascii="Cambria Math" w:hAnsi="Cambria Math"/>
                  <w:i/>
                  <w:lang w:val="en-IN"/>
                </w:rPr>
              </m:ctrlPr>
            </m:sSupPr>
            <m:e>
              <m:r>
                <w:rPr>
                  <w:rFonts w:ascii="Cambria Math" w:hAnsi="Cambria Math"/>
                  <w:lang w:val="en-IN"/>
                </w:rPr>
                <m:t>y</m:t>
              </m:r>
            </m:e>
            <m:sup>
              <m:r>
                <w:rPr>
                  <w:rFonts w:ascii="Cambria Math" w:hAnsi="Cambria Math"/>
                  <w:lang w:val="en-IN"/>
                </w:rPr>
                <m:t>'</m:t>
              </m:r>
            </m:sup>
          </m:sSup>
          <m:d>
            <m:dPr>
              <m:ctrlPr>
                <w:rPr>
                  <w:rFonts w:ascii="Cambria Math" w:hAnsi="Cambria Math"/>
                  <w:i/>
                  <w:lang w:val="en-IN"/>
                </w:rPr>
              </m:ctrlPr>
            </m:dPr>
            <m:e>
              <m:r>
                <w:rPr>
                  <w:rFonts w:ascii="Cambria Math" w:hAnsi="Cambria Math"/>
                  <w:lang w:val="en-IN"/>
                </w:rPr>
                <m:t>0.8t</m:t>
              </m:r>
            </m:e>
          </m:d>
          <m:r>
            <w:rPr>
              <w:rFonts w:ascii="Cambria Math" w:hAnsi="Cambria Math"/>
              <w:lang w:val="en-IN"/>
            </w:rPr>
            <m:t>+</m:t>
          </m:r>
          <m:d>
            <m:dPr>
              <m:ctrlPr>
                <w:rPr>
                  <w:rFonts w:ascii="Cambria Math" w:hAnsi="Cambria Math"/>
                  <w:i/>
                  <w:lang w:val="en-IN"/>
                </w:rPr>
              </m:ctrlPr>
            </m:dPr>
            <m:e>
              <m:r>
                <w:rPr>
                  <w:rFonts w:ascii="Cambria Math" w:hAnsi="Cambria Math"/>
                  <w:lang w:val="en-IN"/>
                </w:rPr>
                <m:t>0.32t-0.5</m:t>
              </m:r>
            </m:e>
          </m:d>
          <m:sSup>
            <m:sSupPr>
              <m:ctrlPr>
                <w:rPr>
                  <w:rFonts w:ascii="Cambria Math" w:hAnsi="Cambria Math"/>
                  <w:i/>
                  <w:lang w:val="en-IN"/>
                </w:rPr>
              </m:ctrlPr>
            </m:sSupPr>
            <m:e>
              <m:r>
                <w:rPr>
                  <w:rFonts w:ascii="Cambria Math" w:hAnsi="Cambria Math"/>
                  <w:lang w:val="en-IN"/>
                </w:rPr>
                <m:t>e</m:t>
              </m:r>
            </m:e>
            <m:sup>
              <m:r>
                <w:rPr>
                  <w:rFonts w:ascii="Cambria Math" w:hAnsi="Cambria Math"/>
                  <w:lang w:val="en-IN"/>
                </w:rPr>
                <m:t>-0.8t</m:t>
              </m:r>
            </m:sup>
          </m:sSup>
          <m:r>
            <w:rPr>
              <w:rFonts w:ascii="Cambria Math" w:hAnsi="Cambria Math"/>
              <w:lang w:val="en-IN"/>
            </w:rPr>
            <m:t>+</m:t>
          </m:r>
          <m:sSup>
            <m:sSupPr>
              <m:ctrlPr>
                <w:rPr>
                  <w:rFonts w:ascii="Cambria Math" w:hAnsi="Cambria Math"/>
                  <w:i/>
                  <w:lang w:val="en-IN"/>
                </w:rPr>
              </m:ctrlPr>
            </m:sSupPr>
            <m:e>
              <m:r>
                <w:rPr>
                  <w:rFonts w:ascii="Cambria Math" w:hAnsi="Cambria Math"/>
                  <w:lang w:val="en-IN"/>
                </w:rPr>
                <m:t>e</m:t>
              </m:r>
            </m:e>
            <m:sup>
              <m:r>
                <w:rPr>
                  <w:rFonts w:ascii="Cambria Math" w:hAnsi="Cambria Math"/>
                  <w:lang w:val="en-IN"/>
                </w:rPr>
                <m:t>-t</m:t>
              </m:r>
            </m:sup>
          </m:sSup>
        </m:oMath>
      </m:oMathPara>
    </w:p>
    <w:p w14:paraId="19A1A525" w14:textId="680DD283" w:rsidR="008F11A5" w:rsidRPr="008F11A5" w:rsidRDefault="008F11A5" w:rsidP="008F11A5">
      <w:pPr>
        <w:pStyle w:val="0JSRtext"/>
        <w:rPr>
          <w:lang w:val="en-IN"/>
        </w:rPr>
      </w:pPr>
      <w:r w:rsidRPr="008F11A5">
        <w:rPr>
          <w:lang w:val="en-IN"/>
        </w:rPr>
        <w:t xml:space="preserve">with initial condition, </w:t>
      </w:r>
      <m:oMath>
        <m:r>
          <w:rPr>
            <w:rFonts w:ascii="Cambria Math" w:hAnsi="Cambria Math"/>
            <w:lang w:val="en-IN"/>
          </w:rPr>
          <m:t>y</m:t>
        </m:r>
        <m:d>
          <m:dPr>
            <m:ctrlPr>
              <w:rPr>
                <w:rFonts w:ascii="Cambria Math" w:hAnsi="Cambria Math"/>
                <w:i/>
                <w:lang w:val="en-IN"/>
              </w:rPr>
            </m:ctrlPr>
          </m:dPr>
          <m:e>
            <m:r>
              <w:rPr>
                <w:rFonts w:ascii="Cambria Math" w:hAnsi="Cambria Math"/>
                <w:lang w:val="en-IN"/>
              </w:rPr>
              <m:t>0</m:t>
            </m:r>
          </m:e>
        </m:d>
        <m:r>
          <w:rPr>
            <w:rFonts w:ascii="Cambria Math" w:hAnsi="Cambria Math"/>
            <w:lang w:val="en-IN"/>
          </w:rPr>
          <m:t>=0</m:t>
        </m:r>
      </m:oMath>
      <w:r w:rsidRPr="008F11A5">
        <w:rPr>
          <w:lang w:val="en-IN"/>
        </w:rPr>
        <w:t>.</w:t>
      </w:r>
    </w:p>
    <w:p w14:paraId="694929EC" w14:textId="379DD7B9" w:rsidR="008F11A5" w:rsidRPr="008F11A5" w:rsidRDefault="008F11A5" w:rsidP="008F11A5">
      <w:pPr>
        <w:pStyle w:val="0JSRtext"/>
        <w:rPr>
          <w:lang w:val="en-IN"/>
        </w:rPr>
      </w:pPr>
      <w:r w:rsidRPr="008F11A5">
        <w:rPr>
          <w:lang w:val="en-IN"/>
        </w:rPr>
        <w:lastRenderedPageBreak/>
        <w:t xml:space="preserve">The exact solution is </w:t>
      </w:r>
      <m:oMath>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=t</m:t>
        </m:r>
        <m:sSup>
          <m:sSupPr>
            <m:ctrlPr>
              <w:rPr>
                <w:rFonts w:ascii="Cambria Math" w:hAnsi="Cambria Math"/>
                <w:i/>
                <w:lang w:val="en-IN"/>
              </w:rPr>
            </m:ctrlPr>
          </m:sSupPr>
          <m:e>
            <m:r>
              <w:rPr>
                <w:rFonts w:ascii="Cambria Math" w:hAnsi="Cambria Math"/>
                <w:lang w:val="en-IN"/>
              </w:rPr>
              <m:t>e</m:t>
            </m:r>
          </m:e>
          <m:sup>
            <m:r>
              <w:rPr>
                <w:rFonts w:ascii="Cambria Math" w:hAnsi="Cambria Math"/>
                <w:lang w:val="en-IN"/>
              </w:rPr>
              <m:t>-t</m:t>
            </m:r>
          </m:sup>
        </m:sSup>
      </m:oMath>
      <w:r w:rsidRPr="008F11A5">
        <w:rPr>
          <w:lang w:val="en-IN"/>
        </w:rPr>
        <w:t>.</w:t>
      </w:r>
    </w:p>
    <w:p w14:paraId="36DA2664" w14:textId="0A2EC429" w:rsidR="008F11A5" w:rsidRDefault="008F11A5" w:rsidP="008F11A5">
      <w:pPr>
        <w:pStyle w:val="0JSRtext"/>
        <w:rPr>
          <w:lang w:val="en-IN"/>
        </w:rPr>
      </w:pPr>
      <w:r w:rsidRPr="008F11A5">
        <w:rPr>
          <w:lang w:val="en-IN"/>
        </w:rPr>
        <w:t xml:space="preserve">The numerical results of the proposed method are compared with </w:t>
      </w:r>
      <w:r w:rsidR="00F243C3">
        <w:rPr>
          <w:lang w:val="en-IN"/>
        </w:rPr>
        <w:t xml:space="preserve">the </w:t>
      </w:r>
      <w:proofErr w:type="spellStart"/>
      <w:r w:rsidR="00F243C3">
        <w:rPr>
          <w:lang w:val="en-IN"/>
        </w:rPr>
        <w:t>the</w:t>
      </w:r>
      <w:proofErr w:type="spellEnd"/>
      <w:r w:rsidR="00F243C3">
        <w:rPr>
          <w:lang w:val="en-IN"/>
        </w:rPr>
        <w:t xml:space="preserve"> conventional operational matrix approach using the Bessel polynomial for different values o</w:t>
      </w:r>
      <w:r w:rsidRPr="008F11A5">
        <w:rPr>
          <w:lang w:val="en-IN"/>
        </w:rPr>
        <w:t>ven in Table 1. The solution graph obtained using the proposed method with N=10 is presented in Fig. 1.</w:t>
      </w:r>
    </w:p>
    <w:p w14:paraId="050BA5E2" w14:textId="77777777" w:rsidR="00DC12B1" w:rsidRPr="008F11A5" w:rsidRDefault="00DC12B1" w:rsidP="00F243C3">
      <w:pPr>
        <w:pStyle w:val="0JSRtext"/>
        <w:spacing w:line="240" w:lineRule="auto"/>
        <w:rPr>
          <w:lang w:val="en-IN"/>
        </w:rPr>
      </w:pPr>
    </w:p>
    <w:p w14:paraId="69FF9421" w14:textId="3E6E2732" w:rsidR="008F11A5" w:rsidRPr="00DC12B1" w:rsidRDefault="008F11A5" w:rsidP="00390411">
      <w:pPr>
        <w:pStyle w:val="0JSRtext"/>
        <w:spacing w:line="240" w:lineRule="auto"/>
        <w:rPr>
          <w:sz w:val="18"/>
          <w:szCs w:val="18"/>
          <w:lang w:val="en-IN"/>
        </w:rPr>
      </w:pPr>
      <w:r w:rsidRPr="008F11A5">
        <w:rPr>
          <w:sz w:val="18"/>
          <w:szCs w:val="18"/>
          <w:lang w:val="en-IN"/>
        </w:rPr>
        <w:t>Table 1</w:t>
      </w:r>
      <w:r w:rsidR="00DC12B1" w:rsidRPr="00DC12B1">
        <w:rPr>
          <w:sz w:val="18"/>
          <w:szCs w:val="18"/>
          <w:lang w:val="en-IN"/>
        </w:rPr>
        <w:t>.</w:t>
      </w:r>
      <w:r w:rsidRPr="008F11A5">
        <w:rPr>
          <w:sz w:val="18"/>
          <w:szCs w:val="18"/>
          <w:lang w:val="en-IN"/>
        </w:rPr>
        <w:t xml:space="preserve"> Absolute </w:t>
      </w:r>
      <w:r w:rsidR="00600953">
        <w:rPr>
          <w:sz w:val="18"/>
          <w:szCs w:val="18"/>
          <w:lang w:val="en-IN"/>
        </w:rPr>
        <w:t>E</w:t>
      </w:r>
      <w:r w:rsidRPr="008F11A5">
        <w:rPr>
          <w:sz w:val="18"/>
          <w:szCs w:val="18"/>
          <w:lang w:val="en-IN"/>
        </w:rPr>
        <w:t xml:space="preserve">rrors for </w:t>
      </w:r>
      <w:r w:rsidR="00600953">
        <w:rPr>
          <w:sz w:val="18"/>
          <w:szCs w:val="18"/>
          <w:lang w:val="en-IN"/>
        </w:rPr>
        <w:t>E</w:t>
      </w:r>
      <w:r w:rsidRPr="008F11A5">
        <w:rPr>
          <w:sz w:val="18"/>
          <w:szCs w:val="18"/>
          <w:lang w:val="en-IN"/>
        </w:rPr>
        <w:t>xample 1</w:t>
      </w:r>
      <w:r w:rsidR="00DC12B1" w:rsidRPr="00DC12B1">
        <w:rPr>
          <w:sz w:val="18"/>
          <w:szCs w:val="18"/>
          <w:lang w:val="en-IN"/>
        </w:rPr>
        <w:t>.</w:t>
      </w:r>
    </w:p>
    <w:p w14:paraId="0E1BFE5B" w14:textId="389EB759" w:rsidR="00DC12B1" w:rsidRPr="00390411" w:rsidRDefault="00DC12B1" w:rsidP="00390411">
      <w:pPr>
        <w:pStyle w:val="0JSRtext"/>
        <w:spacing w:line="240" w:lineRule="auto"/>
        <w:rPr>
          <w:sz w:val="8"/>
          <w:lang w:val="en-IN"/>
        </w:rPr>
      </w:pPr>
    </w:p>
    <w:tbl>
      <w:tblPr>
        <w:tblStyle w:val="TableGrid"/>
        <w:tblW w:w="728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999"/>
        <w:gridCol w:w="1202"/>
        <w:gridCol w:w="1075"/>
        <w:gridCol w:w="1183"/>
        <w:gridCol w:w="1072"/>
        <w:gridCol w:w="1034"/>
      </w:tblGrid>
      <w:tr w:rsidR="008F11A5" w:rsidRPr="008F11A5" w14:paraId="365A5694" w14:textId="77777777" w:rsidTr="00BE5EFC">
        <w:trPr>
          <w:trHeight w:val="151"/>
          <w:jc w:val="center"/>
        </w:trPr>
        <w:tc>
          <w:tcPr>
            <w:tcW w:w="715" w:type="dxa"/>
            <w:vMerge w:val="restart"/>
            <w:tcBorders>
              <w:top w:val="single" w:sz="4" w:space="0" w:color="auto"/>
              <w:bottom w:val="single" w:sz="4" w:space="0" w:color="auto"/>
            </w:tcBorders>
            <w:tcMar>
              <w:left w:w="58" w:type="dxa"/>
              <w:right w:w="58" w:type="dxa"/>
            </w:tcMar>
            <w:vAlign w:val="center"/>
          </w:tcPr>
          <w:p w14:paraId="3212FD0D" w14:textId="1C442326" w:rsidR="008F11A5" w:rsidRPr="008F11A5" w:rsidRDefault="008F11A5" w:rsidP="00390411">
            <w:pPr>
              <w:pStyle w:val="0JSRtext"/>
              <w:spacing w:line="240" w:lineRule="auto"/>
              <w:rPr>
                <w:sz w:val="18"/>
                <w:szCs w:val="18"/>
                <w:lang w:val="en-IN"/>
              </w:rPr>
            </w:pPr>
            <w:r w:rsidRPr="008F11A5">
              <w:rPr>
                <w:sz w:val="18"/>
                <w:szCs w:val="18"/>
                <w:lang w:val="en-IN"/>
              </w:rPr>
              <w:t>Time</w:t>
            </w:r>
            <w:r w:rsidR="00BE5EFC">
              <w:rPr>
                <w:sz w:val="18"/>
                <w:szCs w:val="18"/>
                <w:lang w:val="en-IN"/>
              </w:rPr>
              <w:t xml:space="preserve"> </w:t>
            </w:r>
            <w:r w:rsidRPr="008F11A5">
              <w:rPr>
                <w:sz w:val="18"/>
                <w:szCs w:val="18"/>
                <w:lang w:val="en-IN"/>
              </w:rPr>
              <w:t>t</w:t>
            </w:r>
          </w:p>
        </w:tc>
        <w:tc>
          <w:tcPr>
            <w:tcW w:w="6565" w:type="dxa"/>
            <w:gridSpan w:val="6"/>
            <w:tcBorders>
              <w:top w:val="single" w:sz="4" w:space="0" w:color="auto"/>
              <w:bottom w:val="single" w:sz="4" w:space="0" w:color="auto"/>
            </w:tcBorders>
            <w:shd w:val="clear" w:color="auto" w:fill="auto"/>
            <w:tcMar>
              <w:left w:w="58" w:type="dxa"/>
              <w:right w:w="58" w:type="dxa"/>
            </w:tcMar>
          </w:tcPr>
          <w:p w14:paraId="1D8299FE" w14:textId="15E18FE9" w:rsidR="008F11A5" w:rsidRPr="008F11A5" w:rsidRDefault="008F11A5" w:rsidP="00390411">
            <w:pPr>
              <w:pStyle w:val="0JSRtext"/>
              <w:spacing w:line="240" w:lineRule="auto"/>
              <w:jc w:val="center"/>
              <w:rPr>
                <w:sz w:val="18"/>
                <w:szCs w:val="18"/>
                <w:lang w:val="en-IN"/>
              </w:rPr>
            </w:pPr>
            <w:r w:rsidRPr="008F11A5">
              <w:rPr>
                <w:sz w:val="18"/>
                <w:szCs w:val="18"/>
                <w:lang w:val="en-IN"/>
              </w:rPr>
              <w:t xml:space="preserve">Bessel </w:t>
            </w:r>
            <w:r w:rsidR="00BE5EFC">
              <w:rPr>
                <w:sz w:val="18"/>
                <w:szCs w:val="18"/>
                <w:lang w:val="en-IN"/>
              </w:rPr>
              <w:t>p</w:t>
            </w:r>
            <w:r w:rsidRPr="008F11A5">
              <w:rPr>
                <w:sz w:val="18"/>
                <w:szCs w:val="18"/>
                <w:lang w:val="en-IN"/>
              </w:rPr>
              <w:t xml:space="preserve">olynomial </w:t>
            </w:r>
            <w:r w:rsidR="00BE5EFC">
              <w:rPr>
                <w:sz w:val="18"/>
                <w:szCs w:val="18"/>
                <w:lang w:val="en-IN"/>
              </w:rPr>
              <w:t>c</w:t>
            </w:r>
            <w:r w:rsidRPr="008F11A5">
              <w:rPr>
                <w:sz w:val="18"/>
                <w:szCs w:val="18"/>
                <w:lang w:val="en-IN"/>
              </w:rPr>
              <w:t xml:space="preserve">ollocation </w:t>
            </w:r>
            <w:r w:rsidR="00BE5EFC">
              <w:rPr>
                <w:sz w:val="18"/>
                <w:szCs w:val="18"/>
                <w:lang w:val="en-IN"/>
              </w:rPr>
              <w:t>m</w:t>
            </w:r>
            <w:r w:rsidRPr="008F11A5">
              <w:rPr>
                <w:sz w:val="18"/>
                <w:szCs w:val="18"/>
                <w:lang w:val="en-IN"/>
              </w:rPr>
              <w:t>ethod</w:t>
            </w:r>
          </w:p>
        </w:tc>
      </w:tr>
      <w:tr w:rsidR="008F11A5" w:rsidRPr="008F11A5" w14:paraId="67178A77" w14:textId="77777777" w:rsidTr="00BE5EFC">
        <w:trPr>
          <w:trHeight w:val="53"/>
          <w:jc w:val="center"/>
        </w:trPr>
        <w:tc>
          <w:tcPr>
            <w:tcW w:w="715" w:type="dxa"/>
            <w:vMerge/>
            <w:tcBorders>
              <w:top w:val="single" w:sz="4" w:space="0" w:color="auto"/>
              <w:bottom w:val="single" w:sz="4" w:space="0" w:color="auto"/>
            </w:tcBorders>
            <w:tcMar>
              <w:left w:w="58" w:type="dxa"/>
              <w:right w:w="58" w:type="dxa"/>
            </w:tcMar>
          </w:tcPr>
          <w:p w14:paraId="42B8332C" w14:textId="77777777" w:rsidR="008F11A5" w:rsidRPr="008F11A5" w:rsidRDefault="008F11A5" w:rsidP="00390411">
            <w:pPr>
              <w:pStyle w:val="0JSRtext"/>
              <w:spacing w:line="240" w:lineRule="auto"/>
              <w:rPr>
                <w:sz w:val="18"/>
                <w:szCs w:val="18"/>
                <w:lang w:val="en-IN"/>
              </w:rPr>
            </w:pPr>
          </w:p>
        </w:tc>
        <w:tc>
          <w:tcPr>
            <w:tcW w:w="2201" w:type="dxa"/>
            <w:gridSpan w:val="2"/>
            <w:tcBorders>
              <w:top w:val="single" w:sz="4" w:space="0" w:color="auto"/>
              <w:bottom w:val="single" w:sz="4" w:space="0" w:color="auto"/>
            </w:tcBorders>
            <w:tcMar>
              <w:left w:w="58" w:type="dxa"/>
              <w:right w:w="58" w:type="dxa"/>
            </w:tcMar>
          </w:tcPr>
          <w:p w14:paraId="2F8FFCCC" w14:textId="77777777" w:rsidR="008F11A5" w:rsidRPr="008F11A5" w:rsidRDefault="008F11A5" w:rsidP="00390411">
            <w:pPr>
              <w:pStyle w:val="0JSRtext"/>
              <w:spacing w:line="240" w:lineRule="auto"/>
              <w:jc w:val="center"/>
              <w:rPr>
                <w:sz w:val="18"/>
                <w:szCs w:val="18"/>
                <w:lang w:val="en-IN"/>
              </w:rPr>
            </w:pPr>
            <w:r w:rsidRPr="008F11A5">
              <w:rPr>
                <w:sz w:val="18"/>
                <w:szCs w:val="18"/>
                <w:lang w:val="en-IN"/>
              </w:rPr>
              <w:t>N = 3</w:t>
            </w:r>
          </w:p>
        </w:tc>
        <w:tc>
          <w:tcPr>
            <w:tcW w:w="2258" w:type="dxa"/>
            <w:gridSpan w:val="2"/>
            <w:tcBorders>
              <w:top w:val="single" w:sz="4" w:space="0" w:color="auto"/>
              <w:bottom w:val="single" w:sz="4" w:space="0" w:color="auto"/>
            </w:tcBorders>
            <w:tcMar>
              <w:left w:w="58" w:type="dxa"/>
              <w:right w:w="58" w:type="dxa"/>
            </w:tcMar>
          </w:tcPr>
          <w:p w14:paraId="41E1E178" w14:textId="77777777" w:rsidR="008F11A5" w:rsidRPr="008F11A5" w:rsidRDefault="008F11A5" w:rsidP="00390411">
            <w:pPr>
              <w:pStyle w:val="0JSRtext"/>
              <w:spacing w:line="240" w:lineRule="auto"/>
              <w:jc w:val="center"/>
              <w:rPr>
                <w:sz w:val="18"/>
                <w:szCs w:val="18"/>
                <w:lang w:val="en-IN"/>
              </w:rPr>
            </w:pPr>
            <w:r w:rsidRPr="008F11A5">
              <w:rPr>
                <w:sz w:val="18"/>
                <w:szCs w:val="18"/>
                <w:lang w:val="en-IN"/>
              </w:rPr>
              <w:t>N = 6</w:t>
            </w:r>
          </w:p>
        </w:tc>
        <w:tc>
          <w:tcPr>
            <w:tcW w:w="2106" w:type="dxa"/>
            <w:gridSpan w:val="2"/>
            <w:tcBorders>
              <w:top w:val="single" w:sz="4" w:space="0" w:color="auto"/>
              <w:bottom w:val="single" w:sz="4" w:space="0" w:color="auto"/>
            </w:tcBorders>
            <w:tcMar>
              <w:left w:w="58" w:type="dxa"/>
              <w:right w:w="58" w:type="dxa"/>
            </w:tcMar>
          </w:tcPr>
          <w:p w14:paraId="11939DC0" w14:textId="77777777" w:rsidR="008F11A5" w:rsidRPr="008F11A5" w:rsidRDefault="008F11A5" w:rsidP="00390411">
            <w:pPr>
              <w:pStyle w:val="0JSRtext"/>
              <w:spacing w:line="240" w:lineRule="auto"/>
              <w:jc w:val="center"/>
              <w:rPr>
                <w:sz w:val="18"/>
                <w:szCs w:val="18"/>
                <w:lang w:val="en-IN"/>
              </w:rPr>
            </w:pPr>
            <w:r w:rsidRPr="008F11A5">
              <w:rPr>
                <w:sz w:val="18"/>
                <w:szCs w:val="18"/>
                <w:lang w:val="en-IN"/>
              </w:rPr>
              <w:t>N = 10</w:t>
            </w:r>
          </w:p>
        </w:tc>
      </w:tr>
      <w:tr w:rsidR="00BE5EFC" w:rsidRPr="008F11A5" w14:paraId="5DCC3888" w14:textId="77777777" w:rsidTr="00BE5EFC">
        <w:trPr>
          <w:trHeight w:val="649"/>
          <w:jc w:val="center"/>
        </w:trPr>
        <w:tc>
          <w:tcPr>
            <w:tcW w:w="715" w:type="dxa"/>
            <w:vMerge/>
            <w:tcBorders>
              <w:top w:val="single" w:sz="4" w:space="0" w:color="auto"/>
              <w:bottom w:val="single" w:sz="4" w:space="0" w:color="auto"/>
            </w:tcBorders>
            <w:tcMar>
              <w:left w:w="58" w:type="dxa"/>
              <w:right w:w="58" w:type="dxa"/>
            </w:tcMar>
          </w:tcPr>
          <w:p w14:paraId="0D27EE85" w14:textId="77777777" w:rsidR="008F11A5" w:rsidRPr="008F11A5" w:rsidRDefault="008F11A5" w:rsidP="00390411">
            <w:pPr>
              <w:pStyle w:val="0JSRtext"/>
              <w:spacing w:line="240" w:lineRule="auto"/>
              <w:rPr>
                <w:sz w:val="18"/>
                <w:szCs w:val="18"/>
                <w:lang w:val="en-IN"/>
              </w:rPr>
            </w:pPr>
          </w:p>
        </w:tc>
        <w:tc>
          <w:tcPr>
            <w:tcW w:w="999" w:type="dxa"/>
            <w:tcBorders>
              <w:top w:val="single" w:sz="4" w:space="0" w:color="auto"/>
              <w:bottom w:val="single" w:sz="4" w:space="0" w:color="auto"/>
            </w:tcBorders>
            <w:tcMar>
              <w:left w:w="58" w:type="dxa"/>
              <w:right w:w="58" w:type="dxa"/>
            </w:tcMar>
            <w:vAlign w:val="center"/>
          </w:tcPr>
          <w:p w14:paraId="4FF61E63" w14:textId="77777777" w:rsidR="008F11A5" w:rsidRPr="008F11A5" w:rsidRDefault="008F11A5" w:rsidP="00390411">
            <w:pPr>
              <w:pStyle w:val="0JSRtext"/>
              <w:spacing w:line="240" w:lineRule="auto"/>
              <w:rPr>
                <w:sz w:val="18"/>
                <w:szCs w:val="18"/>
                <w:lang w:val="en-IN"/>
              </w:rPr>
            </w:pPr>
            <w:r w:rsidRPr="008F11A5">
              <w:rPr>
                <w:sz w:val="18"/>
                <w:szCs w:val="18"/>
                <w:lang w:val="en-IN"/>
              </w:rPr>
              <w:t>Matrix Approach</w:t>
            </w:r>
          </w:p>
        </w:tc>
        <w:tc>
          <w:tcPr>
            <w:tcW w:w="1202" w:type="dxa"/>
            <w:tcBorders>
              <w:top w:val="single" w:sz="4" w:space="0" w:color="auto"/>
              <w:bottom w:val="single" w:sz="4" w:space="0" w:color="auto"/>
            </w:tcBorders>
            <w:tcMar>
              <w:left w:w="58" w:type="dxa"/>
              <w:right w:w="58" w:type="dxa"/>
            </w:tcMar>
            <w:vAlign w:val="center"/>
          </w:tcPr>
          <w:p w14:paraId="2FF88D0A" w14:textId="77777777" w:rsidR="008F11A5" w:rsidRPr="008F11A5" w:rsidRDefault="008F11A5" w:rsidP="00390411">
            <w:pPr>
              <w:pStyle w:val="0JSRtext"/>
              <w:spacing w:line="240" w:lineRule="auto"/>
              <w:rPr>
                <w:sz w:val="18"/>
                <w:szCs w:val="18"/>
                <w:lang w:val="en-IN"/>
              </w:rPr>
            </w:pPr>
            <w:r w:rsidRPr="008F11A5">
              <w:rPr>
                <w:sz w:val="18"/>
                <w:szCs w:val="18"/>
                <w:lang w:val="en-IN"/>
              </w:rPr>
              <w:t>Successive Integration Technique</w:t>
            </w:r>
          </w:p>
        </w:tc>
        <w:tc>
          <w:tcPr>
            <w:tcW w:w="1075" w:type="dxa"/>
            <w:tcBorders>
              <w:top w:val="single" w:sz="4" w:space="0" w:color="auto"/>
              <w:bottom w:val="single" w:sz="4" w:space="0" w:color="auto"/>
            </w:tcBorders>
            <w:tcMar>
              <w:left w:w="58" w:type="dxa"/>
              <w:right w:w="58" w:type="dxa"/>
            </w:tcMar>
            <w:vAlign w:val="center"/>
          </w:tcPr>
          <w:p w14:paraId="6D4780A3" w14:textId="77777777" w:rsidR="008F11A5" w:rsidRPr="008F11A5" w:rsidRDefault="008F11A5" w:rsidP="00390411">
            <w:pPr>
              <w:pStyle w:val="0JSRtext"/>
              <w:spacing w:line="240" w:lineRule="auto"/>
              <w:rPr>
                <w:sz w:val="18"/>
                <w:szCs w:val="18"/>
                <w:lang w:val="en-IN"/>
              </w:rPr>
            </w:pPr>
            <w:r w:rsidRPr="008F11A5">
              <w:rPr>
                <w:sz w:val="18"/>
                <w:szCs w:val="18"/>
                <w:lang w:val="en-IN"/>
              </w:rPr>
              <w:t>Matrix Approach</w:t>
            </w:r>
          </w:p>
        </w:tc>
        <w:tc>
          <w:tcPr>
            <w:tcW w:w="1183" w:type="dxa"/>
            <w:tcBorders>
              <w:top w:val="single" w:sz="4" w:space="0" w:color="auto"/>
              <w:bottom w:val="single" w:sz="4" w:space="0" w:color="auto"/>
            </w:tcBorders>
            <w:tcMar>
              <w:left w:w="58" w:type="dxa"/>
              <w:right w:w="58" w:type="dxa"/>
            </w:tcMar>
            <w:vAlign w:val="center"/>
          </w:tcPr>
          <w:p w14:paraId="6B1EDC68" w14:textId="7F475804" w:rsidR="008F11A5" w:rsidRPr="008F11A5" w:rsidRDefault="008F11A5" w:rsidP="00390411">
            <w:pPr>
              <w:pStyle w:val="0JSRtext"/>
              <w:spacing w:line="240" w:lineRule="auto"/>
              <w:rPr>
                <w:sz w:val="18"/>
                <w:szCs w:val="18"/>
                <w:lang w:val="en-IN"/>
              </w:rPr>
            </w:pPr>
            <w:r w:rsidRPr="008F11A5">
              <w:rPr>
                <w:sz w:val="18"/>
                <w:szCs w:val="18"/>
                <w:lang w:val="en-IN"/>
              </w:rPr>
              <w:t>Successive Integration Technique</w:t>
            </w:r>
          </w:p>
        </w:tc>
        <w:tc>
          <w:tcPr>
            <w:tcW w:w="1072" w:type="dxa"/>
            <w:tcBorders>
              <w:top w:val="single" w:sz="4" w:space="0" w:color="auto"/>
              <w:bottom w:val="single" w:sz="4" w:space="0" w:color="auto"/>
            </w:tcBorders>
            <w:tcMar>
              <w:left w:w="58" w:type="dxa"/>
              <w:right w:w="58" w:type="dxa"/>
            </w:tcMar>
            <w:vAlign w:val="center"/>
          </w:tcPr>
          <w:p w14:paraId="19FA70E7" w14:textId="77777777" w:rsidR="008F11A5" w:rsidRPr="008F11A5" w:rsidRDefault="008F11A5" w:rsidP="00390411">
            <w:pPr>
              <w:pStyle w:val="0JSRtext"/>
              <w:spacing w:line="240" w:lineRule="auto"/>
              <w:rPr>
                <w:sz w:val="18"/>
                <w:szCs w:val="18"/>
                <w:lang w:val="en-IN"/>
              </w:rPr>
            </w:pPr>
            <w:r w:rsidRPr="008F11A5">
              <w:rPr>
                <w:sz w:val="18"/>
                <w:szCs w:val="18"/>
                <w:lang w:val="en-IN"/>
              </w:rPr>
              <w:t>Matrix Approach</w:t>
            </w:r>
          </w:p>
        </w:tc>
        <w:tc>
          <w:tcPr>
            <w:tcW w:w="1034" w:type="dxa"/>
            <w:tcBorders>
              <w:top w:val="single" w:sz="4" w:space="0" w:color="auto"/>
              <w:bottom w:val="single" w:sz="4" w:space="0" w:color="auto"/>
            </w:tcBorders>
            <w:tcMar>
              <w:left w:w="58" w:type="dxa"/>
              <w:right w:w="58" w:type="dxa"/>
            </w:tcMar>
            <w:vAlign w:val="center"/>
          </w:tcPr>
          <w:p w14:paraId="37CA0FC8" w14:textId="77777777" w:rsidR="008F11A5" w:rsidRPr="008F11A5" w:rsidRDefault="008F11A5" w:rsidP="00390411">
            <w:pPr>
              <w:pStyle w:val="0JSRtext"/>
              <w:spacing w:line="240" w:lineRule="auto"/>
              <w:rPr>
                <w:sz w:val="18"/>
                <w:szCs w:val="18"/>
                <w:lang w:val="en-IN"/>
              </w:rPr>
            </w:pPr>
            <w:r w:rsidRPr="008F11A5">
              <w:rPr>
                <w:sz w:val="18"/>
                <w:szCs w:val="18"/>
                <w:lang w:val="en-IN"/>
              </w:rPr>
              <w:t>Successive Integration Technique</w:t>
            </w:r>
          </w:p>
        </w:tc>
      </w:tr>
      <w:tr w:rsidR="00BE5EFC" w:rsidRPr="008F11A5" w14:paraId="59855658" w14:textId="77777777" w:rsidTr="00BE5EFC">
        <w:trPr>
          <w:trHeight w:val="212"/>
          <w:jc w:val="center"/>
        </w:trPr>
        <w:tc>
          <w:tcPr>
            <w:tcW w:w="715" w:type="dxa"/>
            <w:tcBorders>
              <w:top w:val="single" w:sz="4" w:space="0" w:color="auto"/>
            </w:tcBorders>
            <w:tcMar>
              <w:left w:w="58" w:type="dxa"/>
              <w:right w:w="58" w:type="dxa"/>
            </w:tcMar>
          </w:tcPr>
          <w:p w14:paraId="7EA1A12E" w14:textId="77777777" w:rsidR="008F11A5" w:rsidRPr="008F11A5" w:rsidRDefault="008F11A5" w:rsidP="00390411">
            <w:pPr>
              <w:pStyle w:val="0JSRtext"/>
              <w:spacing w:line="240" w:lineRule="auto"/>
              <w:rPr>
                <w:sz w:val="18"/>
                <w:szCs w:val="18"/>
                <w:lang w:val="en-IN"/>
              </w:rPr>
            </w:pPr>
            <w:r w:rsidRPr="008F11A5">
              <w:rPr>
                <w:sz w:val="18"/>
                <w:szCs w:val="18"/>
                <w:lang w:val="en-IN"/>
              </w:rPr>
              <w:t>0.2</w:t>
            </w:r>
          </w:p>
        </w:tc>
        <w:tc>
          <w:tcPr>
            <w:tcW w:w="999" w:type="dxa"/>
            <w:tcBorders>
              <w:top w:val="single" w:sz="4" w:space="0" w:color="auto"/>
            </w:tcBorders>
            <w:tcMar>
              <w:left w:w="58" w:type="dxa"/>
              <w:right w:w="58" w:type="dxa"/>
            </w:tcMar>
          </w:tcPr>
          <w:p w14:paraId="19B15182" w14:textId="77777777" w:rsidR="008F11A5" w:rsidRPr="008F11A5" w:rsidRDefault="008F11A5" w:rsidP="00390411">
            <w:pPr>
              <w:pStyle w:val="0JSRtext"/>
              <w:spacing w:line="240" w:lineRule="auto"/>
              <w:rPr>
                <w:sz w:val="18"/>
                <w:szCs w:val="18"/>
                <w:lang w:val="en-IN"/>
              </w:rPr>
            </w:pPr>
            <w:r w:rsidRPr="008F11A5">
              <w:rPr>
                <w:sz w:val="18"/>
                <w:szCs w:val="18"/>
                <w:lang w:val="en-IN"/>
              </w:rPr>
              <w:t>1.14 e-3</w:t>
            </w:r>
          </w:p>
        </w:tc>
        <w:tc>
          <w:tcPr>
            <w:tcW w:w="1202" w:type="dxa"/>
            <w:tcBorders>
              <w:top w:val="single" w:sz="4" w:space="0" w:color="auto"/>
            </w:tcBorders>
            <w:tcMar>
              <w:left w:w="58" w:type="dxa"/>
              <w:right w:w="58" w:type="dxa"/>
            </w:tcMar>
          </w:tcPr>
          <w:p w14:paraId="42909C01" w14:textId="77777777" w:rsidR="008F11A5" w:rsidRPr="008F11A5" w:rsidRDefault="008F11A5" w:rsidP="00390411">
            <w:pPr>
              <w:pStyle w:val="0JSRtext"/>
              <w:spacing w:line="240" w:lineRule="auto"/>
              <w:rPr>
                <w:sz w:val="18"/>
                <w:szCs w:val="18"/>
                <w:lang w:val="en-IN"/>
              </w:rPr>
            </w:pPr>
            <w:r w:rsidRPr="008F11A5">
              <w:rPr>
                <w:sz w:val="18"/>
                <w:szCs w:val="18"/>
                <w:lang w:val="en-IN"/>
              </w:rPr>
              <w:t>2.82 e-04</w:t>
            </w:r>
          </w:p>
        </w:tc>
        <w:tc>
          <w:tcPr>
            <w:tcW w:w="1075" w:type="dxa"/>
            <w:tcBorders>
              <w:top w:val="single" w:sz="4" w:space="0" w:color="auto"/>
            </w:tcBorders>
            <w:tcMar>
              <w:left w:w="58" w:type="dxa"/>
              <w:right w:w="58" w:type="dxa"/>
            </w:tcMar>
          </w:tcPr>
          <w:p w14:paraId="40BD998C" w14:textId="77777777" w:rsidR="008F11A5" w:rsidRPr="008F11A5" w:rsidRDefault="008F11A5" w:rsidP="00390411">
            <w:pPr>
              <w:pStyle w:val="0JSRtext"/>
              <w:spacing w:line="240" w:lineRule="auto"/>
              <w:rPr>
                <w:sz w:val="18"/>
                <w:szCs w:val="18"/>
                <w:lang w:val="en-IN"/>
              </w:rPr>
            </w:pPr>
            <w:r w:rsidRPr="008F11A5">
              <w:rPr>
                <w:sz w:val="18"/>
                <w:szCs w:val="18"/>
                <w:lang w:val="en-IN"/>
              </w:rPr>
              <w:t>3.66 e-7</w:t>
            </w:r>
          </w:p>
        </w:tc>
        <w:tc>
          <w:tcPr>
            <w:tcW w:w="1183" w:type="dxa"/>
            <w:tcBorders>
              <w:top w:val="single" w:sz="4" w:space="0" w:color="auto"/>
            </w:tcBorders>
            <w:tcMar>
              <w:left w:w="58" w:type="dxa"/>
              <w:right w:w="58" w:type="dxa"/>
            </w:tcMar>
          </w:tcPr>
          <w:p w14:paraId="44B858C4" w14:textId="74197BAA" w:rsidR="008F11A5" w:rsidRPr="008F11A5" w:rsidRDefault="008F11A5" w:rsidP="00390411">
            <w:pPr>
              <w:pStyle w:val="0JSRtext"/>
              <w:spacing w:line="240" w:lineRule="auto"/>
              <w:rPr>
                <w:sz w:val="18"/>
                <w:szCs w:val="18"/>
                <w:lang w:val="en-IN"/>
              </w:rPr>
            </w:pPr>
            <w:r w:rsidRPr="008F11A5">
              <w:rPr>
                <w:sz w:val="18"/>
                <w:szCs w:val="18"/>
                <w:lang w:val="en-IN"/>
              </w:rPr>
              <w:t>5.30 e-08</w:t>
            </w:r>
          </w:p>
        </w:tc>
        <w:tc>
          <w:tcPr>
            <w:tcW w:w="1072" w:type="dxa"/>
            <w:tcBorders>
              <w:top w:val="single" w:sz="4" w:space="0" w:color="auto"/>
            </w:tcBorders>
            <w:tcMar>
              <w:left w:w="58" w:type="dxa"/>
              <w:right w:w="58" w:type="dxa"/>
            </w:tcMar>
          </w:tcPr>
          <w:p w14:paraId="6F3226ED" w14:textId="77777777" w:rsidR="008F11A5" w:rsidRPr="008F11A5" w:rsidRDefault="008F11A5" w:rsidP="00390411">
            <w:pPr>
              <w:pStyle w:val="0JSRtext"/>
              <w:spacing w:line="240" w:lineRule="auto"/>
              <w:rPr>
                <w:sz w:val="18"/>
                <w:szCs w:val="18"/>
                <w:lang w:val="en-IN"/>
              </w:rPr>
            </w:pPr>
            <w:r w:rsidRPr="008F11A5">
              <w:rPr>
                <w:sz w:val="18"/>
                <w:szCs w:val="18"/>
                <w:lang w:val="en-IN"/>
              </w:rPr>
              <w:t>7.54 e-13</w:t>
            </w:r>
          </w:p>
        </w:tc>
        <w:tc>
          <w:tcPr>
            <w:tcW w:w="1034" w:type="dxa"/>
            <w:tcBorders>
              <w:top w:val="single" w:sz="4" w:space="0" w:color="auto"/>
            </w:tcBorders>
            <w:tcMar>
              <w:left w:w="58" w:type="dxa"/>
              <w:right w:w="58" w:type="dxa"/>
            </w:tcMar>
          </w:tcPr>
          <w:p w14:paraId="720C3620" w14:textId="77777777" w:rsidR="008F11A5" w:rsidRPr="008F11A5" w:rsidRDefault="008F11A5" w:rsidP="00390411">
            <w:pPr>
              <w:pStyle w:val="0JSRtext"/>
              <w:spacing w:line="240" w:lineRule="auto"/>
              <w:rPr>
                <w:sz w:val="18"/>
                <w:szCs w:val="18"/>
                <w:lang w:val="en-IN"/>
              </w:rPr>
            </w:pPr>
            <w:r w:rsidRPr="008F11A5">
              <w:rPr>
                <w:sz w:val="18"/>
                <w:szCs w:val="18"/>
                <w:lang w:val="en-IN"/>
              </w:rPr>
              <w:t>2.17 e-13</w:t>
            </w:r>
          </w:p>
        </w:tc>
      </w:tr>
      <w:tr w:rsidR="00BE5EFC" w:rsidRPr="008F11A5" w14:paraId="6074020D" w14:textId="77777777" w:rsidTr="00BE5EFC">
        <w:trPr>
          <w:trHeight w:val="212"/>
          <w:jc w:val="center"/>
        </w:trPr>
        <w:tc>
          <w:tcPr>
            <w:tcW w:w="715" w:type="dxa"/>
            <w:tcMar>
              <w:left w:w="58" w:type="dxa"/>
              <w:right w:w="58" w:type="dxa"/>
            </w:tcMar>
          </w:tcPr>
          <w:p w14:paraId="6B4E5D63" w14:textId="77777777" w:rsidR="008F11A5" w:rsidRPr="008F11A5" w:rsidRDefault="008F11A5" w:rsidP="00390411">
            <w:pPr>
              <w:pStyle w:val="0JSRtext"/>
              <w:spacing w:line="240" w:lineRule="auto"/>
              <w:rPr>
                <w:sz w:val="18"/>
                <w:szCs w:val="18"/>
                <w:lang w:val="en-IN"/>
              </w:rPr>
            </w:pPr>
            <w:r w:rsidRPr="008F11A5">
              <w:rPr>
                <w:sz w:val="18"/>
                <w:szCs w:val="18"/>
                <w:lang w:val="en-IN"/>
              </w:rPr>
              <w:t>0.4</w:t>
            </w:r>
          </w:p>
        </w:tc>
        <w:tc>
          <w:tcPr>
            <w:tcW w:w="999" w:type="dxa"/>
            <w:tcMar>
              <w:left w:w="58" w:type="dxa"/>
              <w:right w:w="58" w:type="dxa"/>
            </w:tcMar>
          </w:tcPr>
          <w:p w14:paraId="38617CA0" w14:textId="77777777" w:rsidR="008F11A5" w:rsidRPr="008F11A5" w:rsidRDefault="008F11A5" w:rsidP="00390411">
            <w:pPr>
              <w:pStyle w:val="0JSRtext"/>
              <w:spacing w:line="240" w:lineRule="auto"/>
              <w:rPr>
                <w:sz w:val="18"/>
                <w:szCs w:val="18"/>
                <w:lang w:val="en-IN"/>
              </w:rPr>
            </w:pPr>
            <w:r w:rsidRPr="008F11A5">
              <w:rPr>
                <w:sz w:val="18"/>
                <w:szCs w:val="18"/>
                <w:lang w:val="en-IN"/>
              </w:rPr>
              <w:t>1.56 e-3</w:t>
            </w:r>
          </w:p>
        </w:tc>
        <w:tc>
          <w:tcPr>
            <w:tcW w:w="1202" w:type="dxa"/>
            <w:tcMar>
              <w:left w:w="58" w:type="dxa"/>
              <w:right w:w="58" w:type="dxa"/>
            </w:tcMar>
          </w:tcPr>
          <w:p w14:paraId="0EF6E211" w14:textId="77777777" w:rsidR="008F11A5" w:rsidRPr="008F11A5" w:rsidRDefault="008F11A5" w:rsidP="00390411">
            <w:pPr>
              <w:pStyle w:val="0JSRtext"/>
              <w:spacing w:line="240" w:lineRule="auto"/>
              <w:rPr>
                <w:sz w:val="18"/>
                <w:szCs w:val="18"/>
                <w:lang w:val="en-IN"/>
              </w:rPr>
            </w:pPr>
            <w:r w:rsidRPr="008F11A5">
              <w:rPr>
                <w:sz w:val="18"/>
                <w:szCs w:val="18"/>
                <w:lang w:val="en-IN"/>
              </w:rPr>
              <w:t>3.69 e-04</w:t>
            </w:r>
          </w:p>
        </w:tc>
        <w:tc>
          <w:tcPr>
            <w:tcW w:w="1075" w:type="dxa"/>
            <w:tcMar>
              <w:left w:w="58" w:type="dxa"/>
              <w:right w:w="58" w:type="dxa"/>
            </w:tcMar>
          </w:tcPr>
          <w:p w14:paraId="304B54C8" w14:textId="77777777" w:rsidR="008F11A5" w:rsidRPr="008F11A5" w:rsidRDefault="008F11A5" w:rsidP="00390411">
            <w:pPr>
              <w:pStyle w:val="0JSRtext"/>
              <w:spacing w:line="240" w:lineRule="auto"/>
              <w:rPr>
                <w:sz w:val="18"/>
                <w:szCs w:val="18"/>
                <w:lang w:val="en-IN"/>
              </w:rPr>
            </w:pPr>
            <w:r w:rsidRPr="008F11A5">
              <w:rPr>
                <w:sz w:val="18"/>
                <w:szCs w:val="18"/>
                <w:lang w:val="en-IN"/>
              </w:rPr>
              <w:t>2.12 e-7</w:t>
            </w:r>
          </w:p>
        </w:tc>
        <w:tc>
          <w:tcPr>
            <w:tcW w:w="1183" w:type="dxa"/>
            <w:tcMar>
              <w:left w:w="58" w:type="dxa"/>
              <w:right w:w="58" w:type="dxa"/>
            </w:tcMar>
          </w:tcPr>
          <w:p w14:paraId="550055BF" w14:textId="77777777" w:rsidR="008F11A5" w:rsidRPr="008F11A5" w:rsidRDefault="008F11A5" w:rsidP="00390411">
            <w:pPr>
              <w:pStyle w:val="0JSRtext"/>
              <w:spacing w:line="240" w:lineRule="auto"/>
              <w:rPr>
                <w:sz w:val="18"/>
                <w:szCs w:val="18"/>
                <w:lang w:val="en-IN"/>
              </w:rPr>
            </w:pPr>
            <w:r w:rsidRPr="008F11A5">
              <w:rPr>
                <w:sz w:val="18"/>
                <w:szCs w:val="18"/>
                <w:lang w:val="en-IN"/>
              </w:rPr>
              <w:t>3.23 e-08</w:t>
            </w:r>
          </w:p>
        </w:tc>
        <w:tc>
          <w:tcPr>
            <w:tcW w:w="1072" w:type="dxa"/>
            <w:tcMar>
              <w:left w:w="58" w:type="dxa"/>
              <w:right w:w="58" w:type="dxa"/>
            </w:tcMar>
          </w:tcPr>
          <w:p w14:paraId="08E6591B" w14:textId="77777777" w:rsidR="008F11A5" w:rsidRPr="008F11A5" w:rsidRDefault="008F11A5" w:rsidP="00390411">
            <w:pPr>
              <w:pStyle w:val="0JSRtext"/>
              <w:spacing w:line="240" w:lineRule="auto"/>
              <w:rPr>
                <w:sz w:val="18"/>
                <w:szCs w:val="18"/>
                <w:lang w:val="en-IN"/>
              </w:rPr>
            </w:pPr>
            <w:r w:rsidRPr="008F11A5">
              <w:rPr>
                <w:sz w:val="18"/>
                <w:szCs w:val="18"/>
                <w:lang w:val="en-IN"/>
              </w:rPr>
              <w:t>4.72 e-13</w:t>
            </w:r>
          </w:p>
        </w:tc>
        <w:tc>
          <w:tcPr>
            <w:tcW w:w="1034" w:type="dxa"/>
            <w:tcMar>
              <w:left w:w="58" w:type="dxa"/>
              <w:right w:w="58" w:type="dxa"/>
            </w:tcMar>
          </w:tcPr>
          <w:p w14:paraId="07F516B0" w14:textId="77777777" w:rsidR="008F11A5" w:rsidRPr="008F11A5" w:rsidRDefault="008F11A5" w:rsidP="00390411">
            <w:pPr>
              <w:pStyle w:val="0JSRtext"/>
              <w:spacing w:line="240" w:lineRule="auto"/>
              <w:rPr>
                <w:sz w:val="18"/>
                <w:szCs w:val="18"/>
                <w:lang w:val="en-IN"/>
              </w:rPr>
            </w:pPr>
            <w:r w:rsidRPr="008F11A5">
              <w:rPr>
                <w:sz w:val="18"/>
                <w:szCs w:val="18"/>
                <w:lang w:val="en-IN"/>
              </w:rPr>
              <w:t>2.21 e-13</w:t>
            </w:r>
          </w:p>
        </w:tc>
      </w:tr>
      <w:tr w:rsidR="00BE5EFC" w:rsidRPr="008F11A5" w14:paraId="67312388" w14:textId="77777777" w:rsidTr="00BE5EFC">
        <w:trPr>
          <w:trHeight w:val="212"/>
          <w:jc w:val="center"/>
        </w:trPr>
        <w:tc>
          <w:tcPr>
            <w:tcW w:w="715" w:type="dxa"/>
            <w:tcMar>
              <w:left w:w="58" w:type="dxa"/>
              <w:right w:w="58" w:type="dxa"/>
            </w:tcMar>
          </w:tcPr>
          <w:p w14:paraId="5D7F9BB1" w14:textId="77777777" w:rsidR="008F11A5" w:rsidRPr="008F11A5" w:rsidRDefault="008F11A5" w:rsidP="00390411">
            <w:pPr>
              <w:pStyle w:val="0JSRtext"/>
              <w:spacing w:line="240" w:lineRule="auto"/>
              <w:rPr>
                <w:sz w:val="18"/>
                <w:szCs w:val="18"/>
                <w:lang w:val="en-IN"/>
              </w:rPr>
            </w:pPr>
            <w:r w:rsidRPr="008F11A5">
              <w:rPr>
                <w:sz w:val="18"/>
                <w:szCs w:val="18"/>
                <w:lang w:val="en-IN"/>
              </w:rPr>
              <w:t>0.6</w:t>
            </w:r>
          </w:p>
        </w:tc>
        <w:tc>
          <w:tcPr>
            <w:tcW w:w="999" w:type="dxa"/>
            <w:tcMar>
              <w:left w:w="58" w:type="dxa"/>
              <w:right w:w="58" w:type="dxa"/>
            </w:tcMar>
          </w:tcPr>
          <w:p w14:paraId="0384AF85" w14:textId="77777777" w:rsidR="008F11A5" w:rsidRPr="008F11A5" w:rsidRDefault="008F11A5" w:rsidP="00390411">
            <w:pPr>
              <w:pStyle w:val="0JSRtext"/>
              <w:spacing w:line="240" w:lineRule="auto"/>
              <w:rPr>
                <w:sz w:val="18"/>
                <w:szCs w:val="18"/>
                <w:lang w:val="en-IN"/>
              </w:rPr>
            </w:pPr>
            <w:r w:rsidRPr="008F11A5">
              <w:rPr>
                <w:sz w:val="18"/>
                <w:szCs w:val="18"/>
                <w:lang w:val="en-IN"/>
              </w:rPr>
              <w:t>3.26 e-4</w:t>
            </w:r>
          </w:p>
        </w:tc>
        <w:tc>
          <w:tcPr>
            <w:tcW w:w="1202" w:type="dxa"/>
            <w:tcMar>
              <w:left w:w="58" w:type="dxa"/>
              <w:right w:w="58" w:type="dxa"/>
            </w:tcMar>
          </w:tcPr>
          <w:p w14:paraId="144E291B" w14:textId="77777777" w:rsidR="008F11A5" w:rsidRPr="008F11A5" w:rsidRDefault="008F11A5" w:rsidP="00390411">
            <w:pPr>
              <w:pStyle w:val="0JSRtext"/>
              <w:spacing w:line="240" w:lineRule="auto"/>
              <w:rPr>
                <w:sz w:val="18"/>
                <w:szCs w:val="18"/>
                <w:lang w:val="en-IN"/>
              </w:rPr>
            </w:pPr>
            <w:r w:rsidRPr="008F11A5">
              <w:rPr>
                <w:sz w:val="18"/>
                <w:szCs w:val="18"/>
                <w:lang w:val="en-IN"/>
              </w:rPr>
              <w:t>1.61 e-04</w:t>
            </w:r>
          </w:p>
        </w:tc>
        <w:tc>
          <w:tcPr>
            <w:tcW w:w="1075" w:type="dxa"/>
            <w:tcMar>
              <w:left w:w="58" w:type="dxa"/>
              <w:right w:w="58" w:type="dxa"/>
            </w:tcMar>
          </w:tcPr>
          <w:p w14:paraId="158BB598" w14:textId="77777777" w:rsidR="008F11A5" w:rsidRPr="008F11A5" w:rsidRDefault="008F11A5" w:rsidP="00390411">
            <w:pPr>
              <w:pStyle w:val="0JSRtext"/>
              <w:spacing w:line="240" w:lineRule="auto"/>
              <w:rPr>
                <w:sz w:val="18"/>
                <w:szCs w:val="18"/>
                <w:lang w:val="en-IN"/>
              </w:rPr>
            </w:pPr>
            <w:r w:rsidRPr="008F11A5">
              <w:rPr>
                <w:sz w:val="18"/>
                <w:szCs w:val="18"/>
                <w:lang w:val="en-IN"/>
              </w:rPr>
              <w:t>1.36 e-7</w:t>
            </w:r>
          </w:p>
        </w:tc>
        <w:tc>
          <w:tcPr>
            <w:tcW w:w="1183" w:type="dxa"/>
            <w:tcMar>
              <w:left w:w="58" w:type="dxa"/>
              <w:right w:w="58" w:type="dxa"/>
            </w:tcMar>
          </w:tcPr>
          <w:p w14:paraId="2BC25852" w14:textId="584A98DB" w:rsidR="008F11A5" w:rsidRPr="008F11A5" w:rsidRDefault="008F11A5" w:rsidP="00390411">
            <w:pPr>
              <w:pStyle w:val="0JSRtext"/>
              <w:spacing w:line="240" w:lineRule="auto"/>
              <w:rPr>
                <w:sz w:val="18"/>
                <w:szCs w:val="18"/>
                <w:lang w:val="en-IN"/>
              </w:rPr>
            </w:pPr>
            <w:r w:rsidRPr="008F11A5">
              <w:rPr>
                <w:sz w:val="18"/>
                <w:szCs w:val="18"/>
                <w:lang w:val="en-IN"/>
              </w:rPr>
              <w:t>2.13 e-08</w:t>
            </w:r>
          </w:p>
        </w:tc>
        <w:tc>
          <w:tcPr>
            <w:tcW w:w="1072" w:type="dxa"/>
            <w:tcMar>
              <w:left w:w="58" w:type="dxa"/>
              <w:right w:w="58" w:type="dxa"/>
            </w:tcMar>
          </w:tcPr>
          <w:p w14:paraId="59C2FBEF" w14:textId="77777777" w:rsidR="008F11A5" w:rsidRPr="008F11A5" w:rsidRDefault="008F11A5" w:rsidP="00390411">
            <w:pPr>
              <w:pStyle w:val="0JSRtext"/>
              <w:spacing w:line="240" w:lineRule="auto"/>
              <w:rPr>
                <w:sz w:val="18"/>
                <w:szCs w:val="18"/>
                <w:lang w:val="en-IN"/>
              </w:rPr>
            </w:pPr>
            <w:r w:rsidRPr="008F11A5">
              <w:rPr>
                <w:sz w:val="18"/>
                <w:szCs w:val="18"/>
                <w:lang w:val="en-IN"/>
              </w:rPr>
              <w:t>2.47 e-13</w:t>
            </w:r>
          </w:p>
        </w:tc>
        <w:tc>
          <w:tcPr>
            <w:tcW w:w="1034" w:type="dxa"/>
            <w:tcMar>
              <w:left w:w="58" w:type="dxa"/>
              <w:right w:w="58" w:type="dxa"/>
            </w:tcMar>
          </w:tcPr>
          <w:p w14:paraId="2847D7DE" w14:textId="77777777" w:rsidR="008F11A5" w:rsidRPr="008F11A5" w:rsidRDefault="008F11A5" w:rsidP="00390411">
            <w:pPr>
              <w:pStyle w:val="0JSRtext"/>
              <w:spacing w:line="240" w:lineRule="auto"/>
              <w:rPr>
                <w:sz w:val="18"/>
                <w:szCs w:val="18"/>
                <w:lang w:val="en-IN"/>
              </w:rPr>
            </w:pPr>
            <w:r w:rsidRPr="008F11A5">
              <w:rPr>
                <w:sz w:val="18"/>
                <w:szCs w:val="18"/>
                <w:lang w:val="en-IN"/>
              </w:rPr>
              <w:t>2.76 e-14</w:t>
            </w:r>
          </w:p>
        </w:tc>
      </w:tr>
      <w:tr w:rsidR="00BE5EFC" w:rsidRPr="008F11A5" w14:paraId="19A36147" w14:textId="77777777" w:rsidTr="00BE5EFC">
        <w:trPr>
          <w:trHeight w:val="212"/>
          <w:jc w:val="center"/>
        </w:trPr>
        <w:tc>
          <w:tcPr>
            <w:tcW w:w="715" w:type="dxa"/>
            <w:tcMar>
              <w:left w:w="58" w:type="dxa"/>
              <w:right w:w="58" w:type="dxa"/>
            </w:tcMar>
          </w:tcPr>
          <w:p w14:paraId="632D07F9" w14:textId="77777777" w:rsidR="008F11A5" w:rsidRPr="008F11A5" w:rsidRDefault="008F11A5" w:rsidP="00390411">
            <w:pPr>
              <w:pStyle w:val="0JSRtext"/>
              <w:spacing w:line="240" w:lineRule="auto"/>
              <w:rPr>
                <w:sz w:val="18"/>
                <w:szCs w:val="18"/>
                <w:lang w:val="en-IN"/>
              </w:rPr>
            </w:pPr>
            <w:r w:rsidRPr="008F11A5">
              <w:rPr>
                <w:sz w:val="18"/>
                <w:szCs w:val="18"/>
                <w:lang w:val="en-IN"/>
              </w:rPr>
              <w:t>0.8</w:t>
            </w:r>
          </w:p>
        </w:tc>
        <w:tc>
          <w:tcPr>
            <w:tcW w:w="999" w:type="dxa"/>
            <w:tcMar>
              <w:left w:w="58" w:type="dxa"/>
              <w:right w:w="58" w:type="dxa"/>
            </w:tcMar>
          </w:tcPr>
          <w:p w14:paraId="5197C70E" w14:textId="77777777" w:rsidR="008F11A5" w:rsidRPr="008F11A5" w:rsidRDefault="008F11A5" w:rsidP="00390411">
            <w:pPr>
              <w:pStyle w:val="0JSRtext"/>
              <w:spacing w:line="240" w:lineRule="auto"/>
              <w:rPr>
                <w:sz w:val="18"/>
                <w:szCs w:val="18"/>
                <w:lang w:val="en-IN"/>
              </w:rPr>
            </w:pPr>
            <w:r w:rsidRPr="008F11A5">
              <w:rPr>
                <w:sz w:val="18"/>
                <w:szCs w:val="18"/>
                <w:lang w:val="en-IN"/>
              </w:rPr>
              <w:t>4.20 e-4</w:t>
            </w:r>
          </w:p>
        </w:tc>
        <w:tc>
          <w:tcPr>
            <w:tcW w:w="1202" w:type="dxa"/>
            <w:tcMar>
              <w:left w:w="58" w:type="dxa"/>
              <w:right w:w="58" w:type="dxa"/>
            </w:tcMar>
          </w:tcPr>
          <w:p w14:paraId="46BC37A2" w14:textId="77777777" w:rsidR="008F11A5" w:rsidRPr="008F11A5" w:rsidRDefault="008F11A5" w:rsidP="00390411">
            <w:pPr>
              <w:pStyle w:val="0JSRtext"/>
              <w:spacing w:line="240" w:lineRule="auto"/>
              <w:rPr>
                <w:sz w:val="18"/>
                <w:szCs w:val="18"/>
                <w:lang w:val="en-IN"/>
              </w:rPr>
            </w:pPr>
            <w:r w:rsidRPr="008F11A5">
              <w:rPr>
                <w:sz w:val="18"/>
                <w:szCs w:val="18"/>
                <w:lang w:val="en-IN"/>
              </w:rPr>
              <w:t>8.27 e-05</w:t>
            </w:r>
          </w:p>
        </w:tc>
        <w:tc>
          <w:tcPr>
            <w:tcW w:w="1075" w:type="dxa"/>
            <w:tcMar>
              <w:left w:w="58" w:type="dxa"/>
              <w:right w:w="58" w:type="dxa"/>
            </w:tcMar>
          </w:tcPr>
          <w:p w14:paraId="3DAF09A2" w14:textId="77777777" w:rsidR="008F11A5" w:rsidRPr="008F11A5" w:rsidRDefault="008F11A5" w:rsidP="00390411">
            <w:pPr>
              <w:pStyle w:val="0JSRtext"/>
              <w:spacing w:line="240" w:lineRule="auto"/>
              <w:rPr>
                <w:sz w:val="18"/>
                <w:szCs w:val="18"/>
                <w:lang w:val="en-IN"/>
              </w:rPr>
            </w:pPr>
            <w:r w:rsidRPr="008F11A5">
              <w:rPr>
                <w:sz w:val="18"/>
                <w:szCs w:val="18"/>
                <w:lang w:val="en-IN"/>
              </w:rPr>
              <w:t>1.90 e-7</w:t>
            </w:r>
          </w:p>
        </w:tc>
        <w:tc>
          <w:tcPr>
            <w:tcW w:w="1183" w:type="dxa"/>
            <w:tcMar>
              <w:left w:w="58" w:type="dxa"/>
              <w:right w:w="58" w:type="dxa"/>
            </w:tcMar>
          </w:tcPr>
          <w:p w14:paraId="7F116623" w14:textId="063CD9D6" w:rsidR="008F11A5" w:rsidRPr="008F11A5" w:rsidRDefault="008F11A5" w:rsidP="00390411">
            <w:pPr>
              <w:pStyle w:val="0JSRtext"/>
              <w:spacing w:line="240" w:lineRule="auto"/>
              <w:rPr>
                <w:sz w:val="18"/>
                <w:szCs w:val="18"/>
                <w:lang w:val="en-IN"/>
              </w:rPr>
            </w:pPr>
            <w:r w:rsidRPr="008F11A5">
              <w:rPr>
                <w:sz w:val="18"/>
                <w:szCs w:val="18"/>
                <w:lang w:val="en-IN"/>
              </w:rPr>
              <w:t>1.65 e-08</w:t>
            </w:r>
          </w:p>
        </w:tc>
        <w:tc>
          <w:tcPr>
            <w:tcW w:w="1072" w:type="dxa"/>
            <w:tcMar>
              <w:left w:w="58" w:type="dxa"/>
              <w:right w:w="58" w:type="dxa"/>
            </w:tcMar>
          </w:tcPr>
          <w:p w14:paraId="59884832" w14:textId="77777777" w:rsidR="008F11A5" w:rsidRPr="008F11A5" w:rsidRDefault="008F11A5" w:rsidP="00390411">
            <w:pPr>
              <w:pStyle w:val="0JSRtext"/>
              <w:spacing w:line="240" w:lineRule="auto"/>
              <w:rPr>
                <w:sz w:val="18"/>
                <w:szCs w:val="18"/>
                <w:lang w:val="en-IN"/>
              </w:rPr>
            </w:pPr>
            <w:r w:rsidRPr="008F11A5">
              <w:rPr>
                <w:sz w:val="18"/>
                <w:szCs w:val="18"/>
                <w:lang w:val="en-IN"/>
              </w:rPr>
              <w:t>4.81 e-14</w:t>
            </w:r>
          </w:p>
        </w:tc>
        <w:tc>
          <w:tcPr>
            <w:tcW w:w="1034" w:type="dxa"/>
            <w:tcMar>
              <w:left w:w="58" w:type="dxa"/>
              <w:right w:w="58" w:type="dxa"/>
            </w:tcMar>
          </w:tcPr>
          <w:p w14:paraId="5C468D30" w14:textId="77777777" w:rsidR="008F11A5" w:rsidRPr="008F11A5" w:rsidRDefault="008F11A5" w:rsidP="00390411">
            <w:pPr>
              <w:pStyle w:val="0JSRtext"/>
              <w:spacing w:line="240" w:lineRule="auto"/>
              <w:rPr>
                <w:sz w:val="18"/>
                <w:szCs w:val="18"/>
                <w:lang w:val="en-IN"/>
              </w:rPr>
            </w:pPr>
            <w:r w:rsidRPr="008F11A5">
              <w:rPr>
                <w:sz w:val="18"/>
                <w:szCs w:val="18"/>
                <w:lang w:val="en-IN"/>
              </w:rPr>
              <w:t>4.13 e-14</w:t>
            </w:r>
          </w:p>
        </w:tc>
      </w:tr>
      <w:tr w:rsidR="00BE5EFC" w:rsidRPr="008F11A5" w14:paraId="000BA152" w14:textId="77777777" w:rsidTr="00BE5EFC">
        <w:trPr>
          <w:trHeight w:val="212"/>
          <w:jc w:val="center"/>
        </w:trPr>
        <w:tc>
          <w:tcPr>
            <w:tcW w:w="715" w:type="dxa"/>
            <w:tcMar>
              <w:left w:w="58" w:type="dxa"/>
              <w:right w:w="58" w:type="dxa"/>
            </w:tcMar>
          </w:tcPr>
          <w:p w14:paraId="2BD7976B" w14:textId="77777777" w:rsidR="008F11A5" w:rsidRPr="008F11A5" w:rsidRDefault="008F11A5" w:rsidP="00390411">
            <w:pPr>
              <w:pStyle w:val="0JSRtext"/>
              <w:spacing w:line="240" w:lineRule="auto"/>
              <w:rPr>
                <w:sz w:val="18"/>
                <w:szCs w:val="18"/>
                <w:lang w:val="en-IN"/>
              </w:rPr>
            </w:pPr>
            <w:r w:rsidRPr="008F11A5">
              <w:rPr>
                <w:sz w:val="18"/>
                <w:szCs w:val="18"/>
                <w:lang w:val="en-IN"/>
              </w:rPr>
              <w:t>1.0</w:t>
            </w:r>
          </w:p>
        </w:tc>
        <w:tc>
          <w:tcPr>
            <w:tcW w:w="999" w:type="dxa"/>
            <w:tcMar>
              <w:left w:w="58" w:type="dxa"/>
              <w:right w:w="58" w:type="dxa"/>
            </w:tcMar>
          </w:tcPr>
          <w:p w14:paraId="08D8A74F" w14:textId="77777777" w:rsidR="008F11A5" w:rsidRPr="008F11A5" w:rsidRDefault="008F11A5" w:rsidP="00390411">
            <w:pPr>
              <w:pStyle w:val="0JSRtext"/>
              <w:spacing w:line="240" w:lineRule="auto"/>
              <w:rPr>
                <w:sz w:val="18"/>
                <w:szCs w:val="18"/>
                <w:lang w:val="en-IN"/>
              </w:rPr>
            </w:pPr>
            <w:r w:rsidRPr="008F11A5">
              <w:rPr>
                <w:sz w:val="18"/>
                <w:szCs w:val="18"/>
                <w:lang w:val="en-IN"/>
              </w:rPr>
              <w:t>7.82 e-3</w:t>
            </w:r>
          </w:p>
        </w:tc>
        <w:tc>
          <w:tcPr>
            <w:tcW w:w="1202" w:type="dxa"/>
            <w:tcMar>
              <w:left w:w="58" w:type="dxa"/>
              <w:right w:w="58" w:type="dxa"/>
            </w:tcMar>
          </w:tcPr>
          <w:p w14:paraId="7A974774" w14:textId="77777777" w:rsidR="008F11A5" w:rsidRPr="008F11A5" w:rsidRDefault="008F11A5" w:rsidP="00390411">
            <w:pPr>
              <w:pStyle w:val="0JSRtext"/>
              <w:spacing w:line="240" w:lineRule="auto"/>
              <w:rPr>
                <w:sz w:val="18"/>
                <w:szCs w:val="18"/>
                <w:lang w:val="en-IN"/>
              </w:rPr>
            </w:pPr>
            <w:r w:rsidRPr="008F11A5">
              <w:rPr>
                <w:sz w:val="18"/>
                <w:szCs w:val="18"/>
                <w:lang w:val="en-IN"/>
              </w:rPr>
              <w:t>1.97 e-04</w:t>
            </w:r>
          </w:p>
        </w:tc>
        <w:tc>
          <w:tcPr>
            <w:tcW w:w="1075" w:type="dxa"/>
            <w:tcMar>
              <w:left w:w="58" w:type="dxa"/>
              <w:right w:w="58" w:type="dxa"/>
            </w:tcMar>
          </w:tcPr>
          <w:p w14:paraId="189D3177" w14:textId="77777777" w:rsidR="008F11A5" w:rsidRPr="008F11A5" w:rsidRDefault="008F11A5" w:rsidP="00390411">
            <w:pPr>
              <w:pStyle w:val="0JSRtext"/>
              <w:spacing w:line="240" w:lineRule="auto"/>
              <w:rPr>
                <w:sz w:val="18"/>
                <w:szCs w:val="18"/>
                <w:lang w:val="en-IN"/>
              </w:rPr>
            </w:pPr>
            <w:r w:rsidRPr="008F11A5">
              <w:rPr>
                <w:sz w:val="18"/>
                <w:szCs w:val="18"/>
                <w:lang w:val="en-IN"/>
              </w:rPr>
              <w:t>3.74 e-6</w:t>
            </w:r>
          </w:p>
        </w:tc>
        <w:tc>
          <w:tcPr>
            <w:tcW w:w="1183" w:type="dxa"/>
            <w:tcMar>
              <w:left w:w="58" w:type="dxa"/>
              <w:right w:w="58" w:type="dxa"/>
            </w:tcMar>
          </w:tcPr>
          <w:p w14:paraId="617F73AD" w14:textId="77777777" w:rsidR="008F11A5" w:rsidRPr="008F11A5" w:rsidRDefault="008F11A5" w:rsidP="00390411">
            <w:pPr>
              <w:pStyle w:val="0JSRtext"/>
              <w:spacing w:line="240" w:lineRule="auto"/>
              <w:rPr>
                <w:sz w:val="18"/>
                <w:szCs w:val="18"/>
                <w:lang w:val="en-IN"/>
              </w:rPr>
            </w:pPr>
            <w:r w:rsidRPr="008F11A5">
              <w:rPr>
                <w:sz w:val="18"/>
                <w:szCs w:val="18"/>
                <w:lang w:val="en-IN"/>
              </w:rPr>
              <w:t>1.16 e-08</w:t>
            </w:r>
          </w:p>
        </w:tc>
        <w:tc>
          <w:tcPr>
            <w:tcW w:w="1072" w:type="dxa"/>
            <w:tcMar>
              <w:left w:w="58" w:type="dxa"/>
              <w:right w:w="58" w:type="dxa"/>
            </w:tcMar>
          </w:tcPr>
          <w:p w14:paraId="71859EB1" w14:textId="77777777" w:rsidR="008F11A5" w:rsidRPr="008F11A5" w:rsidRDefault="008F11A5" w:rsidP="00390411">
            <w:pPr>
              <w:pStyle w:val="0JSRtext"/>
              <w:spacing w:line="240" w:lineRule="auto"/>
              <w:rPr>
                <w:sz w:val="18"/>
                <w:szCs w:val="18"/>
                <w:lang w:val="en-IN"/>
              </w:rPr>
            </w:pPr>
            <w:r w:rsidRPr="008F11A5">
              <w:rPr>
                <w:sz w:val="18"/>
                <w:szCs w:val="18"/>
                <w:lang w:val="en-IN"/>
              </w:rPr>
              <w:t>1.67e-11</w:t>
            </w:r>
          </w:p>
        </w:tc>
        <w:tc>
          <w:tcPr>
            <w:tcW w:w="1034" w:type="dxa"/>
            <w:tcMar>
              <w:left w:w="58" w:type="dxa"/>
              <w:right w:w="58" w:type="dxa"/>
            </w:tcMar>
          </w:tcPr>
          <w:p w14:paraId="2E25ED41" w14:textId="77777777" w:rsidR="008F11A5" w:rsidRPr="008F11A5" w:rsidRDefault="008F11A5" w:rsidP="00390411">
            <w:pPr>
              <w:pStyle w:val="0JSRtext"/>
              <w:spacing w:line="240" w:lineRule="auto"/>
              <w:rPr>
                <w:sz w:val="18"/>
                <w:szCs w:val="18"/>
                <w:lang w:val="en-IN"/>
              </w:rPr>
            </w:pPr>
            <w:r w:rsidRPr="008F11A5">
              <w:rPr>
                <w:sz w:val="18"/>
                <w:szCs w:val="18"/>
                <w:lang w:val="en-IN"/>
              </w:rPr>
              <w:t>5.96 e-13</w:t>
            </w:r>
          </w:p>
        </w:tc>
      </w:tr>
    </w:tbl>
    <w:p w14:paraId="59387DEF" w14:textId="1B917F15" w:rsidR="008F11A5" w:rsidRPr="008F11A5" w:rsidRDefault="00BE5EFC" w:rsidP="00BE5EFC">
      <w:pPr>
        <w:pStyle w:val="0JSRtext"/>
        <w:spacing w:line="240" w:lineRule="auto"/>
        <w:rPr>
          <w:lang w:val="en-IN"/>
        </w:rPr>
      </w:pPr>
      <w:r w:rsidRPr="008F11A5">
        <w:rPr>
          <w:noProof/>
          <w:lang w:eastAsia="en-US" w:bidi="ar-SA"/>
        </w:rPr>
        <w:drawing>
          <wp:anchor distT="0" distB="0" distL="114300" distR="114300" simplePos="0" relativeHeight="251658240" behindDoc="0" locked="0" layoutInCell="1" allowOverlap="1" wp14:anchorId="609613F7" wp14:editId="55DE9742">
            <wp:simplePos x="0" y="0"/>
            <wp:positionH relativeFrom="margin">
              <wp:posOffset>857686</wp:posOffset>
            </wp:positionH>
            <wp:positionV relativeFrom="paragraph">
              <wp:posOffset>31493</wp:posOffset>
            </wp:positionV>
            <wp:extent cx="3135087" cy="2351315"/>
            <wp:effectExtent l="0" t="0" r="8255" b="0"/>
            <wp:wrapNone/>
            <wp:docPr id="1592474795" name="Picture 1592474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40194" cy="2355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F0F4E6" w14:textId="77777777" w:rsidR="00BE5EFC" w:rsidRDefault="00BE5EFC" w:rsidP="008F11A5">
      <w:pPr>
        <w:pStyle w:val="0JSRtext"/>
        <w:rPr>
          <w:lang w:val="en-IN"/>
        </w:rPr>
      </w:pPr>
    </w:p>
    <w:p w14:paraId="0DE7E6F5" w14:textId="4AA93CF3" w:rsidR="00BE5EFC" w:rsidRDefault="00BE5EFC" w:rsidP="008F11A5">
      <w:pPr>
        <w:pStyle w:val="0JSRtext"/>
        <w:rPr>
          <w:lang w:val="en-IN"/>
        </w:rPr>
      </w:pPr>
    </w:p>
    <w:p w14:paraId="0C7C6F2D" w14:textId="77777777" w:rsidR="00BE5EFC" w:rsidRDefault="00BE5EFC" w:rsidP="008F11A5">
      <w:pPr>
        <w:pStyle w:val="0JSRtext"/>
        <w:rPr>
          <w:lang w:val="en-IN"/>
        </w:rPr>
      </w:pPr>
    </w:p>
    <w:p w14:paraId="52BC6C66" w14:textId="7468B622" w:rsidR="00BE5EFC" w:rsidRDefault="00BE5EFC" w:rsidP="008F11A5">
      <w:pPr>
        <w:pStyle w:val="0JSRtext"/>
        <w:rPr>
          <w:lang w:val="en-IN"/>
        </w:rPr>
      </w:pPr>
    </w:p>
    <w:p w14:paraId="47C9E13C" w14:textId="77777777" w:rsidR="00BE5EFC" w:rsidRDefault="00BE5EFC" w:rsidP="008F11A5">
      <w:pPr>
        <w:pStyle w:val="0JSRtext"/>
        <w:rPr>
          <w:lang w:val="en-IN"/>
        </w:rPr>
      </w:pPr>
    </w:p>
    <w:p w14:paraId="759A7A08" w14:textId="77777777" w:rsidR="00BE5EFC" w:rsidRDefault="00BE5EFC" w:rsidP="008F11A5">
      <w:pPr>
        <w:pStyle w:val="0JSRtext"/>
        <w:rPr>
          <w:lang w:val="en-IN"/>
        </w:rPr>
      </w:pPr>
    </w:p>
    <w:p w14:paraId="746666A3" w14:textId="5412F25A" w:rsidR="00BE5EFC" w:rsidRDefault="00BE5EFC" w:rsidP="008F11A5">
      <w:pPr>
        <w:pStyle w:val="0JSRtext"/>
        <w:rPr>
          <w:lang w:val="en-IN"/>
        </w:rPr>
      </w:pPr>
    </w:p>
    <w:p w14:paraId="1F5557F3" w14:textId="77777777" w:rsidR="00BE5EFC" w:rsidRDefault="00BE5EFC" w:rsidP="008F11A5">
      <w:pPr>
        <w:pStyle w:val="0JSRtext"/>
        <w:rPr>
          <w:lang w:val="en-IN"/>
        </w:rPr>
      </w:pPr>
    </w:p>
    <w:p w14:paraId="4CF8121D" w14:textId="77777777" w:rsidR="00BE5EFC" w:rsidRDefault="00BE5EFC" w:rsidP="008F11A5">
      <w:pPr>
        <w:pStyle w:val="0JSRtext"/>
        <w:rPr>
          <w:lang w:val="en-IN"/>
        </w:rPr>
      </w:pPr>
    </w:p>
    <w:p w14:paraId="1A4D4F97" w14:textId="77777777" w:rsidR="00BE5EFC" w:rsidRDefault="00BE5EFC" w:rsidP="008F11A5">
      <w:pPr>
        <w:pStyle w:val="0JSRtext"/>
        <w:rPr>
          <w:lang w:val="en-IN"/>
        </w:rPr>
      </w:pPr>
    </w:p>
    <w:p w14:paraId="5F6D450F" w14:textId="1BC58B16" w:rsidR="00BE5EFC" w:rsidRDefault="00BE5EFC" w:rsidP="008F11A5">
      <w:pPr>
        <w:pStyle w:val="0JSRtext"/>
        <w:rPr>
          <w:lang w:val="en-IN"/>
        </w:rPr>
      </w:pPr>
    </w:p>
    <w:p w14:paraId="442DE637" w14:textId="77777777" w:rsidR="00BE5EFC" w:rsidRDefault="00BE5EFC" w:rsidP="008F11A5">
      <w:pPr>
        <w:pStyle w:val="0JSRtext"/>
        <w:rPr>
          <w:lang w:val="en-IN"/>
        </w:rPr>
      </w:pPr>
    </w:p>
    <w:p w14:paraId="3BD67CF2" w14:textId="77777777" w:rsidR="003D7A09" w:rsidRDefault="003D7A09" w:rsidP="00390411">
      <w:pPr>
        <w:pStyle w:val="0JSRtext"/>
        <w:spacing w:before="80"/>
        <w:jc w:val="left"/>
        <w:rPr>
          <w:sz w:val="18"/>
          <w:szCs w:val="18"/>
          <w:lang w:val="en-IN"/>
        </w:rPr>
      </w:pPr>
    </w:p>
    <w:p w14:paraId="67442E0A" w14:textId="2E843704" w:rsidR="008F11A5" w:rsidRPr="00BE5EFC" w:rsidRDefault="008F11A5" w:rsidP="00390411">
      <w:pPr>
        <w:pStyle w:val="0JSRtext"/>
        <w:spacing w:before="80"/>
        <w:jc w:val="left"/>
        <w:rPr>
          <w:sz w:val="18"/>
          <w:szCs w:val="18"/>
          <w:lang w:val="en-IN"/>
        </w:rPr>
      </w:pPr>
      <w:r w:rsidRPr="008F11A5">
        <w:rPr>
          <w:sz w:val="18"/>
          <w:szCs w:val="18"/>
          <w:lang w:val="en-IN"/>
        </w:rPr>
        <w:t>Fig. 1</w:t>
      </w:r>
      <w:r w:rsidR="00BE5EFC" w:rsidRPr="00BE5EFC">
        <w:rPr>
          <w:sz w:val="18"/>
          <w:szCs w:val="18"/>
          <w:lang w:val="en-IN"/>
        </w:rPr>
        <w:t>.</w:t>
      </w:r>
      <w:r w:rsidRPr="008F11A5">
        <w:rPr>
          <w:sz w:val="18"/>
          <w:szCs w:val="18"/>
          <w:lang w:val="en-IN"/>
        </w:rPr>
        <w:t xml:space="preserve"> Solution </w:t>
      </w:r>
      <w:r w:rsidR="00600953">
        <w:rPr>
          <w:sz w:val="18"/>
          <w:szCs w:val="18"/>
          <w:lang w:val="en-IN"/>
        </w:rPr>
        <w:t>G</w:t>
      </w:r>
      <w:r w:rsidRPr="008F11A5">
        <w:rPr>
          <w:sz w:val="18"/>
          <w:szCs w:val="18"/>
          <w:lang w:val="en-IN"/>
        </w:rPr>
        <w:t xml:space="preserve">raph for </w:t>
      </w:r>
      <w:r w:rsidR="00600953">
        <w:rPr>
          <w:sz w:val="18"/>
          <w:szCs w:val="18"/>
          <w:lang w:val="en-IN"/>
        </w:rPr>
        <w:t>E</w:t>
      </w:r>
      <w:r w:rsidRPr="008F11A5">
        <w:rPr>
          <w:sz w:val="18"/>
          <w:szCs w:val="18"/>
          <w:lang w:val="en-IN"/>
        </w:rPr>
        <w:t>xample 1</w:t>
      </w:r>
      <w:r w:rsidR="00BE5EFC" w:rsidRPr="00BE5EFC">
        <w:rPr>
          <w:sz w:val="18"/>
          <w:szCs w:val="18"/>
          <w:lang w:val="en-IN"/>
        </w:rPr>
        <w:t>.</w:t>
      </w:r>
    </w:p>
    <w:p w14:paraId="21A7F1FF" w14:textId="77777777" w:rsidR="00BE5EFC" w:rsidRPr="008F11A5" w:rsidRDefault="00BE5EFC" w:rsidP="00BE5EFC">
      <w:pPr>
        <w:pStyle w:val="0JSRtext"/>
        <w:spacing w:line="240" w:lineRule="auto"/>
        <w:rPr>
          <w:b/>
          <w:bCs/>
          <w:lang w:val="en-IN"/>
        </w:rPr>
      </w:pPr>
    </w:p>
    <w:p w14:paraId="3DA7128B" w14:textId="423C11BC" w:rsidR="008F11A5" w:rsidRPr="008F11A5" w:rsidRDefault="008F11A5" w:rsidP="008F11A5">
      <w:pPr>
        <w:pStyle w:val="0JSRtext"/>
        <w:rPr>
          <w:lang w:val="en-IN"/>
        </w:rPr>
      </w:pPr>
      <w:r w:rsidRPr="008F11A5">
        <w:rPr>
          <w:b/>
          <w:bCs/>
          <w:lang w:val="en-IN"/>
        </w:rPr>
        <w:t>Example 2</w:t>
      </w:r>
      <w:r w:rsidRPr="008F11A5">
        <w:rPr>
          <w:lang w:val="en-IN"/>
        </w:rPr>
        <w:t xml:space="preserve"> [19] Consider the second</w:t>
      </w:r>
      <w:r w:rsidR="00F243C3">
        <w:rPr>
          <w:lang w:val="en-IN"/>
        </w:rPr>
        <w:t>-</w:t>
      </w:r>
      <w:r w:rsidRPr="008F11A5">
        <w:rPr>
          <w:lang w:val="en-IN"/>
        </w:rPr>
        <w:t>order linear NDDE with constant delay and variable coefficient</w:t>
      </w:r>
    </w:p>
    <w:p w14:paraId="4D7F4153" w14:textId="2862FE8E" w:rsidR="008F11A5" w:rsidRPr="008F11A5" w:rsidRDefault="008F11A5" w:rsidP="00504663">
      <w:pPr>
        <w:pStyle w:val="0JSRtext"/>
        <w:spacing w:before="80" w:after="80" w:line="240" w:lineRule="auto"/>
        <w:ind w:left="360"/>
        <w:rPr>
          <w:lang w:val="en-IN"/>
        </w:rPr>
      </w:pPr>
      <m:oMathPara>
        <m:oMathParaPr>
          <m:jc m:val="left"/>
        </m:oMathParaPr>
        <m:oMath>
          <m:r>
            <w:rPr>
              <w:rFonts w:ascii="Cambria Math" w:hAnsi="Cambria Math"/>
              <w:lang w:val="en-IN"/>
            </w:rPr>
            <m:t>t</m:t>
          </m:r>
          <m:sSup>
            <m:sSupPr>
              <m:ctrlPr>
                <w:rPr>
                  <w:rFonts w:ascii="Cambria Math" w:hAnsi="Cambria Math"/>
                  <w:i/>
                  <w:lang w:val="en-IN"/>
                </w:rPr>
              </m:ctrlPr>
            </m:sSupPr>
            <m:e>
              <m:r>
                <w:rPr>
                  <w:rFonts w:ascii="Cambria Math" w:hAnsi="Cambria Math"/>
                  <w:lang w:val="en-IN"/>
                </w:rPr>
                <m:t>y</m:t>
              </m:r>
            </m:e>
            <m:sup>
              <m:r>
                <w:rPr>
                  <w:rFonts w:ascii="Cambria Math" w:hAnsi="Cambria Math"/>
                  <w:lang w:val="en-IN"/>
                </w:rPr>
                <m:t>''</m:t>
              </m:r>
            </m:sup>
          </m:sSup>
          <m:d>
            <m:dPr>
              <m:ctrlPr>
                <w:rPr>
                  <w:rFonts w:ascii="Cambria Math" w:hAnsi="Cambria Math"/>
                  <w:i/>
                  <w:lang w:val="en-IN"/>
                </w:rPr>
              </m:ctrlPr>
            </m:dPr>
            <m:e>
              <m:r>
                <w:rPr>
                  <w:rFonts w:ascii="Cambria Math" w:hAnsi="Cambria Math"/>
                  <w:lang w:val="en-IN"/>
                </w:rPr>
                <m:t>t</m:t>
              </m:r>
            </m:e>
          </m:d>
          <m:r>
            <w:rPr>
              <w:rFonts w:ascii="Cambria Math" w:hAnsi="Cambria Math"/>
              <w:lang w:val="en-IN"/>
            </w:rPr>
            <m:t>+ty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sSup>
            <m:sSupPr>
              <m:ctrlPr>
                <w:rPr>
                  <w:rFonts w:ascii="Cambria Math" w:hAnsi="Cambria Math"/>
                  <w:i/>
                  <w:lang w:val="en-IN"/>
                </w:rPr>
              </m:ctrlPr>
            </m:sSupPr>
            <m:e>
              <m:r>
                <w:rPr>
                  <w:rFonts w:ascii="Cambria Math" w:hAnsi="Cambria Math"/>
                  <w:lang w:val="en-IN"/>
                </w:rPr>
                <m:t>y</m:t>
              </m:r>
            </m:e>
            <m:sup>
              <m:r>
                <w:rPr>
                  <w:rFonts w:ascii="Cambria Math" w:hAnsi="Cambria Math"/>
                  <w:lang w:val="en-IN"/>
                </w:rPr>
                <m:t>''</m:t>
              </m:r>
            </m:sup>
          </m:sSup>
          <m:d>
            <m:dPr>
              <m:ctrlPr>
                <w:rPr>
                  <w:rFonts w:ascii="Cambria Math" w:hAnsi="Cambria Math"/>
                  <w:i/>
                  <w:lang w:val="en-IN"/>
                </w:rPr>
              </m:ctrlPr>
            </m:dPr>
            <m:e>
              <m:r>
                <w:rPr>
                  <w:rFonts w:ascii="Cambria Math" w:hAnsi="Cambria Math"/>
                  <w:lang w:val="en-IN"/>
                </w:rPr>
                <m:t>t-1</m:t>
              </m:r>
            </m:e>
          </m:d>
          <m:r>
            <w:rPr>
              <w:rFonts w:ascii="Cambria Math" w:hAnsi="Cambria Math"/>
              <w:lang w:val="en-IN"/>
            </w:rPr>
            <m:t>+</m:t>
          </m:r>
          <m:sSup>
            <m:sSupPr>
              <m:ctrlPr>
                <w:rPr>
                  <w:rFonts w:ascii="Cambria Math" w:hAnsi="Cambria Math"/>
                  <w:i/>
                  <w:lang w:val="en-IN"/>
                </w:rPr>
              </m:ctrlPr>
            </m:sSupPr>
            <m:e>
              <m:r>
                <w:rPr>
                  <w:rFonts w:ascii="Cambria Math" w:hAnsi="Cambria Math"/>
                  <w:lang w:val="en-IN"/>
                </w:rPr>
                <m:t>y</m:t>
              </m:r>
            </m:e>
            <m:sup>
              <m:r>
                <w:rPr>
                  <w:rFonts w:ascii="Cambria Math" w:hAnsi="Cambria Math"/>
                  <w:lang w:val="en-IN"/>
                </w:rPr>
                <m:t>'</m:t>
              </m:r>
            </m:sup>
          </m:sSup>
          <m:d>
            <m:dPr>
              <m:ctrlPr>
                <w:rPr>
                  <w:rFonts w:ascii="Cambria Math" w:hAnsi="Cambria Math"/>
                  <w:i/>
                  <w:lang w:val="en-IN"/>
                </w:rPr>
              </m:ctrlPr>
            </m:dPr>
            <m:e>
              <m:r>
                <w:rPr>
                  <w:rFonts w:ascii="Cambria Math" w:hAnsi="Cambria Math"/>
                  <w:lang w:val="en-IN"/>
                </w:rPr>
                <m:t>t-1</m:t>
              </m:r>
            </m:e>
          </m:d>
          <m:r>
            <w:rPr>
              <w:rFonts w:ascii="Cambria Math" w:hAnsi="Cambria Math"/>
              <w:lang w:val="en-IN"/>
            </w:rPr>
            <m:t>=2</m:t>
          </m:r>
          <m:r>
            <m:rPr>
              <m:sty m:val="p"/>
            </m:rPr>
            <w:rPr>
              <w:rFonts w:ascii="Cambria Math" w:hAnsi="Cambria Math"/>
              <w:lang w:val="en-IN"/>
            </w:rPr>
            <m:t>cos⁡</m:t>
          </m:r>
          <m:r>
            <w:rPr>
              <w:rFonts w:ascii="Cambria Math" w:hAnsi="Cambria Math"/>
              <w:lang w:val="en-IN"/>
            </w:rPr>
            <m:t>(t-1)</m:t>
          </m:r>
        </m:oMath>
      </m:oMathPara>
    </w:p>
    <w:p w14:paraId="25F9FD66" w14:textId="4ECA65D6" w:rsidR="008F11A5" w:rsidRPr="008F11A5" w:rsidRDefault="008F11A5" w:rsidP="008F11A5">
      <w:pPr>
        <w:pStyle w:val="0JSRtext"/>
        <w:rPr>
          <w:lang w:val="en-IN"/>
        </w:rPr>
      </w:pPr>
      <w:r w:rsidRPr="008F11A5">
        <w:rPr>
          <w:lang w:val="en-IN"/>
        </w:rPr>
        <w:t xml:space="preserve">with initial condition </w:t>
      </w:r>
      <m:oMath>
        <m:r>
          <w:rPr>
            <w:rFonts w:ascii="Cambria Math" w:hAnsi="Cambria Math"/>
            <w:lang w:val="en-IN"/>
          </w:rPr>
          <m:t>y</m:t>
        </m:r>
        <m:d>
          <m:dPr>
            <m:ctrlPr>
              <w:rPr>
                <w:rFonts w:ascii="Cambria Math" w:hAnsi="Cambria Math"/>
                <w:i/>
                <w:lang w:val="en-IN"/>
              </w:rPr>
            </m:ctrlPr>
          </m:dPr>
          <m:e>
            <m:r>
              <w:rPr>
                <w:rFonts w:ascii="Cambria Math" w:hAnsi="Cambria Math"/>
                <w:lang w:val="en-IN"/>
              </w:rPr>
              <m:t>0</m:t>
            </m:r>
          </m:e>
        </m:d>
        <m:r>
          <w:rPr>
            <w:rFonts w:ascii="Cambria Math" w:hAnsi="Cambria Math"/>
            <w:lang w:val="en-IN"/>
          </w:rPr>
          <m:t xml:space="preserve">=-1 </m:t>
        </m:r>
      </m:oMath>
      <w:r w:rsidRPr="008F11A5">
        <w:rPr>
          <w:lang w:val="en-IN"/>
        </w:rPr>
        <w:t xml:space="preserve">and </w:t>
      </w:r>
      <m:oMath>
        <m:sSup>
          <m:sSupPr>
            <m:ctrlPr>
              <w:rPr>
                <w:rFonts w:ascii="Cambria Math" w:hAnsi="Cambria Math"/>
                <w:i/>
                <w:lang w:val="en-IN"/>
              </w:rPr>
            </m:ctrlPr>
          </m:sSupPr>
          <m:e>
            <m:r>
              <w:rPr>
                <w:rFonts w:ascii="Cambria Math" w:hAnsi="Cambria Math"/>
                <w:lang w:val="en-IN"/>
              </w:rPr>
              <m:t>y</m:t>
            </m:r>
          </m:e>
          <m:sup>
            <m:r>
              <w:rPr>
                <w:rFonts w:ascii="Cambria Math" w:hAnsi="Cambria Math"/>
                <w:lang w:val="en-IN"/>
              </w:rPr>
              <m:t>'</m:t>
            </m:r>
          </m:sup>
        </m:sSup>
        <m:d>
          <m:dPr>
            <m:ctrlPr>
              <w:rPr>
                <w:rFonts w:ascii="Cambria Math" w:hAnsi="Cambria Math"/>
                <w:i/>
                <w:lang w:val="en-IN"/>
              </w:rPr>
            </m:ctrlPr>
          </m:dPr>
          <m:e>
            <m:r>
              <w:rPr>
                <w:rFonts w:ascii="Cambria Math" w:hAnsi="Cambria Math"/>
                <w:lang w:val="en-IN"/>
              </w:rPr>
              <m:t>0</m:t>
            </m:r>
          </m:e>
        </m:d>
        <m:r>
          <w:rPr>
            <w:rFonts w:ascii="Cambria Math" w:hAnsi="Cambria Math"/>
            <w:lang w:val="en-IN"/>
          </w:rPr>
          <m:t>=1</m:t>
        </m:r>
      </m:oMath>
      <w:r w:rsidRPr="008F11A5">
        <w:rPr>
          <w:lang w:val="en-IN"/>
        </w:rPr>
        <w:t>.</w:t>
      </w:r>
    </w:p>
    <w:p w14:paraId="027AE948" w14:textId="163512AD" w:rsidR="008F11A5" w:rsidRPr="008F11A5" w:rsidRDefault="00F243C3" w:rsidP="008F11A5">
      <w:pPr>
        <w:pStyle w:val="0JSRtext"/>
        <w:rPr>
          <w:lang w:val="en-IN"/>
        </w:rPr>
      </w:pPr>
      <w:r>
        <w:rPr>
          <w:lang w:val="en-IN"/>
        </w:rPr>
        <w:t>The e</w:t>
      </w:r>
      <w:r w:rsidR="008F11A5" w:rsidRPr="008F11A5">
        <w:rPr>
          <w:lang w:val="en-IN"/>
        </w:rPr>
        <w:t xml:space="preserve">xact solution is  </w:t>
      </w:r>
      <m:oMath>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func>
          <m:funcPr>
            <m:ctrlPr>
              <w:rPr>
                <w:rFonts w:ascii="Cambria Math" w:hAnsi="Cambria Math"/>
                <w:lang w:val="en-IN"/>
              </w:rPr>
            </m:ctrlPr>
          </m:funcPr>
          <m:fName>
            <m:r>
              <m:rPr>
                <m:sty m:val="p"/>
              </m:rPr>
              <w:rPr>
                <w:rFonts w:ascii="Cambria Math" w:hAnsi="Cambria Math"/>
                <w:lang w:val="en-IN"/>
              </w:rPr>
              <m:t>sin</m:t>
            </m:r>
          </m:fName>
          <m:e>
            <m:d>
              <m:dPr>
                <m:ctrlPr>
                  <w:rPr>
                    <w:rFonts w:ascii="Cambria Math" w:hAnsi="Cambria Math"/>
                    <w:i/>
                    <w:lang w:val="en-IN"/>
                  </w:rPr>
                </m:ctrlPr>
              </m:dPr>
              <m:e>
                <m:r>
                  <w:rPr>
                    <w:rFonts w:ascii="Cambria Math" w:hAnsi="Cambria Math"/>
                    <w:lang w:val="en-IN"/>
                  </w:rPr>
                  <m:t>t</m:t>
                </m:r>
              </m:e>
            </m:d>
          </m:e>
        </m:func>
        <m:r>
          <w:rPr>
            <w:rFonts w:ascii="Cambria Math" w:hAnsi="Cambria Math"/>
            <w:lang w:val="en-IN"/>
          </w:rPr>
          <m:t>-</m:t>
        </m:r>
        <m:r>
          <m:rPr>
            <m:sty m:val="p"/>
          </m:rPr>
          <w:rPr>
            <w:rFonts w:ascii="Cambria Math" w:hAnsi="Cambria Math"/>
            <w:lang w:val="en-IN"/>
          </w:rPr>
          <m:t>cos⁡</m:t>
        </m:r>
        <m:r>
          <w:rPr>
            <w:rFonts w:ascii="Cambria Math" w:hAnsi="Cambria Math"/>
            <w:lang w:val="en-IN"/>
          </w:rPr>
          <m:t>(t)</m:t>
        </m:r>
      </m:oMath>
      <w:r w:rsidR="008F11A5" w:rsidRPr="008F11A5">
        <w:rPr>
          <w:lang w:val="en-IN"/>
        </w:rPr>
        <w:t>.</w:t>
      </w:r>
    </w:p>
    <w:p w14:paraId="40541D9D" w14:textId="43997880" w:rsidR="008F11A5" w:rsidRDefault="008F11A5" w:rsidP="008F11A5">
      <w:pPr>
        <w:pStyle w:val="0JSRtext"/>
        <w:rPr>
          <w:lang w:val="en-IN"/>
        </w:rPr>
      </w:pPr>
      <w:r w:rsidRPr="008F11A5">
        <w:rPr>
          <w:lang w:val="en-IN"/>
        </w:rPr>
        <w:t xml:space="preserve">The numerical results of the proposed method are compared with the conventional operational matrix approach by using </w:t>
      </w:r>
      <w:r w:rsidR="00F243C3">
        <w:rPr>
          <w:lang w:val="en-IN"/>
        </w:rPr>
        <w:t xml:space="preserve">the </w:t>
      </w:r>
      <w:r w:rsidRPr="008F11A5">
        <w:rPr>
          <w:lang w:val="en-IN"/>
        </w:rPr>
        <w:t>Chebyshev polynomial for different values of N are given in Table 2. The solution graph obtained using the proposed method with N = 8 is presented in Fig. 2.</w:t>
      </w:r>
    </w:p>
    <w:p w14:paraId="689256F0" w14:textId="77777777" w:rsidR="00237307" w:rsidRDefault="00237307" w:rsidP="008F11A5">
      <w:pPr>
        <w:pStyle w:val="0JSRtext"/>
        <w:rPr>
          <w:lang w:val="en-IN"/>
        </w:rPr>
      </w:pPr>
    </w:p>
    <w:p w14:paraId="7E8BD7E6" w14:textId="271C7A19" w:rsidR="00504663" w:rsidRDefault="00585782" w:rsidP="008F11A5">
      <w:pPr>
        <w:pStyle w:val="0JSRtext"/>
        <w:rPr>
          <w:lang w:val="en-IN"/>
        </w:rPr>
      </w:pPr>
      <w:bookmarkStart w:id="1" w:name="_GoBack"/>
      <w:bookmarkEnd w:id="1"/>
      <w:r w:rsidRPr="00BA3FA5">
        <w:rPr>
          <w:noProof/>
          <w:lang w:eastAsia="en-US" w:bidi="ar-SA"/>
        </w:rPr>
        <w:lastRenderedPageBreak/>
        <w:drawing>
          <wp:anchor distT="0" distB="0" distL="114300" distR="114300" simplePos="0" relativeHeight="251659264" behindDoc="0" locked="0" layoutInCell="1" allowOverlap="1" wp14:anchorId="762888B6" wp14:editId="0A84D99E">
            <wp:simplePos x="0" y="0"/>
            <wp:positionH relativeFrom="margin">
              <wp:align>center</wp:align>
            </wp:positionH>
            <wp:positionV relativeFrom="paragraph">
              <wp:posOffset>4199</wp:posOffset>
            </wp:positionV>
            <wp:extent cx="2989009" cy="2241755"/>
            <wp:effectExtent l="0" t="0" r="1905" b="6350"/>
            <wp:wrapNone/>
            <wp:docPr id="1598673942" name="Picture 1598673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89009" cy="2241755"/>
                    </a:xfrm>
                    <a:prstGeom prst="rect">
                      <a:avLst/>
                    </a:prstGeom>
                    <a:noFill/>
                    <a:ln>
                      <a:noFill/>
                    </a:ln>
                  </pic:spPr>
                </pic:pic>
              </a:graphicData>
            </a:graphic>
          </wp:anchor>
        </w:drawing>
      </w:r>
    </w:p>
    <w:p w14:paraId="06DB8DC8" w14:textId="77777777" w:rsidR="00504663" w:rsidRDefault="00504663" w:rsidP="008F11A5">
      <w:pPr>
        <w:pStyle w:val="0JSRtext"/>
        <w:rPr>
          <w:lang w:val="en-IN"/>
        </w:rPr>
      </w:pPr>
    </w:p>
    <w:p w14:paraId="7DC5A1CD" w14:textId="77777777" w:rsidR="00504663" w:rsidRDefault="00504663" w:rsidP="008F11A5">
      <w:pPr>
        <w:pStyle w:val="0JSRtext"/>
        <w:rPr>
          <w:lang w:val="en-IN"/>
        </w:rPr>
      </w:pPr>
    </w:p>
    <w:p w14:paraId="7600DB30" w14:textId="77777777" w:rsidR="008F11A5" w:rsidRPr="008F11A5" w:rsidRDefault="008F11A5" w:rsidP="008F11A5">
      <w:pPr>
        <w:pStyle w:val="0JSRtext"/>
        <w:rPr>
          <w:lang w:val="en-IN"/>
        </w:rPr>
      </w:pPr>
      <w:r w:rsidRPr="008F11A5">
        <w:rPr>
          <w:noProof/>
          <w:lang w:eastAsia="en-US" w:bidi="ar-SA"/>
        </w:rPr>
        <w:drawing>
          <wp:inline distT="0" distB="0" distL="0" distR="0" wp14:anchorId="318B0AFB" wp14:editId="3E310731">
            <wp:extent cx="2989009" cy="2241755"/>
            <wp:effectExtent l="0" t="0" r="1905" b="6350"/>
            <wp:docPr id="2005114874" name="Picture 2005114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062109" cy="2296580"/>
                    </a:xfrm>
                    <a:prstGeom prst="rect">
                      <a:avLst/>
                    </a:prstGeom>
                    <a:noFill/>
                    <a:ln>
                      <a:noFill/>
                    </a:ln>
                  </pic:spPr>
                </pic:pic>
              </a:graphicData>
            </a:graphic>
          </wp:inline>
        </w:drawing>
      </w:r>
    </w:p>
    <w:p w14:paraId="55E2D3CC" w14:textId="77777777" w:rsidR="003D7A09" w:rsidRDefault="003D7A09" w:rsidP="00390411">
      <w:pPr>
        <w:pStyle w:val="0JSRtext"/>
        <w:spacing w:before="120" w:line="240" w:lineRule="auto"/>
        <w:rPr>
          <w:sz w:val="18"/>
          <w:szCs w:val="18"/>
          <w:lang w:val="en-IN"/>
        </w:rPr>
      </w:pPr>
    </w:p>
    <w:p w14:paraId="3DDD2445" w14:textId="77777777" w:rsidR="003D7A09" w:rsidRDefault="003D7A09" w:rsidP="00390411">
      <w:pPr>
        <w:pStyle w:val="0JSRtext"/>
        <w:spacing w:before="120" w:line="240" w:lineRule="auto"/>
        <w:rPr>
          <w:sz w:val="18"/>
          <w:szCs w:val="18"/>
          <w:lang w:val="en-IN"/>
        </w:rPr>
      </w:pPr>
    </w:p>
    <w:p w14:paraId="139B64DB" w14:textId="77777777" w:rsidR="003D7A09" w:rsidRDefault="003D7A09" w:rsidP="00390411">
      <w:pPr>
        <w:pStyle w:val="0JSRtext"/>
        <w:spacing w:before="120" w:line="240" w:lineRule="auto"/>
        <w:rPr>
          <w:sz w:val="18"/>
          <w:szCs w:val="18"/>
          <w:lang w:val="en-IN"/>
        </w:rPr>
      </w:pPr>
    </w:p>
    <w:p w14:paraId="7813A9F4" w14:textId="77777777" w:rsidR="003D7A09" w:rsidRDefault="003D7A09" w:rsidP="00390411">
      <w:pPr>
        <w:pStyle w:val="0JSRtext"/>
        <w:spacing w:before="120" w:line="240" w:lineRule="auto"/>
        <w:rPr>
          <w:sz w:val="18"/>
          <w:szCs w:val="18"/>
          <w:lang w:val="en-IN"/>
        </w:rPr>
      </w:pPr>
    </w:p>
    <w:p w14:paraId="3830C352" w14:textId="77777777" w:rsidR="003D7A09" w:rsidRDefault="003D7A09" w:rsidP="00390411">
      <w:pPr>
        <w:pStyle w:val="0JSRtext"/>
        <w:spacing w:before="120" w:line="240" w:lineRule="auto"/>
        <w:rPr>
          <w:sz w:val="18"/>
          <w:szCs w:val="18"/>
          <w:lang w:val="en-IN"/>
        </w:rPr>
      </w:pPr>
    </w:p>
    <w:p w14:paraId="4AEC5652" w14:textId="77777777" w:rsidR="003D7A09" w:rsidRDefault="003D7A09" w:rsidP="00390411">
      <w:pPr>
        <w:pStyle w:val="0JSRtext"/>
        <w:spacing w:before="120" w:line="240" w:lineRule="auto"/>
        <w:rPr>
          <w:sz w:val="18"/>
          <w:szCs w:val="18"/>
          <w:lang w:val="en-IN"/>
        </w:rPr>
      </w:pPr>
    </w:p>
    <w:p w14:paraId="2A5D6E71" w14:textId="77777777" w:rsidR="003D7A09" w:rsidRDefault="003D7A09" w:rsidP="00390411">
      <w:pPr>
        <w:pStyle w:val="0JSRtext"/>
        <w:spacing w:before="120" w:line="240" w:lineRule="auto"/>
        <w:rPr>
          <w:sz w:val="18"/>
          <w:szCs w:val="18"/>
          <w:lang w:val="en-IN"/>
        </w:rPr>
      </w:pPr>
    </w:p>
    <w:p w14:paraId="2F2B2F0C" w14:textId="77777777" w:rsidR="003D7A09" w:rsidRDefault="003D7A09" w:rsidP="00390411">
      <w:pPr>
        <w:pStyle w:val="0JSRtext"/>
        <w:spacing w:before="120" w:line="240" w:lineRule="auto"/>
        <w:rPr>
          <w:sz w:val="18"/>
          <w:szCs w:val="18"/>
          <w:lang w:val="en-IN"/>
        </w:rPr>
      </w:pPr>
    </w:p>
    <w:p w14:paraId="19E5B866" w14:textId="5D62B79F" w:rsidR="008F11A5" w:rsidRPr="008F11A5" w:rsidRDefault="008F11A5" w:rsidP="00390411">
      <w:pPr>
        <w:pStyle w:val="0JSRtext"/>
        <w:spacing w:before="120" w:line="240" w:lineRule="auto"/>
        <w:rPr>
          <w:sz w:val="18"/>
          <w:szCs w:val="18"/>
          <w:lang w:val="en-IN"/>
        </w:rPr>
      </w:pPr>
      <w:r w:rsidRPr="008F11A5">
        <w:rPr>
          <w:sz w:val="18"/>
          <w:szCs w:val="18"/>
          <w:lang w:val="en-IN"/>
        </w:rPr>
        <w:t>Fig. 2</w:t>
      </w:r>
      <w:r w:rsidR="002A393D">
        <w:rPr>
          <w:sz w:val="18"/>
          <w:szCs w:val="18"/>
          <w:lang w:val="en-IN"/>
        </w:rPr>
        <w:t>.</w:t>
      </w:r>
      <w:r w:rsidRPr="008F11A5">
        <w:rPr>
          <w:sz w:val="18"/>
          <w:szCs w:val="18"/>
          <w:lang w:val="en-IN"/>
        </w:rPr>
        <w:t xml:space="preserve"> Solution Graph for Example 2</w:t>
      </w:r>
      <w:r w:rsidR="00585782" w:rsidRPr="00585782">
        <w:rPr>
          <w:sz w:val="18"/>
          <w:szCs w:val="18"/>
          <w:lang w:val="en-IN"/>
        </w:rPr>
        <w:t>.</w:t>
      </w:r>
    </w:p>
    <w:p w14:paraId="1CDFF38E" w14:textId="77777777" w:rsidR="008F11A5" w:rsidRPr="008F11A5" w:rsidRDefault="008F11A5" w:rsidP="00585782">
      <w:pPr>
        <w:pStyle w:val="0JSRtext"/>
        <w:spacing w:line="240" w:lineRule="auto"/>
        <w:rPr>
          <w:b/>
          <w:bCs/>
          <w:lang w:val="en-IN"/>
        </w:rPr>
      </w:pPr>
    </w:p>
    <w:p w14:paraId="568F4189" w14:textId="01DBCDE3" w:rsidR="008F11A5" w:rsidRPr="00585782" w:rsidRDefault="008F11A5" w:rsidP="00390411">
      <w:pPr>
        <w:pStyle w:val="0JSRtext"/>
        <w:spacing w:line="240" w:lineRule="auto"/>
        <w:jc w:val="left"/>
        <w:rPr>
          <w:sz w:val="18"/>
          <w:szCs w:val="18"/>
          <w:lang w:val="en-IN"/>
        </w:rPr>
      </w:pPr>
      <w:r w:rsidRPr="008F11A5">
        <w:rPr>
          <w:sz w:val="18"/>
          <w:szCs w:val="18"/>
          <w:lang w:val="en-IN"/>
        </w:rPr>
        <w:t>Table 2</w:t>
      </w:r>
      <w:r w:rsidR="00585782">
        <w:rPr>
          <w:sz w:val="18"/>
          <w:szCs w:val="18"/>
          <w:lang w:val="en-IN"/>
        </w:rPr>
        <w:t>.</w:t>
      </w:r>
      <w:r w:rsidRPr="008F11A5">
        <w:rPr>
          <w:sz w:val="18"/>
          <w:szCs w:val="18"/>
          <w:lang w:val="en-IN"/>
        </w:rPr>
        <w:t xml:space="preserve"> Absolute Errors for Example 2</w:t>
      </w:r>
      <w:r w:rsidR="00585782" w:rsidRPr="00585782">
        <w:rPr>
          <w:sz w:val="18"/>
          <w:szCs w:val="18"/>
          <w:lang w:val="en-IN"/>
        </w:rPr>
        <w:t>.</w:t>
      </w:r>
    </w:p>
    <w:p w14:paraId="5D8F3F82" w14:textId="77777777" w:rsidR="00585782" w:rsidRPr="00390411" w:rsidRDefault="00585782" w:rsidP="00390411">
      <w:pPr>
        <w:pStyle w:val="0JSRtext"/>
        <w:spacing w:line="240" w:lineRule="auto"/>
        <w:jc w:val="left"/>
        <w:rPr>
          <w:sz w:val="8"/>
          <w:lang w:val="en-IN"/>
        </w:rPr>
      </w:pPr>
    </w:p>
    <w:tbl>
      <w:tblPr>
        <w:tblStyle w:val="TableGrid"/>
        <w:tblW w:w="674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54"/>
        <w:gridCol w:w="1292"/>
        <w:gridCol w:w="1847"/>
        <w:gridCol w:w="926"/>
        <w:gridCol w:w="1826"/>
      </w:tblGrid>
      <w:tr w:rsidR="008F11A5" w:rsidRPr="008F11A5" w14:paraId="30940979" w14:textId="77777777" w:rsidTr="00390411">
        <w:trPr>
          <w:trHeight w:val="53"/>
        </w:trPr>
        <w:tc>
          <w:tcPr>
            <w:tcW w:w="854" w:type="dxa"/>
            <w:vMerge w:val="restart"/>
            <w:tcBorders>
              <w:top w:val="single" w:sz="4" w:space="0" w:color="auto"/>
              <w:bottom w:val="single" w:sz="4" w:space="0" w:color="auto"/>
            </w:tcBorders>
            <w:vAlign w:val="center"/>
          </w:tcPr>
          <w:p w14:paraId="50D21264" w14:textId="77777777" w:rsidR="008F11A5" w:rsidRPr="008F11A5" w:rsidRDefault="008F11A5" w:rsidP="00390411">
            <w:pPr>
              <w:pStyle w:val="0JSRtext"/>
              <w:spacing w:line="240" w:lineRule="auto"/>
              <w:jc w:val="left"/>
              <w:rPr>
                <w:sz w:val="18"/>
                <w:szCs w:val="18"/>
                <w:lang w:val="en-IN"/>
              </w:rPr>
            </w:pPr>
          </w:p>
          <w:p w14:paraId="26185634" w14:textId="461D466F" w:rsidR="008F11A5" w:rsidRPr="008F11A5" w:rsidRDefault="008F11A5" w:rsidP="00390411">
            <w:pPr>
              <w:pStyle w:val="0JSRtext"/>
              <w:spacing w:line="240" w:lineRule="auto"/>
              <w:jc w:val="left"/>
              <w:rPr>
                <w:sz w:val="18"/>
                <w:szCs w:val="18"/>
                <w:lang w:val="en-IN"/>
              </w:rPr>
            </w:pPr>
            <w:r w:rsidRPr="008F11A5">
              <w:rPr>
                <w:sz w:val="18"/>
                <w:szCs w:val="18"/>
                <w:lang w:val="en-IN"/>
              </w:rPr>
              <w:t>Time</w:t>
            </w:r>
            <w:r w:rsidR="00585782">
              <w:rPr>
                <w:sz w:val="18"/>
                <w:szCs w:val="18"/>
                <w:lang w:val="en-IN"/>
              </w:rPr>
              <w:t xml:space="preserve"> </w:t>
            </w:r>
          </w:p>
          <w:p w14:paraId="0EAFD47F"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T</w:t>
            </w:r>
          </w:p>
        </w:tc>
        <w:tc>
          <w:tcPr>
            <w:tcW w:w="5891" w:type="dxa"/>
            <w:gridSpan w:val="4"/>
            <w:tcBorders>
              <w:top w:val="single" w:sz="4" w:space="0" w:color="auto"/>
              <w:bottom w:val="single" w:sz="4" w:space="0" w:color="auto"/>
            </w:tcBorders>
            <w:shd w:val="clear" w:color="auto" w:fill="auto"/>
          </w:tcPr>
          <w:p w14:paraId="0A77CA2E"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Chebyshev Polynomial Collocation Method</w:t>
            </w:r>
          </w:p>
        </w:tc>
      </w:tr>
      <w:tr w:rsidR="008F11A5" w:rsidRPr="008F11A5" w14:paraId="78F87F28" w14:textId="77777777" w:rsidTr="00390411">
        <w:trPr>
          <w:trHeight w:val="53"/>
        </w:trPr>
        <w:tc>
          <w:tcPr>
            <w:tcW w:w="854" w:type="dxa"/>
            <w:vMerge/>
            <w:tcBorders>
              <w:top w:val="single" w:sz="4" w:space="0" w:color="auto"/>
              <w:bottom w:val="single" w:sz="4" w:space="0" w:color="auto"/>
            </w:tcBorders>
          </w:tcPr>
          <w:p w14:paraId="3A3C3ABA" w14:textId="77777777" w:rsidR="008F11A5" w:rsidRPr="008F11A5" w:rsidRDefault="008F11A5" w:rsidP="00390411">
            <w:pPr>
              <w:pStyle w:val="0JSRtext"/>
              <w:spacing w:line="240" w:lineRule="auto"/>
              <w:jc w:val="left"/>
              <w:rPr>
                <w:sz w:val="18"/>
                <w:szCs w:val="18"/>
                <w:lang w:val="en-IN"/>
              </w:rPr>
            </w:pPr>
          </w:p>
        </w:tc>
        <w:tc>
          <w:tcPr>
            <w:tcW w:w="3139" w:type="dxa"/>
            <w:gridSpan w:val="2"/>
            <w:tcBorders>
              <w:top w:val="single" w:sz="4" w:space="0" w:color="auto"/>
              <w:bottom w:val="single" w:sz="4" w:space="0" w:color="auto"/>
            </w:tcBorders>
          </w:tcPr>
          <w:p w14:paraId="33A5CE42"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N = 6</w:t>
            </w:r>
          </w:p>
        </w:tc>
        <w:tc>
          <w:tcPr>
            <w:tcW w:w="2752" w:type="dxa"/>
            <w:gridSpan w:val="2"/>
            <w:tcBorders>
              <w:top w:val="single" w:sz="4" w:space="0" w:color="auto"/>
              <w:bottom w:val="single" w:sz="4" w:space="0" w:color="auto"/>
            </w:tcBorders>
          </w:tcPr>
          <w:p w14:paraId="7AE687E6"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N = 7</w:t>
            </w:r>
          </w:p>
        </w:tc>
      </w:tr>
      <w:tr w:rsidR="002647EF" w:rsidRPr="008F11A5" w14:paraId="19D53A4C" w14:textId="77777777" w:rsidTr="00390411">
        <w:trPr>
          <w:trHeight w:val="70"/>
        </w:trPr>
        <w:tc>
          <w:tcPr>
            <w:tcW w:w="854" w:type="dxa"/>
            <w:vMerge/>
            <w:tcBorders>
              <w:top w:val="single" w:sz="4" w:space="0" w:color="auto"/>
              <w:bottom w:val="single" w:sz="4" w:space="0" w:color="auto"/>
            </w:tcBorders>
          </w:tcPr>
          <w:p w14:paraId="7033246E" w14:textId="77777777" w:rsidR="008F11A5" w:rsidRPr="008F11A5" w:rsidRDefault="008F11A5" w:rsidP="00390411">
            <w:pPr>
              <w:pStyle w:val="0JSRtext"/>
              <w:spacing w:line="240" w:lineRule="auto"/>
              <w:jc w:val="left"/>
              <w:rPr>
                <w:sz w:val="18"/>
                <w:szCs w:val="18"/>
                <w:lang w:val="en-IN"/>
              </w:rPr>
            </w:pPr>
          </w:p>
        </w:tc>
        <w:tc>
          <w:tcPr>
            <w:tcW w:w="1292" w:type="dxa"/>
            <w:tcBorders>
              <w:top w:val="single" w:sz="4" w:space="0" w:color="auto"/>
              <w:bottom w:val="single" w:sz="4" w:space="0" w:color="auto"/>
            </w:tcBorders>
          </w:tcPr>
          <w:p w14:paraId="75097663"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Matrix Approach</w:t>
            </w:r>
          </w:p>
        </w:tc>
        <w:tc>
          <w:tcPr>
            <w:tcW w:w="1847" w:type="dxa"/>
            <w:tcBorders>
              <w:top w:val="single" w:sz="4" w:space="0" w:color="auto"/>
              <w:bottom w:val="single" w:sz="4" w:space="0" w:color="auto"/>
            </w:tcBorders>
          </w:tcPr>
          <w:p w14:paraId="070F997F"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Successive Integration Technique</w:t>
            </w:r>
          </w:p>
        </w:tc>
        <w:tc>
          <w:tcPr>
            <w:tcW w:w="926" w:type="dxa"/>
            <w:tcBorders>
              <w:top w:val="single" w:sz="4" w:space="0" w:color="auto"/>
              <w:bottom w:val="single" w:sz="4" w:space="0" w:color="auto"/>
            </w:tcBorders>
          </w:tcPr>
          <w:p w14:paraId="7C805568"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Matrix Approach</w:t>
            </w:r>
          </w:p>
        </w:tc>
        <w:tc>
          <w:tcPr>
            <w:tcW w:w="1826" w:type="dxa"/>
            <w:tcBorders>
              <w:top w:val="single" w:sz="4" w:space="0" w:color="auto"/>
              <w:bottom w:val="single" w:sz="4" w:space="0" w:color="auto"/>
            </w:tcBorders>
          </w:tcPr>
          <w:p w14:paraId="6259606E"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Successive Integration Technique</w:t>
            </w:r>
          </w:p>
        </w:tc>
      </w:tr>
      <w:tr w:rsidR="002647EF" w:rsidRPr="008F11A5" w14:paraId="15B9E289" w14:textId="77777777" w:rsidTr="00390411">
        <w:trPr>
          <w:trHeight w:val="212"/>
        </w:trPr>
        <w:tc>
          <w:tcPr>
            <w:tcW w:w="854" w:type="dxa"/>
            <w:tcBorders>
              <w:top w:val="single" w:sz="4" w:space="0" w:color="auto"/>
              <w:bottom w:val="nil"/>
            </w:tcBorders>
          </w:tcPr>
          <w:p w14:paraId="242A4363"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-0.2</w:t>
            </w:r>
          </w:p>
        </w:tc>
        <w:tc>
          <w:tcPr>
            <w:tcW w:w="1292" w:type="dxa"/>
            <w:tcBorders>
              <w:top w:val="single" w:sz="4" w:space="0" w:color="auto"/>
              <w:bottom w:val="nil"/>
            </w:tcBorders>
          </w:tcPr>
          <w:p w14:paraId="0467F546"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0.30 e-4</w:t>
            </w:r>
          </w:p>
        </w:tc>
        <w:tc>
          <w:tcPr>
            <w:tcW w:w="1847" w:type="dxa"/>
            <w:tcBorders>
              <w:top w:val="single" w:sz="4" w:space="0" w:color="auto"/>
              <w:bottom w:val="nil"/>
            </w:tcBorders>
          </w:tcPr>
          <w:p w14:paraId="23393CC6"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1.49 e-7</w:t>
            </w:r>
          </w:p>
        </w:tc>
        <w:tc>
          <w:tcPr>
            <w:tcW w:w="926" w:type="dxa"/>
            <w:tcBorders>
              <w:top w:val="single" w:sz="4" w:space="0" w:color="auto"/>
              <w:bottom w:val="nil"/>
            </w:tcBorders>
          </w:tcPr>
          <w:p w14:paraId="65DD3033"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0.80 e-5</w:t>
            </w:r>
          </w:p>
        </w:tc>
        <w:tc>
          <w:tcPr>
            <w:tcW w:w="1826" w:type="dxa"/>
            <w:tcBorders>
              <w:top w:val="single" w:sz="4" w:space="0" w:color="auto"/>
              <w:bottom w:val="nil"/>
            </w:tcBorders>
          </w:tcPr>
          <w:p w14:paraId="718EFE2C"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7.21 e-7</w:t>
            </w:r>
          </w:p>
        </w:tc>
      </w:tr>
      <w:tr w:rsidR="002647EF" w:rsidRPr="008F11A5" w14:paraId="298A86CD" w14:textId="77777777" w:rsidTr="00390411">
        <w:trPr>
          <w:trHeight w:val="212"/>
        </w:trPr>
        <w:tc>
          <w:tcPr>
            <w:tcW w:w="854" w:type="dxa"/>
            <w:tcBorders>
              <w:top w:val="nil"/>
            </w:tcBorders>
          </w:tcPr>
          <w:p w14:paraId="173461B0"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-0.4</w:t>
            </w:r>
          </w:p>
        </w:tc>
        <w:tc>
          <w:tcPr>
            <w:tcW w:w="1292" w:type="dxa"/>
            <w:tcBorders>
              <w:top w:val="nil"/>
            </w:tcBorders>
          </w:tcPr>
          <w:p w14:paraId="4F944E17"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0.95 e-4</w:t>
            </w:r>
          </w:p>
        </w:tc>
        <w:tc>
          <w:tcPr>
            <w:tcW w:w="1847" w:type="dxa"/>
            <w:tcBorders>
              <w:top w:val="nil"/>
            </w:tcBorders>
          </w:tcPr>
          <w:p w14:paraId="0784A831"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2.69 e-6</w:t>
            </w:r>
          </w:p>
        </w:tc>
        <w:tc>
          <w:tcPr>
            <w:tcW w:w="926" w:type="dxa"/>
            <w:tcBorders>
              <w:top w:val="nil"/>
            </w:tcBorders>
          </w:tcPr>
          <w:p w14:paraId="07351F7E"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0.42 e-4</w:t>
            </w:r>
          </w:p>
        </w:tc>
        <w:tc>
          <w:tcPr>
            <w:tcW w:w="1826" w:type="dxa"/>
            <w:tcBorders>
              <w:top w:val="nil"/>
            </w:tcBorders>
          </w:tcPr>
          <w:p w14:paraId="1C05E763"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2.90 e-6</w:t>
            </w:r>
          </w:p>
        </w:tc>
      </w:tr>
      <w:tr w:rsidR="002647EF" w:rsidRPr="008F11A5" w14:paraId="0E851D33" w14:textId="77777777" w:rsidTr="00390411">
        <w:trPr>
          <w:trHeight w:val="212"/>
        </w:trPr>
        <w:tc>
          <w:tcPr>
            <w:tcW w:w="854" w:type="dxa"/>
          </w:tcPr>
          <w:p w14:paraId="4262250A"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-0.6</w:t>
            </w:r>
          </w:p>
        </w:tc>
        <w:tc>
          <w:tcPr>
            <w:tcW w:w="1292" w:type="dxa"/>
          </w:tcPr>
          <w:p w14:paraId="4A33BDCF"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0.16 e-3</w:t>
            </w:r>
          </w:p>
        </w:tc>
        <w:tc>
          <w:tcPr>
            <w:tcW w:w="1847" w:type="dxa"/>
          </w:tcPr>
          <w:p w14:paraId="3E058B7C"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9.51 e-6</w:t>
            </w:r>
          </w:p>
        </w:tc>
        <w:tc>
          <w:tcPr>
            <w:tcW w:w="926" w:type="dxa"/>
          </w:tcPr>
          <w:p w14:paraId="75C4F35A"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0.10 e-3</w:t>
            </w:r>
          </w:p>
        </w:tc>
        <w:tc>
          <w:tcPr>
            <w:tcW w:w="1826" w:type="dxa"/>
          </w:tcPr>
          <w:p w14:paraId="1FB8C5B3"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6.30 e-6</w:t>
            </w:r>
          </w:p>
        </w:tc>
      </w:tr>
      <w:tr w:rsidR="002647EF" w:rsidRPr="008F11A5" w14:paraId="461C0F74" w14:textId="77777777" w:rsidTr="00390411">
        <w:trPr>
          <w:trHeight w:val="212"/>
        </w:trPr>
        <w:tc>
          <w:tcPr>
            <w:tcW w:w="854" w:type="dxa"/>
          </w:tcPr>
          <w:p w14:paraId="23BDF7B5"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-0.8</w:t>
            </w:r>
          </w:p>
        </w:tc>
        <w:tc>
          <w:tcPr>
            <w:tcW w:w="1292" w:type="dxa"/>
          </w:tcPr>
          <w:p w14:paraId="49D4ADD9"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0.21 e-3</w:t>
            </w:r>
          </w:p>
        </w:tc>
        <w:tc>
          <w:tcPr>
            <w:tcW w:w="1847" w:type="dxa"/>
          </w:tcPr>
          <w:p w14:paraId="7F1E4887"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2.06 e-5</w:t>
            </w:r>
          </w:p>
        </w:tc>
        <w:tc>
          <w:tcPr>
            <w:tcW w:w="926" w:type="dxa"/>
          </w:tcPr>
          <w:p w14:paraId="47D1560F"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0.18 e-3</w:t>
            </w:r>
          </w:p>
        </w:tc>
        <w:tc>
          <w:tcPr>
            <w:tcW w:w="1826" w:type="dxa"/>
          </w:tcPr>
          <w:p w14:paraId="44DF5065"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1.05 e-5</w:t>
            </w:r>
          </w:p>
        </w:tc>
      </w:tr>
      <w:tr w:rsidR="002647EF" w:rsidRPr="008F11A5" w14:paraId="7190078C" w14:textId="77777777" w:rsidTr="00390411">
        <w:trPr>
          <w:trHeight w:val="212"/>
        </w:trPr>
        <w:tc>
          <w:tcPr>
            <w:tcW w:w="854" w:type="dxa"/>
          </w:tcPr>
          <w:p w14:paraId="3D89AA09"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-1.0</w:t>
            </w:r>
          </w:p>
        </w:tc>
        <w:tc>
          <w:tcPr>
            <w:tcW w:w="1292" w:type="dxa"/>
          </w:tcPr>
          <w:p w14:paraId="654CED64"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0.26 e-3</w:t>
            </w:r>
          </w:p>
        </w:tc>
        <w:tc>
          <w:tcPr>
            <w:tcW w:w="1847" w:type="dxa"/>
          </w:tcPr>
          <w:p w14:paraId="533BF22A"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3.53 e-5</w:t>
            </w:r>
          </w:p>
        </w:tc>
        <w:tc>
          <w:tcPr>
            <w:tcW w:w="926" w:type="dxa"/>
          </w:tcPr>
          <w:p w14:paraId="3DC6111F"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0.28e-3</w:t>
            </w:r>
          </w:p>
        </w:tc>
        <w:tc>
          <w:tcPr>
            <w:tcW w:w="1826" w:type="dxa"/>
          </w:tcPr>
          <w:p w14:paraId="728BA042" w14:textId="77777777" w:rsidR="008F11A5" w:rsidRPr="008F11A5" w:rsidRDefault="008F11A5" w:rsidP="00390411">
            <w:pPr>
              <w:pStyle w:val="0JSRtext"/>
              <w:spacing w:line="240" w:lineRule="auto"/>
              <w:jc w:val="left"/>
              <w:rPr>
                <w:sz w:val="18"/>
                <w:szCs w:val="18"/>
                <w:lang w:val="en-IN"/>
              </w:rPr>
            </w:pPr>
            <w:r w:rsidRPr="008F11A5">
              <w:rPr>
                <w:sz w:val="18"/>
                <w:szCs w:val="18"/>
                <w:lang w:val="en-IN"/>
              </w:rPr>
              <w:t>1.57e-5</w:t>
            </w:r>
          </w:p>
        </w:tc>
      </w:tr>
    </w:tbl>
    <w:p w14:paraId="3D8BCD65" w14:textId="77777777" w:rsidR="00585782" w:rsidRDefault="00585782" w:rsidP="00727C12">
      <w:pPr>
        <w:pStyle w:val="0JSRtext"/>
        <w:spacing w:line="240" w:lineRule="auto"/>
        <w:rPr>
          <w:b/>
          <w:bCs/>
          <w:lang w:val="en-IN"/>
        </w:rPr>
      </w:pPr>
    </w:p>
    <w:p w14:paraId="3D7E8490" w14:textId="79CCFF2E" w:rsidR="008F11A5" w:rsidRPr="008F11A5" w:rsidRDefault="008F11A5" w:rsidP="008F11A5">
      <w:pPr>
        <w:pStyle w:val="0JSRtext"/>
        <w:rPr>
          <w:lang w:val="en-IN"/>
        </w:rPr>
      </w:pPr>
      <w:r w:rsidRPr="008F11A5">
        <w:rPr>
          <w:b/>
          <w:bCs/>
          <w:lang w:val="en-IN"/>
        </w:rPr>
        <w:t xml:space="preserve">Example 3 </w:t>
      </w:r>
      <w:r w:rsidRPr="008F11A5">
        <w:rPr>
          <w:lang w:val="en-IN"/>
        </w:rPr>
        <w:t>[25] Consider the following nonlinear NDDE</w:t>
      </w:r>
    </w:p>
    <w:p w14:paraId="39B06826" w14:textId="432EF3C3" w:rsidR="008F11A5" w:rsidRPr="008F11A5" w:rsidRDefault="00F442CB" w:rsidP="00727C12">
      <w:pPr>
        <w:pStyle w:val="0JSRtext"/>
        <w:spacing w:before="120" w:after="120" w:line="240" w:lineRule="auto"/>
        <w:ind w:left="360"/>
        <w:rPr>
          <w:lang w:val="en-IN"/>
        </w:rPr>
      </w:pPr>
      <m:oMathPara>
        <m:oMathParaPr>
          <m:jc m:val="left"/>
        </m:oMathParaPr>
        <m:oMath>
          <m:f>
            <m:fPr>
              <m:ctrlPr>
                <w:rPr>
                  <w:rFonts w:ascii="Cambria Math" w:hAnsi="Cambria Math"/>
                  <w:i/>
                  <w:lang w:val="en-IN"/>
                </w:rPr>
              </m:ctrlPr>
            </m:fPr>
            <m:num>
              <m:r>
                <w:rPr>
                  <w:rFonts w:ascii="Cambria Math" w:hAnsi="Cambria Math"/>
                  <w:lang w:val="en-IN"/>
                </w:rPr>
                <m:t>1</m:t>
              </m:r>
            </m:num>
            <m:den>
              <m:r>
                <w:rPr>
                  <w:rFonts w:ascii="Cambria Math" w:hAnsi="Cambria Math"/>
                  <w:lang w:val="en-IN"/>
                </w:rPr>
                <m:t>2</m:t>
              </m:r>
            </m:den>
          </m:f>
          <m:r>
            <w:rPr>
              <w:rFonts w:ascii="Cambria Math" w:hAnsi="Cambria Math"/>
              <w:lang w:val="en-IN"/>
            </w:rPr>
            <m:t>y"</m:t>
          </m:r>
          <m:d>
            <m:dPr>
              <m:ctrlPr>
                <w:rPr>
                  <w:rFonts w:ascii="Cambria Math" w:hAnsi="Cambria Math"/>
                  <w:i/>
                  <w:lang w:val="en-IN"/>
                </w:rPr>
              </m:ctrlPr>
            </m:dPr>
            <m:e>
              <m:f>
                <m:fPr>
                  <m:ctrlPr>
                    <w:rPr>
                      <w:rFonts w:ascii="Cambria Math" w:hAnsi="Cambria Math"/>
                      <w:i/>
                      <w:lang w:val="en-IN"/>
                    </w:rPr>
                  </m:ctrlPr>
                </m:fPr>
                <m:num>
                  <m:r>
                    <w:rPr>
                      <w:rFonts w:ascii="Cambria Math" w:hAnsi="Cambria Math"/>
                      <w:lang w:val="en-IN"/>
                    </w:rPr>
                    <m:t>t</m:t>
                  </m:r>
                </m:num>
                <m:den>
                  <m:r>
                    <w:rPr>
                      <w:rFonts w:ascii="Cambria Math" w:hAnsi="Cambria Math"/>
                      <w:lang w:val="en-IN"/>
                    </w:rPr>
                    <m:t>2</m:t>
                  </m:r>
                </m:den>
              </m:f>
            </m:e>
          </m:d>
          <m:r>
            <w:rPr>
              <w:rFonts w:ascii="Cambria Math" w:hAnsi="Cambria Math"/>
              <w:lang w:val="en-IN"/>
            </w:rPr>
            <m:t>+</m:t>
          </m:r>
          <m:f>
            <m:fPr>
              <m:ctrlPr>
                <w:rPr>
                  <w:rFonts w:ascii="Cambria Math" w:hAnsi="Cambria Math"/>
                  <w:i/>
                  <w:lang w:val="en-IN"/>
                </w:rPr>
              </m:ctrlPr>
            </m:fPr>
            <m:num>
              <m:r>
                <w:rPr>
                  <w:rFonts w:ascii="Cambria Math" w:hAnsi="Cambria Math"/>
                  <w:lang w:val="en-IN"/>
                </w:rPr>
                <m:t>1</m:t>
              </m:r>
            </m:num>
            <m:den>
              <m:r>
                <w:rPr>
                  <w:rFonts w:ascii="Cambria Math" w:hAnsi="Cambria Math"/>
                  <w:lang w:val="en-IN"/>
                </w:rPr>
                <m:t>t</m:t>
              </m:r>
            </m:den>
          </m:f>
          <m:r>
            <w:rPr>
              <w:rFonts w:ascii="Cambria Math" w:hAnsi="Cambria Math"/>
              <w:lang w:val="en-IN"/>
            </w:rPr>
            <m:t>y'</m:t>
          </m:r>
          <m:d>
            <m:dPr>
              <m:ctrlPr>
                <w:rPr>
                  <w:rFonts w:ascii="Cambria Math" w:hAnsi="Cambria Math"/>
                  <w:i/>
                  <w:lang w:val="en-IN"/>
                </w:rPr>
              </m:ctrlPr>
            </m:dPr>
            <m:e>
              <m:f>
                <m:fPr>
                  <m:ctrlPr>
                    <w:rPr>
                      <w:rFonts w:ascii="Cambria Math" w:hAnsi="Cambria Math"/>
                      <w:i/>
                      <w:lang w:val="en-IN"/>
                    </w:rPr>
                  </m:ctrlPr>
                </m:fPr>
                <m:num>
                  <m:r>
                    <w:rPr>
                      <w:rFonts w:ascii="Cambria Math" w:hAnsi="Cambria Math"/>
                      <w:lang w:val="en-IN"/>
                    </w:rPr>
                    <m:t>t</m:t>
                  </m:r>
                </m:num>
                <m:den>
                  <m:r>
                    <w:rPr>
                      <w:rFonts w:ascii="Cambria Math" w:hAnsi="Cambria Math"/>
                      <w:lang w:val="en-IN"/>
                    </w:rPr>
                    <m:t>2</m:t>
                  </m:r>
                </m:den>
              </m:f>
            </m:e>
          </m:d>
          <m:r>
            <w:rPr>
              <w:rFonts w:ascii="Cambria Math" w:hAnsi="Cambria Math"/>
              <w:lang w:val="en-IN"/>
            </w:rPr>
            <m:t>+</m:t>
          </m:r>
          <m:sSup>
            <m:sSupPr>
              <m:ctrlPr>
                <w:rPr>
                  <w:rFonts w:ascii="Cambria Math" w:hAnsi="Cambria Math"/>
                  <w:i/>
                  <w:lang w:val="en-IN"/>
                </w:rPr>
              </m:ctrlPr>
            </m:sSupPr>
            <m:e>
              <m:r>
                <w:rPr>
                  <w:rFonts w:ascii="Cambria Math" w:hAnsi="Cambria Math"/>
                  <w:lang w:val="en-IN"/>
                </w:rPr>
                <m:t>y</m:t>
              </m:r>
            </m:e>
            <m:sup>
              <m:r>
                <w:rPr>
                  <w:rFonts w:ascii="Cambria Math" w:hAnsi="Cambria Math"/>
                  <w:lang w:val="en-IN"/>
                </w:rPr>
                <m:t>2</m:t>
              </m:r>
            </m:sup>
          </m:sSup>
          <m:r>
            <w:rPr>
              <w:rFonts w:ascii="Cambria Math" w:hAnsi="Cambria Math"/>
              <w:lang w:val="en-IN"/>
            </w:rPr>
            <m:t>(t)=-</m:t>
          </m:r>
          <m:f>
            <m:fPr>
              <m:ctrlPr>
                <w:rPr>
                  <w:rFonts w:ascii="Cambria Math" w:hAnsi="Cambria Math"/>
                  <w:i/>
                  <w:lang w:val="en-IN"/>
                </w:rPr>
              </m:ctrlPr>
            </m:fPr>
            <m:num>
              <m:r>
                <w:rPr>
                  <w:rFonts w:ascii="Cambria Math" w:hAnsi="Cambria Math"/>
                  <w:lang w:val="en-IN"/>
                </w:rPr>
                <m:t>1</m:t>
              </m:r>
            </m:num>
            <m:den>
              <m:r>
                <w:rPr>
                  <w:rFonts w:ascii="Cambria Math" w:hAnsi="Cambria Math"/>
                  <w:lang w:val="en-IN"/>
                </w:rPr>
                <m:t>2</m:t>
              </m:r>
            </m:den>
          </m:f>
          <m:r>
            <m:rPr>
              <m:sty m:val="p"/>
            </m:rPr>
            <w:rPr>
              <w:rFonts w:ascii="Cambria Math" w:hAnsi="Cambria Math"/>
              <w:lang w:val="en-IN"/>
            </w:rPr>
            <m:t>sin</m:t>
          </m:r>
          <m:d>
            <m:dPr>
              <m:ctrlPr>
                <w:rPr>
                  <w:rFonts w:ascii="Cambria Math" w:hAnsi="Cambria Math"/>
                  <w:i/>
                  <w:lang w:val="en-IN"/>
                </w:rPr>
              </m:ctrlPr>
            </m:dPr>
            <m:e>
              <m:f>
                <m:fPr>
                  <m:ctrlPr>
                    <w:rPr>
                      <w:rFonts w:ascii="Cambria Math" w:hAnsi="Cambria Math"/>
                      <w:i/>
                      <w:lang w:val="en-IN"/>
                    </w:rPr>
                  </m:ctrlPr>
                </m:fPr>
                <m:num>
                  <m:r>
                    <w:rPr>
                      <w:rFonts w:ascii="Cambria Math" w:hAnsi="Cambria Math"/>
                      <w:lang w:val="en-IN"/>
                    </w:rPr>
                    <m:t>t</m:t>
                  </m:r>
                </m:num>
                <m:den>
                  <m:r>
                    <w:rPr>
                      <w:rFonts w:ascii="Cambria Math" w:hAnsi="Cambria Math"/>
                      <w:lang w:val="en-IN"/>
                    </w:rPr>
                    <m:t>2</m:t>
                  </m:r>
                </m:den>
              </m:f>
            </m:e>
          </m:d>
          <m:r>
            <m:rPr>
              <m:sty m:val="p"/>
            </m:rPr>
            <w:rPr>
              <w:rFonts w:ascii="Cambria Math" w:hAnsi="Cambria Math"/>
              <w:lang w:val="en-IN"/>
            </w:rPr>
            <m:t>+</m:t>
          </m:r>
          <m:f>
            <m:fPr>
              <m:ctrlPr>
                <w:rPr>
                  <w:rFonts w:ascii="Cambria Math" w:hAnsi="Cambria Math"/>
                  <w:i/>
                  <w:lang w:val="en-IN"/>
                </w:rPr>
              </m:ctrlPr>
            </m:fPr>
            <m:num>
              <m:r>
                <w:rPr>
                  <w:rFonts w:ascii="Cambria Math" w:hAnsi="Cambria Math"/>
                  <w:lang w:val="en-IN"/>
                </w:rPr>
                <m:t>1</m:t>
              </m:r>
            </m:num>
            <m:den>
              <m:r>
                <w:rPr>
                  <w:rFonts w:ascii="Cambria Math" w:hAnsi="Cambria Math"/>
                  <w:lang w:val="en-IN"/>
                </w:rPr>
                <m:t>t</m:t>
              </m:r>
            </m:den>
          </m:f>
          <m:r>
            <m:rPr>
              <m:sty m:val="p"/>
            </m:rPr>
            <w:rPr>
              <w:rFonts w:ascii="Cambria Math" w:hAnsi="Cambria Math"/>
              <w:lang w:val="en-IN"/>
            </w:rPr>
            <m:t>cos⁡</m:t>
          </m:r>
          <m:d>
            <m:dPr>
              <m:ctrlPr>
                <w:rPr>
                  <w:rFonts w:ascii="Cambria Math" w:hAnsi="Cambria Math"/>
                  <w:i/>
                  <w:lang w:val="en-IN"/>
                </w:rPr>
              </m:ctrlPr>
            </m:dPr>
            <m:e>
              <m:f>
                <m:fPr>
                  <m:ctrlPr>
                    <w:rPr>
                      <w:rFonts w:ascii="Cambria Math" w:hAnsi="Cambria Math"/>
                      <w:i/>
                      <w:lang w:val="en-IN"/>
                    </w:rPr>
                  </m:ctrlPr>
                </m:fPr>
                <m:num>
                  <m:r>
                    <w:rPr>
                      <w:rFonts w:ascii="Cambria Math" w:hAnsi="Cambria Math"/>
                      <w:lang w:val="en-IN"/>
                    </w:rPr>
                    <m:t>t</m:t>
                  </m:r>
                </m:num>
                <m:den>
                  <m:r>
                    <w:rPr>
                      <w:rFonts w:ascii="Cambria Math" w:hAnsi="Cambria Math"/>
                      <w:lang w:val="en-IN"/>
                    </w:rPr>
                    <m:t>2</m:t>
                  </m:r>
                </m:den>
              </m:f>
            </m:e>
          </m:d>
          <m:r>
            <m:rPr>
              <m:sty m:val="p"/>
            </m:rPr>
            <w:rPr>
              <w:rFonts w:ascii="Cambria Math" w:hAnsi="Cambria Math"/>
              <w:lang w:val="en-IN"/>
            </w:rPr>
            <m:t>+</m:t>
          </m:r>
          <m:sSup>
            <m:sSupPr>
              <m:ctrlPr>
                <w:rPr>
                  <w:rFonts w:ascii="Cambria Math" w:hAnsi="Cambria Math"/>
                  <w:lang w:val="en-IN"/>
                </w:rPr>
              </m:ctrlPr>
            </m:sSupPr>
            <m:e>
              <m:r>
                <m:rPr>
                  <m:sty m:val="p"/>
                </m:rPr>
                <w:rPr>
                  <w:rFonts w:ascii="Cambria Math" w:hAnsi="Cambria Math"/>
                  <w:lang w:val="en-IN"/>
                </w:rPr>
                <m:t>sin</m:t>
              </m:r>
            </m:e>
            <m:sup>
              <m:r>
                <w:rPr>
                  <w:rFonts w:ascii="Cambria Math" w:hAnsi="Cambria Math"/>
                  <w:lang w:val="en-IN"/>
                </w:rPr>
                <m:t>2</m:t>
              </m:r>
            </m:sup>
          </m:sSup>
          <m:r>
            <m:rPr>
              <m:sty m:val="p"/>
            </m:rPr>
            <w:rPr>
              <w:rFonts w:ascii="Cambria Math" w:hAnsi="Cambria Math"/>
              <w:lang w:val="en-IN"/>
            </w:rPr>
            <m:t>(t)⁡</m:t>
          </m:r>
        </m:oMath>
      </m:oMathPara>
    </w:p>
    <w:p w14:paraId="3F98397E" w14:textId="530063FB" w:rsidR="008F11A5" w:rsidRPr="008F11A5" w:rsidRDefault="008F11A5" w:rsidP="008F11A5">
      <w:pPr>
        <w:pStyle w:val="0JSRtext"/>
        <w:rPr>
          <w:lang w:val="en-IN"/>
        </w:rPr>
      </w:pPr>
      <w:r w:rsidRPr="008F11A5">
        <w:rPr>
          <w:lang w:val="en-IN"/>
        </w:rPr>
        <w:t xml:space="preserve">with initial condition </w:t>
      </w:r>
      <m:oMath>
        <m:r>
          <w:rPr>
            <w:rFonts w:ascii="Cambria Math" w:hAnsi="Cambria Math"/>
            <w:lang w:val="en-IN"/>
          </w:rPr>
          <m:t>y</m:t>
        </m:r>
        <m:d>
          <m:dPr>
            <m:ctrlPr>
              <w:rPr>
                <w:rFonts w:ascii="Cambria Math" w:hAnsi="Cambria Math"/>
                <w:i/>
                <w:lang w:val="en-IN"/>
              </w:rPr>
            </m:ctrlPr>
          </m:dPr>
          <m:e>
            <m:r>
              <w:rPr>
                <w:rFonts w:ascii="Cambria Math" w:hAnsi="Cambria Math"/>
                <w:lang w:val="en-IN"/>
              </w:rPr>
              <m:t>0</m:t>
            </m:r>
          </m:e>
        </m:d>
        <m:r>
          <w:rPr>
            <w:rFonts w:ascii="Cambria Math" w:hAnsi="Cambria Math"/>
            <w:lang w:val="en-IN"/>
          </w:rPr>
          <m:t xml:space="preserve">=0 </m:t>
        </m:r>
      </m:oMath>
      <w:r w:rsidRPr="008F11A5">
        <w:rPr>
          <w:lang w:val="en-IN"/>
        </w:rPr>
        <w:t xml:space="preserve"> and </w:t>
      </w:r>
      <m:oMath>
        <m:sSup>
          <m:sSupPr>
            <m:ctrlPr>
              <w:rPr>
                <w:rFonts w:ascii="Cambria Math" w:hAnsi="Cambria Math"/>
                <w:i/>
                <w:lang w:val="en-IN"/>
              </w:rPr>
            </m:ctrlPr>
          </m:sSupPr>
          <m:e>
            <m:r>
              <w:rPr>
                <w:rFonts w:ascii="Cambria Math" w:hAnsi="Cambria Math"/>
                <w:lang w:val="en-IN"/>
              </w:rPr>
              <m:t>y</m:t>
            </m:r>
          </m:e>
          <m:sup>
            <m:r>
              <w:rPr>
                <w:rFonts w:ascii="Cambria Math" w:hAnsi="Cambria Math"/>
                <w:lang w:val="en-IN"/>
              </w:rPr>
              <m:t>'</m:t>
            </m:r>
          </m:sup>
        </m:sSup>
        <m:d>
          <m:dPr>
            <m:ctrlPr>
              <w:rPr>
                <w:rFonts w:ascii="Cambria Math" w:hAnsi="Cambria Math"/>
                <w:i/>
                <w:lang w:val="en-IN"/>
              </w:rPr>
            </m:ctrlPr>
          </m:dPr>
          <m:e>
            <m:r>
              <w:rPr>
                <w:rFonts w:ascii="Cambria Math" w:hAnsi="Cambria Math"/>
                <w:lang w:val="en-IN"/>
              </w:rPr>
              <m:t>0</m:t>
            </m:r>
          </m:e>
        </m:d>
        <m:r>
          <w:rPr>
            <w:rFonts w:ascii="Cambria Math" w:hAnsi="Cambria Math"/>
            <w:lang w:val="en-IN"/>
          </w:rPr>
          <m:t>=1.</m:t>
        </m:r>
      </m:oMath>
    </w:p>
    <w:p w14:paraId="4DE27FBF" w14:textId="59A9EEF1" w:rsidR="008F11A5" w:rsidRPr="008F11A5" w:rsidRDefault="00F243C3" w:rsidP="008F11A5">
      <w:pPr>
        <w:pStyle w:val="0JSRtext"/>
        <w:rPr>
          <w:lang w:val="en-IN"/>
        </w:rPr>
      </w:pPr>
      <w:r>
        <w:rPr>
          <w:lang w:val="en-IN"/>
        </w:rPr>
        <w:t>The e</w:t>
      </w:r>
      <w:r w:rsidR="008F11A5" w:rsidRPr="008F11A5">
        <w:rPr>
          <w:lang w:val="en-IN"/>
        </w:rPr>
        <w:t xml:space="preserve">xact solution is  </w:t>
      </w:r>
      <m:oMath>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r>
          <m:rPr>
            <m:sty m:val="p"/>
          </m:rPr>
          <w:rPr>
            <w:rFonts w:ascii="Cambria Math" w:hAnsi="Cambria Math"/>
            <w:lang w:val="en-IN"/>
          </w:rPr>
          <m:t>sin⁡</m:t>
        </m:r>
        <m:r>
          <w:rPr>
            <w:rFonts w:ascii="Cambria Math" w:hAnsi="Cambria Math"/>
            <w:lang w:val="en-IN"/>
          </w:rPr>
          <m:t>(t).</m:t>
        </m:r>
      </m:oMath>
    </w:p>
    <w:p w14:paraId="054BAE96" w14:textId="0727B1B0" w:rsidR="008F11A5" w:rsidRDefault="008F11A5" w:rsidP="008F11A5">
      <w:pPr>
        <w:pStyle w:val="0JSRtext"/>
        <w:rPr>
          <w:lang w:val="en-IN"/>
        </w:rPr>
      </w:pPr>
      <w:r w:rsidRPr="008F11A5">
        <w:rPr>
          <w:lang w:val="en-IN"/>
        </w:rPr>
        <w:t>The absolute errors are determined by using the proposed method based on five polynomials</w:t>
      </w:r>
      <w:r w:rsidR="00F243C3">
        <w:rPr>
          <w:lang w:val="en-IN"/>
        </w:rPr>
        <w:t>,</w:t>
      </w:r>
      <w:r w:rsidRPr="008F11A5">
        <w:rPr>
          <w:lang w:val="en-IN"/>
        </w:rPr>
        <w:t xml:space="preserve"> namely Hermite, Bernoulli, Chebyshev, Fibonacci</w:t>
      </w:r>
      <w:r w:rsidR="00F243C3">
        <w:rPr>
          <w:lang w:val="en-IN"/>
        </w:rPr>
        <w:t>,</w:t>
      </w:r>
      <w:r w:rsidRPr="008F11A5">
        <w:rPr>
          <w:lang w:val="en-IN"/>
        </w:rPr>
        <w:t xml:space="preserve"> and Bessel</w:t>
      </w:r>
      <w:r w:rsidR="00F243C3">
        <w:rPr>
          <w:lang w:val="en-IN"/>
        </w:rPr>
        <w:t>,</w:t>
      </w:r>
      <w:r w:rsidRPr="008F11A5">
        <w:rPr>
          <w:lang w:val="en-IN"/>
        </w:rPr>
        <w:t xml:space="preserve"> with different values of N. The numerical results at t = 1 are presented in Table 3. </w:t>
      </w:r>
    </w:p>
    <w:p w14:paraId="0A547029" w14:textId="77777777" w:rsidR="00727C12" w:rsidRDefault="00727C12" w:rsidP="00727C12">
      <w:pPr>
        <w:pStyle w:val="0JSRtext"/>
        <w:spacing w:line="240" w:lineRule="auto"/>
        <w:rPr>
          <w:sz w:val="18"/>
          <w:szCs w:val="18"/>
          <w:lang w:val="en-IN"/>
        </w:rPr>
      </w:pPr>
    </w:p>
    <w:p w14:paraId="43756F0F" w14:textId="149A9BB7" w:rsidR="008F11A5" w:rsidRDefault="008F11A5" w:rsidP="00390411">
      <w:pPr>
        <w:pStyle w:val="0JSRtext"/>
        <w:spacing w:line="240" w:lineRule="auto"/>
        <w:rPr>
          <w:sz w:val="18"/>
          <w:szCs w:val="18"/>
          <w:lang w:val="en-IN"/>
        </w:rPr>
      </w:pPr>
      <w:r w:rsidRPr="008F11A5">
        <w:rPr>
          <w:sz w:val="18"/>
          <w:szCs w:val="18"/>
          <w:lang w:val="en-IN"/>
        </w:rPr>
        <w:t>Table 3</w:t>
      </w:r>
      <w:r w:rsidR="00727C12" w:rsidRPr="00727C12">
        <w:rPr>
          <w:sz w:val="18"/>
          <w:szCs w:val="18"/>
          <w:lang w:val="en-IN"/>
        </w:rPr>
        <w:t>.</w:t>
      </w:r>
      <w:r w:rsidRPr="008F11A5">
        <w:rPr>
          <w:sz w:val="18"/>
          <w:szCs w:val="18"/>
          <w:lang w:val="en-IN"/>
        </w:rPr>
        <w:t xml:space="preserve"> Absolute Errors for Example 3</w:t>
      </w:r>
      <w:r w:rsidR="00727C12" w:rsidRPr="00727C12">
        <w:rPr>
          <w:sz w:val="18"/>
          <w:szCs w:val="18"/>
          <w:lang w:val="en-IN"/>
        </w:rPr>
        <w:t>.</w:t>
      </w:r>
    </w:p>
    <w:p w14:paraId="58E999EE" w14:textId="77777777" w:rsidR="00727C12" w:rsidRPr="008F11A5" w:rsidRDefault="00727C12" w:rsidP="00727C12">
      <w:pPr>
        <w:pStyle w:val="0JSRtext"/>
        <w:spacing w:line="240" w:lineRule="auto"/>
        <w:rPr>
          <w:sz w:val="18"/>
          <w:szCs w:val="18"/>
          <w:lang w:val="en-IN"/>
        </w:rPr>
      </w:pPr>
    </w:p>
    <w:tbl>
      <w:tblPr>
        <w:tblStyle w:val="TableGrid"/>
        <w:tblpPr w:leftFromText="180" w:rightFromText="180" w:vertAnchor="text" w:horzAnchor="margin" w:tblpY="-40"/>
        <w:tblW w:w="417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35"/>
        <w:gridCol w:w="984"/>
        <w:gridCol w:w="984"/>
      </w:tblGrid>
      <w:tr w:rsidR="00390411" w:rsidRPr="008F11A5" w14:paraId="7CC00D0D" w14:textId="77777777" w:rsidTr="00390411">
        <w:trPr>
          <w:trHeight w:val="53"/>
        </w:trPr>
        <w:tc>
          <w:tcPr>
            <w:tcW w:w="1276" w:type="dxa"/>
            <w:tcBorders>
              <w:top w:val="single" w:sz="4" w:space="0" w:color="auto"/>
              <w:bottom w:val="single" w:sz="4" w:space="0" w:color="auto"/>
            </w:tcBorders>
            <w:vAlign w:val="center"/>
          </w:tcPr>
          <w:p w14:paraId="19526926" w14:textId="77777777" w:rsidR="00390411" w:rsidRPr="008F11A5" w:rsidRDefault="00390411" w:rsidP="00390411">
            <w:pPr>
              <w:pStyle w:val="0JSRtext"/>
              <w:spacing w:line="240" w:lineRule="auto"/>
              <w:rPr>
                <w:sz w:val="18"/>
                <w:szCs w:val="18"/>
                <w:lang w:val="en-IN"/>
              </w:rPr>
            </w:pPr>
            <w:r w:rsidRPr="008F11A5">
              <w:rPr>
                <w:sz w:val="18"/>
                <w:szCs w:val="18"/>
                <w:lang w:val="en-IN"/>
              </w:rPr>
              <w:t>Polynomials</w:t>
            </w:r>
          </w:p>
        </w:tc>
        <w:tc>
          <w:tcPr>
            <w:tcW w:w="935" w:type="dxa"/>
            <w:tcBorders>
              <w:top w:val="single" w:sz="4" w:space="0" w:color="auto"/>
              <w:bottom w:val="single" w:sz="4" w:space="0" w:color="auto"/>
            </w:tcBorders>
            <w:vAlign w:val="center"/>
          </w:tcPr>
          <w:p w14:paraId="0998A136" w14:textId="77777777" w:rsidR="00390411" w:rsidRPr="008F11A5" w:rsidRDefault="00390411" w:rsidP="00390411">
            <w:pPr>
              <w:pStyle w:val="0JSRtext"/>
              <w:spacing w:line="240" w:lineRule="auto"/>
              <w:rPr>
                <w:sz w:val="18"/>
                <w:szCs w:val="18"/>
                <w:lang w:val="en-IN"/>
              </w:rPr>
            </w:pPr>
            <w:r w:rsidRPr="008F11A5">
              <w:rPr>
                <w:sz w:val="18"/>
                <w:szCs w:val="18"/>
                <w:lang w:val="en-IN"/>
              </w:rPr>
              <w:t>N = 3</w:t>
            </w:r>
          </w:p>
        </w:tc>
        <w:tc>
          <w:tcPr>
            <w:tcW w:w="984" w:type="dxa"/>
            <w:tcBorders>
              <w:top w:val="single" w:sz="4" w:space="0" w:color="auto"/>
              <w:bottom w:val="single" w:sz="4" w:space="0" w:color="auto"/>
            </w:tcBorders>
            <w:vAlign w:val="center"/>
          </w:tcPr>
          <w:p w14:paraId="3F6D5641" w14:textId="77777777" w:rsidR="00390411" w:rsidRPr="008F11A5" w:rsidRDefault="00390411" w:rsidP="00390411">
            <w:pPr>
              <w:pStyle w:val="0JSRtext"/>
              <w:spacing w:line="240" w:lineRule="auto"/>
              <w:rPr>
                <w:sz w:val="18"/>
                <w:szCs w:val="18"/>
                <w:lang w:val="en-IN"/>
              </w:rPr>
            </w:pPr>
            <w:r w:rsidRPr="008F11A5">
              <w:rPr>
                <w:sz w:val="18"/>
                <w:szCs w:val="18"/>
                <w:lang w:val="en-IN"/>
              </w:rPr>
              <w:t>N = 5</w:t>
            </w:r>
          </w:p>
        </w:tc>
        <w:tc>
          <w:tcPr>
            <w:tcW w:w="984" w:type="dxa"/>
            <w:tcBorders>
              <w:top w:val="single" w:sz="4" w:space="0" w:color="auto"/>
              <w:bottom w:val="single" w:sz="4" w:space="0" w:color="auto"/>
            </w:tcBorders>
            <w:vAlign w:val="center"/>
          </w:tcPr>
          <w:p w14:paraId="6092D9F2" w14:textId="77777777" w:rsidR="00390411" w:rsidRPr="008F11A5" w:rsidRDefault="00390411" w:rsidP="00390411">
            <w:pPr>
              <w:pStyle w:val="0JSRtext"/>
              <w:spacing w:line="240" w:lineRule="auto"/>
              <w:rPr>
                <w:sz w:val="18"/>
                <w:szCs w:val="18"/>
                <w:lang w:val="en-IN"/>
              </w:rPr>
            </w:pPr>
            <w:r w:rsidRPr="008F11A5">
              <w:rPr>
                <w:sz w:val="18"/>
                <w:szCs w:val="18"/>
                <w:lang w:val="en-IN"/>
              </w:rPr>
              <w:t>N = 7</w:t>
            </w:r>
          </w:p>
        </w:tc>
      </w:tr>
      <w:tr w:rsidR="00390411" w:rsidRPr="008F11A5" w14:paraId="074BE3F0" w14:textId="77777777" w:rsidTr="00390411">
        <w:trPr>
          <w:trHeight w:val="53"/>
        </w:trPr>
        <w:tc>
          <w:tcPr>
            <w:tcW w:w="1276" w:type="dxa"/>
            <w:tcBorders>
              <w:top w:val="single" w:sz="4" w:space="0" w:color="auto"/>
            </w:tcBorders>
            <w:vAlign w:val="center"/>
          </w:tcPr>
          <w:p w14:paraId="6EC19A64" w14:textId="77777777" w:rsidR="00390411" w:rsidRPr="008F11A5" w:rsidRDefault="00390411" w:rsidP="00390411">
            <w:pPr>
              <w:pStyle w:val="0JSRtext"/>
              <w:spacing w:line="240" w:lineRule="exact"/>
              <w:rPr>
                <w:sz w:val="18"/>
                <w:szCs w:val="18"/>
                <w:lang w:val="en-IN"/>
              </w:rPr>
            </w:pPr>
            <w:r w:rsidRPr="008F11A5">
              <w:rPr>
                <w:sz w:val="18"/>
                <w:szCs w:val="18"/>
                <w:lang w:val="en-IN"/>
              </w:rPr>
              <w:t>Bessel</w:t>
            </w:r>
          </w:p>
        </w:tc>
        <w:tc>
          <w:tcPr>
            <w:tcW w:w="935" w:type="dxa"/>
            <w:tcBorders>
              <w:top w:val="single" w:sz="4" w:space="0" w:color="auto"/>
            </w:tcBorders>
          </w:tcPr>
          <w:p w14:paraId="144CD31C" w14:textId="77777777" w:rsidR="00390411" w:rsidRPr="008F11A5" w:rsidRDefault="00390411" w:rsidP="00390411">
            <w:pPr>
              <w:pStyle w:val="0JSRtext"/>
              <w:spacing w:line="240" w:lineRule="exact"/>
              <w:rPr>
                <w:sz w:val="18"/>
                <w:szCs w:val="18"/>
                <w:lang w:val="en-IN"/>
              </w:rPr>
            </w:pPr>
            <w:r w:rsidRPr="008F11A5">
              <w:rPr>
                <w:sz w:val="18"/>
                <w:szCs w:val="18"/>
                <w:lang w:val="en-IN"/>
              </w:rPr>
              <w:t>1.17e-03</w:t>
            </w:r>
          </w:p>
        </w:tc>
        <w:tc>
          <w:tcPr>
            <w:tcW w:w="984" w:type="dxa"/>
            <w:tcBorders>
              <w:top w:val="single" w:sz="4" w:space="0" w:color="auto"/>
            </w:tcBorders>
          </w:tcPr>
          <w:p w14:paraId="624B987C" w14:textId="77777777" w:rsidR="00390411" w:rsidRPr="008F11A5" w:rsidRDefault="00390411" w:rsidP="00390411">
            <w:pPr>
              <w:pStyle w:val="0JSRtext"/>
              <w:spacing w:line="240" w:lineRule="exact"/>
              <w:rPr>
                <w:sz w:val="18"/>
                <w:szCs w:val="18"/>
                <w:lang w:val="en-IN"/>
              </w:rPr>
            </w:pPr>
            <w:r w:rsidRPr="008F11A5">
              <w:rPr>
                <w:sz w:val="18"/>
                <w:szCs w:val="18"/>
                <w:lang w:val="en-IN"/>
              </w:rPr>
              <w:t>4.30e-05</w:t>
            </w:r>
          </w:p>
        </w:tc>
        <w:tc>
          <w:tcPr>
            <w:tcW w:w="984" w:type="dxa"/>
            <w:tcBorders>
              <w:top w:val="single" w:sz="4" w:space="0" w:color="auto"/>
            </w:tcBorders>
          </w:tcPr>
          <w:p w14:paraId="0925B98C" w14:textId="77777777" w:rsidR="00390411" w:rsidRPr="008F11A5" w:rsidRDefault="00390411" w:rsidP="00390411">
            <w:pPr>
              <w:pStyle w:val="0JSRtext"/>
              <w:spacing w:line="240" w:lineRule="exact"/>
              <w:rPr>
                <w:sz w:val="18"/>
                <w:szCs w:val="18"/>
                <w:lang w:val="en-IN"/>
              </w:rPr>
            </w:pPr>
            <w:r w:rsidRPr="008F11A5">
              <w:rPr>
                <w:sz w:val="18"/>
                <w:szCs w:val="18"/>
                <w:lang w:val="en-IN"/>
              </w:rPr>
              <w:t>1.66e-05</w:t>
            </w:r>
          </w:p>
        </w:tc>
      </w:tr>
      <w:tr w:rsidR="00390411" w:rsidRPr="008F11A5" w14:paraId="7736AADF" w14:textId="77777777" w:rsidTr="00390411">
        <w:trPr>
          <w:trHeight w:val="53"/>
        </w:trPr>
        <w:tc>
          <w:tcPr>
            <w:tcW w:w="1276" w:type="dxa"/>
            <w:vAlign w:val="center"/>
          </w:tcPr>
          <w:p w14:paraId="05742AE2" w14:textId="77777777" w:rsidR="00390411" w:rsidRPr="008F11A5" w:rsidRDefault="00390411" w:rsidP="00390411">
            <w:pPr>
              <w:pStyle w:val="0JSRtext"/>
              <w:spacing w:line="240" w:lineRule="exact"/>
              <w:rPr>
                <w:sz w:val="18"/>
                <w:szCs w:val="18"/>
                <w:lang w:val="en-IN"/>
              </w:rPr>
            </w:pPr>
            <w:r w:rsidRPr="008F11A5">
              <w:rPr>
                <w:sz w:val="18"/>
                <w:szCs w:val="18"/>
                <w:lang w:val="en-IN"/>
              </w:rPr>
              <w:t>Bernoulli</w:t>
            </w:r>
          </w:p>
        </w:tc>
        <w:tc>
          <w:tcPr>
            <w:tcW w:w="935" w:type="dxa"/>
          </w:tcPr>
          <w:p w14:paraId="549DD886" w14:textId="77777777" w:rsidR="00390411" w:rsidRPr="008F11A5" w:rsidRDefault="00390411" w:rsidP="00390411">
            <w:pPr>
              <w:pStyle w:val="0JSRtext"/>
              <w:spacing w:line="240" w:lineRule="exact"/>
              <w:rPr>
                <w:sz w:val="18"/>
                <w:szCs w:val="18"/>
                <w:lang w:val="en-IN"/>
              </w:rPr>
            </w:pPr>
            <w:r w:rsidRPr="008F11A5">
              <w:rPr>
                <w:sz w:val="18"/>
                <w:szCs w:val="18"/>
                <w:lang w:val="en-IN"/>
              </w:rPr>
              <w:t>6.08e-05</w:t>
            </w:r>
          </w:p>
        </w:tc>
        <w:tc>
          <w:tcPr>
            <w:tcW w:w="984" w:type="dxa"/>
          </w:tcPr>
          <w:p w14:paraId="46885DE7" w14:textId="77777777" w:rsidR="00390411" w:rsidRPr="008F11A5" w:rsidRDefault="00390411" w:rsidP="00390411">
            <w:pPr>
              <w:pStyle w:val="0JSRtext"/>
              <w:spacing w:line="240" w:lineRule="exact"/>
              <w:rPr>
                <w:sz w:val="18"/>
                <w:szCs w:val="18"/>
                <w:lang w:val="en-IN"/>
              </w:rPr>
            </w:pPr>
            <w:r w:rsidRPr="008F11A5">
              <w:rPr>
                <w:sz w:val="18"/>
                <w:szCs w:val="18"/>
                <w:lang w:val="en-IN"/>
              </w:rPr>
              <w:t>4.11e-06</w:t>
            </w:r>
          </w:p>
        </w:tc>
        <w:tc>
          <w:tcPr>
            <w:tcW w:w="984" w:type="dxa"/>
          </w:tcPr>
          <w:p w14:paraId="78873CDC" w14:textId="77777777" w:rsidR="00390411" w:rsidRPr="008F11A5" w:rsidRDefault="00390411" w:rsidP="00390411">
            <w:pPr>
              <w:pStyle w:val="0JSRtext"/>
              <w:spacing w:line="240" w:lineRule="exact"/>
              <w:rPr>
                <w:sz w:val="18"/>
                <w:szCs w:val="18"/>
                <w:lang w:val="en-IN"/>
              </w:rPr>
            </w:pPr>
            <w:r w:rsidRPr="008F11A5">
              <w:rPr>
                <w:sz w:val="18"/>
                <w:szCs w:val="18"/>
                <w:lang w:val="en-IN"/>
              </w:rPr>
              <w:t>1.62e-07</w:t>
            </w:r>
          </w:p>
        </w:tc>
      </w:tr>
      <w:tr w:rsidR="00390411" w:rsidRPr="008F11A5" w14:paraId="22C6F21A" w14:textId="77777777" w:rsidTr="00390411">
        <w:trPr>
          <w:trHeight w:val="53"/>
        </w:trPr>
        <w:tc>
          <w:tcPr>
            <w:tcW w:w="1276" w:type="dxa"/>
            <w:vAlign w:val="center"/>
          </w:tcPr>
          <w:p w14:paraId="07461D09" w14:textId="77777777" w:rsidR="00390411" w:rsidRPr="008F11A5" w:rsidRDefault="00390411" w:rsidP="00390411">
            <w:pPr>
              <w:pStyle w:val="0JSRtext"/>
              <w:spacing w:line="240" w:lineRule="exact"/>
              <w:rPr>
                <w:sz w:val="18"/>
                <w:szCs w:val="18"/>
                <w:lang w:val="en-IN"/>
              </w:rPr>
            </w:pPr>
            <w:r w:rsidRPr="008F11A5">
              <w:rPr>
                <w:sz w:val="18"/>
                <w:szCs w:val="18"/>
                <w:lang w:val="en-IN"/>
              </w:rPr>
              <w:t>Chebyshev</w:t>
            </w:r>
          </w:p>
        </w:tc>
        <w:tc>
          <w:tcPr>
            <w:tcW w:w="935" w:type="dxa"/>
          </w:tcPr>
          <w:p w14:paraId="27D484AA" w14:textId="77777777" w:rsidR="00390411" w:rsidRPr="008F11A5" w:rsidRDefault="00390411" w:rsidP="00390411">
            <w:pPr>
              <w:pStyle w:val="0JSRtext"/>
              <w:spacing w:line="240" w:lineRule="exact"/>
              <w:rPr>
                <w:sz w:val="18"/>
                <w:szCs w:val="18"/>
                <w:lang w:val="en-IN"/>
              </w:rPr>
            </w:pPr>
            <w:r w:rsidRPr="008F11A5">
              <w:rPr>
                <w:sz w:val="18"/>
                <w:szCs w:val="18"/>
                <w:lang w:val="en-IN"/>
              </w:rPr>
              <w:t>1.24e-03</w:t>
            </w:r>
          </w:p>
        </w:tc>
        <w:tc>
          <w:tcPr>
            <w:tcW w:w="984" w:type="dxa"/>
          </w:tcPr>
          <w:p w14:paraId="1EF22F8C" w14:textId="77777777" w:rsidR="00390411" w:rsidRPr="008F11A5" w:rsidRDefault="00390411" w:rsidP="00390411">
            <w:pPr>
              <w:pStyle w:val="0JSRtext"/>
              <w:spacing w:line="240" w:lineRule="exact"/>
              <w:rPr>
                <w:sz w:val="18"/>
                <w:szCs w:val="18"/>
                <w:lang w:val="en-IN"/>
              </w:rPr>
            </w:pPr>
            <w:r w:rsidRPr="008F11A5">
              <w:rPr>
                <w:sz w:val="18"/>
                <w:szCs w:val="18"/>
                <w:lang w:val="en-IN"/>
              </w:rPr>
              <w:t>2.38e-05</w:t>
            </w:r>
          </w:p>
        </w:tc>
        <w:tc>
          <w:tcPr>
            <w:tcW w:w="984" w:type="dxa"/>
          </w:tcPr>
          <w:p w14:paraId="4C16D3C4" w14:textId="77777777" w:rsidR="00390411" w:rsidRPr="008F11A5" w:rsidRDefault="00390411" w:rsidP="00390411">
            <w:pPr>
              <w:pStyle w:val="0JSRtext"/>
              <w:spacing w:line="240" w:lineRule="exact"/>
              <w:rPr>
                <w:sz w:val="18"/>
                <w:szCs w:val="18"/>
                <w:lang w:val="en-IN"/>
              </w:rPr>
            </w:pPr>
            <w:r w:rsidRPr="008F11A5">
              <w:rPr>
                <w:sz w:val="18"/>
                <w:szCs w:val="18"/>
                <w:lang w:val="en-IN"/>
              </w:rPr>
              <w:t>3.45e-06</w:t>
            </w:r>
          </w:p>
        </w:tc>
      </w:tr>
      <w:tr w:rsidR="00390411" w:rsidRPr="008F11A5" w14:paraId="56C06FA4" w14:textId="77777777" w:rsidTr="00390411">
        <w:trPr>
          <w:trHeight w:val="53"/>
        </w:trPr>
        <w:tc>
          <w:tcPr>
            <w:tcW w:w="1276" w:type="dxa"/>
            <w:vAlign w:val="center"/>
          </w:tcPr>
          <w:p w14:paraId="45429880" w14:textId="77777777" w:rsidR="00390411" w:rsidRPr="008F11A5" w:rsidRDefault="00390411" w:rsidP="00390411">
            <w:pPr>
              <w:pStyle w:val="0JSRtext"/>
              <w:spacing w:line="240" w:lineRule="exact"/>
              <w:rPr>
                <w:sz w:val="18"/>
                <w:szCs w:val="18"/>
                <w:lang w:val="en-IN"/>
              </w:rPr>
            </w:pPr>
            <w:r w:rsidRPr="008F11A5">
              <w:rPr>
                <w:sz w:val="18"/>
                <w:szCs w:val="18"/>
                <w:lang w:val="en-IN"/>
              </w:rPr>
              <w:t>Hermite</w:t>
            </w:r>
          </w:p>
        </w:tc>
        <w:tc>
          <w:tcPr>
            <w:tcW w:w="935" w:type="dxa"/>
          </w:tcPr>
          <w:p w14:paraId="26E1442A" w14:textId="77777777" w:rsidR="00390411" w:rsidRPr="008F11A5" w:rsidRDefault="00390411" w:rsidP="00390411">
            <w:pPr>
              <w:pStyle w:val="0JSRtext"/>
              <w:spacing w:line="240" w:lineRule="exact"/>
              <w:rPr>
                <w:sz w:val="18"/>
                <w:szCs w:val="18"/>
                <w:lang w:val="en-IN"/>
              </w:rPr>
            </w:pPr>
            <w:r w:rsidRPr="008F11A5">
              <w:rPr>
                <w:sz w:val="18"/>
                <w:szCs w:val="18"/>
                <w:lang w:val="en-IN"/>
              </w:rPr>
              <w:t>6.89e-04</w:t>
            </w:r>
          </w:p>
        </w:tc>
        <w:tc>
          <w:tcPr>
            <w:tcW w:w="984" w:type="dxa"/>
          </w:tcPr>
          <w:p w14:paraId="2B00B4AF" w14:textId="77777777" w:rsidR="00390411" w:rsidRPr="008F11A5" w:rsidRDefault="00390411" w:rsidP="00390411">
            <w:pPr>
              <w:pStyle w:val="0JSRtext"/>
              <w:spacing w:line="240" w:lineRule="exact"/>
              <w:rPr>
                <w:sz w:val="18"/>
                <w:szCs w:val="18"/>
                <w:lang w:val="en-IN"/>
              </w:rPr>
            </w:pPr>
            <w:r w:rsidRPr="008F11A5">
              <w:rPr>
                <w:sz w:val="18"/>
                <w:szCs w:val="18"/>
                <w:lang w:val="en-IN"/>
              </w:rPr>
              <w:t>6.98e-06</w:t>
            </w:r>
          </w:p>
        </w:tc>
        <w:tc>
          <w:tcPr>
            <w:tcW w:w="984" w:type="dxa"/>
          </w:tcPr>
          <w:p w14:paraId="5520649B" w14:textId="77777777" w:rsidR="00390411" w:rsidRPr="008F11A5" w:rsidRDefault="00390411" w:rsidP="00390411">
            <w:pPr>
              <w:pStyle w:val="0JSRtext"/>
              <w:spacing w:line="240" w:lineRule="exact"/>
              <w:rPr>
                <w:sz w:val="18"/>
                <w:szCs w:val="18"/>
                <w:lang w:val="en-IN"/>
              </w:rPr>
            </w:pPr>
            <w:r w:rsidRPr="008F11A5">
              <w:rPr>
                <w:sz w:val="18"/>
                <w:szCs w:val="18"/>
                <w:lang w:val="en-IN"/>
              </w:rPr>
              <w:t>3.71e-07</w:t>
            </w:r>
          </w:p>
        </w:tc>
      </w:tr>
      <w:tr w:rsidR="00390411" w:rsidRPr="008F11A5" w14:paraId="31BE6AD4" w14:textId="77777777" w:rsidTr="00390411">
        <w:trPr>
          <w:trHeight w:val="53"/>
        </w:trPr>
        <w:tc>
          <w:tcPr>
            <w:tcW w:w="1276" w:type="dxa"/>
            <w:vAlign w:val="center"/>
          </w:tcPr>
          <w:p w14:paraId="2F87BE8C" w14:textId="77777777" w:rsidR="00390411" w:rsidRPr="008F11A5" w:rsidRDefault="00390411" w:rsidP="00390411">
            <w:pPr>
              <w:pStyle w:val="0JSRtext"/>
              <w:spacing w:line="240" w:lineRule="exact"/>
              <w:rPr>
                <w:sz w:val="18"/>
                <w:szCs w:val="18"/>
                <w:lang w:val="en-IN"/>
              </w:rPr>
            </w:pPr>
            <w:r w:rsidRPr="008F11A5">
              <w:rPr>
                <w:sz w:val="18"/>
                <w:szCs w:val="18"/>
                <w:lang w:val="en-IN"/>
              </w:rPr>
              <w:t>Fibonacci</w:t>
            </w:r>
          </w:p>
        </w:tc>
        <w:tc>
          <w:tcPr>
            <w:tcW w:w="935" w:type="dxa"/>
          </w:tcPr>
          <w:p w14:paraId="05A5BDC8" w14:textId="77777777" w:rsidR="00390411" w:rsidRPr="008F11A5" w:rsidRDefault="00390411" w:rsidP="00390411">
            <w:pPr>
              <w:pStyle w:val="0JSRtext"/>
              <w:spacing w:line="240" w:lineRule="exact"/>
              <w:rPr>
                <w:sz w:val="18"/>
                <w:szCs w:val="18"/>
                <w:lang w:val="en-IN"/>
              </w:rPr>
            </w:pPr>
            <w:r w:rsidRPr="008F11A5">
              <w:rPr>
                <w:sz w:val="18"/>
                <w:szCs w:val="18"/>
                <w:lang w:val="en-IN"/>
              </w:rPr>
              <w:t>9.03e-04</w:t>
            </w:r>
          </w:p>
        </w:tc>
        <w:tc>
          <w:tcPr>
            <w:tcW w:w="984" w:type="dxa"/>
          </w:tcPr>
          <w:p w14:paraId="426E489F" w14:textId="77777777" w:rsidR="00390411" w:rsidRPr="008F11A5" w:rsidRDefault="00390411" w:rsidP="00390411">
            <w:pPr>
              <w:pStyle w:val="0JSRtext"/>
              <w:spacing w:line="240" w:lineRule="exact"/>
              <w:rPr>
                <w:sz w:val="18"/>
                <w:szCs w:val="18"/>
                <w:lang w:val="en-IN"/>
              </w:rPr>
            </w:pPr>
            <w:r w:rsidRPr="008F11A5">
              <w:rPr>
                <w:sz w:val="18"/>
                <w:szCs w:val="18"/>
                <w:lang w:val="en-IN"/>
              </w:rPr>
              <w:t>6.39e-06</w:t>
            </w:r>
          </w:p>
        </w:tc>
        <w:tc>
          <w:tcPr>
            <w:tcW w:w="984" w:type="dxa"/>
          </w:tcPr>
          <w:p w14:paraId="1BE4C0A0" w14:textId="77777777" w:rsidR="00390411" w:rsidRPr="008F11A5" w:rsidRDefault="00390411" w:rsidP="00390411">
            <w:pPr>
              <w:pStyle w:val="0JSRtext"/>
              <w:spacing w:line="240" w:lineRule="exact"/>
              <w:rPr>
                <w:sz w:val="18"/>
                <w:szCs w:val="18"/>
                <w:lang w:val="en-IN"/>
              </w:rPr>
            </w:pPr>
            <w:r w:rsidRPr="008F11A5">
              <w:rPr>
                <w:sz w:val="18"/>
                <w:szCs w:val="18"/>
                <w:lang w:val="en-IN"/>
              </w:rPr>
              <w:t>4.16e-06</w:t>
            </w:r>
          </w:p>
        </w:tc>
      </w:tr>
    </w:tbl>
    <w:p w14:paraId="05F5ECC6" w14:textId="77777777" w:rsidR="008F11A5" w:rsidRPr="008F11A5" w:rsidRDefault="008F11A5" w:rsidP="008F11A5">
      <w:pPr>
        <w:pStyle w:val="0JSRtext"/>
        <w:rPr>
          <w:lang w:val="en-IN"/>
        </w:rPr>
      </w:pPr>
    </w:p>
    <w:p w14:paraId="46892718" w14:textId="77777777" w:rsidR="008F11A5" w:rsidRPr="008F11A5" w:rsidRDefault="008F11A5" w:rsidP="008F11A5">
      <w:pPr>
        <w:pStyle w:val="0JSRtext"/>
        <w:rPr>
          <w:lang w:val="en-IN"/>
        </w:rPr>
      </w:pPr>
    </w:p>
    <w:p w14:paraId="16ADA248" w14:textId="77777777" w:rsidR="008F11A5" w:rsidRPr="008F11A5" w:rsidRDefault="008F11A5" w:rsidP="008F11A5">
      <w:pPr>
        <w:pStyle w:val="0JSRtext"/>
        <w:rPr>
          <w:lang w:val="en-IN"/>
        </w:rPr>
      </w:pPr>
    </w:p>
    <w:p w14:paraId="1E37607A" w14:textId="77777777" w:rsidR="008F11A5" w:rsidRPr="008F11A5" w:rsidRDefault="008F11A5" w:rsidP="008F11A5">
      <w:pPr>
        <w:pStyle w:val="0JSRtext"/>
        <w:rPr>
          <w:lang w:val="en-IN"/>
        </w:rPr>
      </w:pPr>
    </w:p>
    <w:p w14:paraId="4D7CE443" w14:textId="77777777" w:rsidR="008F11A5" w:rsidRDefault="008F11A5" w:rsidP="008F11A5">
      <w:pPr>
        <w:pStyle w:val="0JSRtext"/>
        <w:rPr>
          <w:lang w:val="en-IN"/>
        </w:rPr>
      </w:pPr>
    </w:p>
    <w:p w14:paraId="0AE8FB6C" w14:textId="77777777" w:rsidR="00390411" w:rsidRDefault="008F11A5" w:rsidP="008F11A5">
      <w:pPr>
        <w:pStyle w:val="0JSRtext"/>
        <w:rPr>
          <w:b/>
          <w:bCs/>
          <w:lang w:val="en-IN"/>
        </w:rPr>
      </w:pPr>
      <w:r w:rsidRPr="008F11A5">
        <w:rPr>
          <w:b/>
          <w:bCs/>
          <w:lang w:val="en-IN"/>
        </w:rPr>
        <w:lastRenderedPageBreak/>
        <w:t xml:space="preserve">Example 4 </w:t>
      </w:r>
      <w:r w:rsidRPr="008F11A5">
        <w:rPr>
          <w:lang w:val="en-IN"/>
        </w:rPr>
        <w:t>[25]</w:t>
      </w:r>
      <w:r w:rsidRPr="008F11A5">
        <w:rPr>
          <w:b/>
          <w:bCs/>
          <w:lang w:val="en-IN"/>
        </w:rPr>
        <w:t xml:space="preserve"> </w:t>
      </w:r>
    </w:p>
    <w:p w14:paraId="181D45E2" w14:textId="77777777" w:rsidR="00390411" w:rsidRDefault="00390411" w:rsidP="008F11A5">
      <w:pPr>
        <w:pStyle w:val="0JSRtext"/>
        <w:rPr>
          <w:b/>
          <w:bCs/>
          <w:lang w:val="en-IN"/>
        </w:rPr>
      </w:pPr>
    </w:p>
    <w:p w14:paraId="016B79B2" w14:textId="2702239F" w:rsidR="008F11A5" w:rsidRPr="008F11A5" w:rsidRDefault="008F11A5" w:rsidP="008F11A5">
      <w:pPr>
        <w:pStyle w:val="0JSRtext"/>
        <w:rPr>
          <w:lang w:val="en-IN"/>
        </w:rPr>
      </w:pPr>
      <w:r w:rsidRPr="008F11A5">
        <w:rPr>
          <w:lang w:val="en-IN"/>
        </w:rPr>
        <w:t>Consider the following nonlinear state-dependent NDDE</w:t>
      </w:r>
    </w:p>
    <w:p w14:paraId="13284D80" w14:textId="2E6CE0A2" w:rsidR="008F11A5" w:rsidRPr="008F11A5" w:rsidRDefault="00F442CB" w:rsidP="00085A9B">
      <w:pPr>
        <w:pStyle w:val="0JSRtext"/>
        <w:spacing w:before="80" w:after="80" w:line="240" w:lineRule="auto"/>
        <w:ind w:left="360"/>
        <w:rPr>
          <w:lang w:val="en-IN"/>
        </w:rPr>
      </w:pPr>
      <m:oMathPara>
        <m:oMathParaPr>
          <m:jc m:val="left"/>
        </m:oMathParaPr>
        <m:oMath>
          <m:sSup>
            <m:sSupPr>
              <m:ctrlPr>
                <w:rPr>
                  <w:rFonts w:ascii="Cambria Math" w:hAnsi="Cambria Math"/>
                  <w:i/>
                  <w:lang w:val="en-IN"/>
                </w:rPr>
              </m:ctrlPr>
            </m:sSupPr>
            <m:e>
              <m:r>
                <w:rPr>
                  <w:rFonts w:ascii="Cambria Math" w:hAnsi="Cambria Math"/>
                  <w:lang w:val="en-IN"/>
                </w:rPr>
                <m:t>y</m:t>
              </m:r>
            </m:e>
            <m:sup>
              <m:r>
                <w:rPr>
                  <w:rFonts w:ascii="Cambria Math" w:hAnsi="Cambria Math"/>
                  <w:lang w:val="en-IN"/>
                </w:rPr>
                <m:t>'</m:t>
              </m:r>
            </m:sup>
          </m:sSup>
          <m:d>
            <m:dPr>
              <m:ctrlPr>
                <w:rPr>
                  <w:rFonts w:ascii="Cambria Math" w:hAnsi="Cambria Math"/>
                  <w:i/>
                  <w:lang w:val="en-IN"/>
                </w:rPr>
              </m:ctrlPr>
            </m:dPr>
            <m:e>
              <m:r>
                <w:rPr>
                  <w:rFonts w:ascii="Cambria Math" w:hAnsi="Cambria Math"/>
                  <w:lang w:val="en-IN"/>
                </w:rPr>
                <m:t>t</m:t>
              </m:r>
            </m:e>
          </m:d>
          <m:r>
            <w:rPr>
              <w:rFonts w:ascii="Cambria Math" w:hAnsi="Cambria Math"/>
              <w:lang w:val="en-IN"/>
            </w:rPr>
            <m:t>=</m:t>
          </m:r>
          <m:func>
            <m:funcPr>
              <m:ctrlPr>
                <w:rPr>
                  <w:rFonts w:ascii="Cambria Math" w:hAnsi="Cambria Math"/>
                  <w:lang w:val="en-IN"/>
                </w:rPr>
              </m:ctrlPr>
            </m:funcPr>
            <m:fName>
              <m:r>
                <m:rPr>
                  <m:sty m:val="p"/>
                </m:rPr>
                <w:rPr>
                  <w:rFonts w:ascii="Cambria Math" w:hAnsi="Cambria Math"/>
                  <w:lang w:val="en-IN"/>
                </w:rPr>
                <m:t>cos</m:t>
              </m:r>
            </m:fName>
            <m:e>
              <m:d>
                <m:dPr>
                  <m:ctrlPr>
                    <w:rPr>
                      <w:rFonts w:ascii="Cambria Math" w:hAnsi="Cambria Math"/>
                      <w:i/>
                      <w:lang w:val="en-IN"/>
                    </w:rPr>
                  </m:ctrlPr>
                </m:dPr>
                <m:e>
                  <m:r>
                    <w:rPr>
                      <w:rFonts w:ascii="Cambria Math" w:hAnsi="Cambria Math"/>
                      <w:lang w:val="en-IN"/>
                    </w:rPr>
                    <m:t>t</m:t>
                  </m:r>
                </m:e>
              </m:d>
            </m:e>
          </m:func>
          <m:d>
            <m:dPr>
              <m:ctrlPr>
                <w:rPr>
                  <w:rFonts w:ascii="Cambria Math" w:hAnsi="Cambria Math"/>
                  <w:i/>
                  <w:lang w:val="en-IN"/>
                </w:rPr>
              </m:ctrlPr>
            </m:dPr>
            <m:e>
              <m:r>
                <w:rPr>
                  <w:rFonts w:ascii="Cambria Math" w:hAnsi="Cambria Math"/>
                  <w:lang w:val="en-IN"/>
                </w:rPr>
                <m:t>1+y</m:t>
              </m:r>
              <m:d>
                <m:dPr>
                  <m:ctrlPr>
                    <w:rPr>
                      <w:rFonts w:ascii="Cambria Math" w:hAnsi="Cambria Math"/>
                      <w:i/>
                      <w:lang w:val="en-IN"/>
                    </w:rPr>
                  </m:ctrlPr>
                </m:dPr>
                <m:e>
                  <m:r>
                    <w:rPr>
                      <w:rFonts w:ascii="Cambria Math" w:hAnsi="Cambria Math"/>
                      <w:lang w:val="en-IN"/>
                    </w:rPr>
                    <m:t>ty</m:t>
                  </m:r>
                  <m:sSup>
                    <m:sSupPr>
                      <m:ctrlPr>
                        <w:rPr>
                          <w:rFonts w:ascii="Cambria Math" w:hAnsi="Cambria Math"/>
                          <w:i/>
                          <w:lang w:val="en-IN"/>
                        </w:rPr>
                      </m:ctrlPr>
                    </m:sSupPr>
                    <m:e>
                      <m:d>
                        <m:dPr>
                          <m:ctrlPr>
                            <w:rPr>
                              <w:rFonts w:ascii="Cambria Math" w:hAnsi="Cambria Math"/>
                              <w:i/>
                              <w:lang w:val="en-IN"/>
                            </w:rPr>
                          </m:ctrlPr>
                        </m:dPr>
                        <m:e>
                          <m:r>
                            <w:rPr>
                              <w:rFonts w:ascii="Cambria Math" w:hAnsi="Cambria Math"/>
                              <w:lang w:val="en-IN"/>
                            </w:rPr>
                            <m:t>t</m:t>
                          </m:r>
                        </m:e>
                      </m:d>
                    </m:e>
                    <m:sup>
                      <m:r>
                        <w:rPr>
                          <w:rFonts w:ascii="Cambria Math" w:hAnsi="Cambria Math"/>
                          <w:lang w:val="en-IN"/>
                        </w:rPr>
                        <m:t>2</m:t>
                      </m:r>
                    </m:sup>
                  </m:sSup>
                </m:e>
              </m:d>
            </m:e>
          </m:d>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sSup>
            <m:sSupPr>
              <m:ctrlPr>
                <w:rPr>
                  <w:rFonts w:ascii="Cambria Math" w:hAnsi="Cambria Math"/>
                  <w:i/>
                  <w:lang w:val="en-IN"/>
                </w:rPr>
              </m:ctrlPr>
            </m:sSupPr>
            <m:e>
              <m:r>
                <w:rPr>
                  <w:rFonts w:ascii="Cambria Math" w:hAnsi="Cambria Math"/>
                  <w:lang w:val="en-IN"/>
                </w:rPr>
                <m:t>y</m:t>
              </m:r>
            </m:e>
            <m:sup>
              <m:r>
                <w:rPr>
                  <w:rFonts w:ascii="Cambria Math" w:hAnsi="Cambria Math"/>
                  <w:lang w:val="en-IN"/>
                </w:rPr>
                <m:t>'</m:t>
              </m:r>
            </m:sup>
          </m:sSup>
          <m:d>
            <m:dPr>
              <m:ctrlPr>
                <w:rPr>
                  <w:rFonts w:ascii="Cambria Math" w:hAnsi="Cambria Math"/>
                  <w:i/>
                  <w:lang w:val="en-IN"/>
                </w:rPr>
              </m:ctrlPr>
            </m:dPr>
            <m:e>
              <m:r>
                <w:rPr>
                  <w:rFonts w:ascii="Cambria Math" w:hAnsi="Cambria Math"/>
                  <w:lang w:val="en-IN"/>
                </w:rPr>
                <m:t>ty</m:t>
              </m:r>
              <m:sSup>
                <m:sSupPr>
                  <m:ctrlPr>
                    <w:rPr>
                      <w:rFonts w:ascii="Cambria Math" w:hAnsi="Cambria Math"/>
                      <w:i/>
                      <w:lang w:val="en-IN"/>
                    </w:rPr>
                  </m:ctrlPr>
                </m:sSupPr>
                <m:e>
                  <m:d>
                    <m:dPr>
                      <m:ctrlPr>
                        <w:rPr>
                          <w:rFonts w:ascii="Cambria Math" w:hAnsi="Cambria Math"/>
                          <w:i/>
                          <w:lang w:val="en-IN"/>
                        </w:rPr>
                      </m:ctrlPr>
                    </m:dPr>
                    <m:e>
                      <m:r>
                        <w:rPr>
                          <w:rFonts w:ascii="Cambria Math" w:hAnsi="Cambria Math"/>
                          <w:lang w:val="en-IN"/>
                        </w:rPr>
                        <m:t>t</m:t>
                      </m:r>
                    </m:e>
                  </m:d>
                </m:e>
                <m:sup>
                  <m:r>
                    <w:rPr>
                      <w:rFonts w:ascii="Cambria Math" w:hAnsi="Cambria Math"/>
                      <w:lang w:val="en-IN"/>
                    </w:rPr>
                    <m:t>2</m:t>
                  </m:r>
                </m:sup>
              </m:sSup>
            </m:e>
          </m:d>
          <m:r>
            <w:rPr>
              <w:rFonts w:ascii="Cambria Math" w:hAnsi="Cambria Math"/>
              <w:lang w:val="en-IN"/>
            </w:rPr>
            <m:t>-</m:t>
          </m:r>
          <m:r>
            <m:rPr>
              <m:sty m:val="p"/>
            </m:rPr>
            <w:rPr>
              <w:rFonts w:ascii="Cambria Math" w:hAnsi="Cambria Math"/>
              <w:lang w:val="en-IN"/>
            </w:rPr>
            <m:t>sin⁡</m:t>
          </m:r>
          <m:r>
            <w:rPr>
              <w:rFonts w:ascii="Cambria Math" w:hAnsi="Cambria Math"/>
              <w:lang w:val="en-IN"/>
            </w:rPr>
            <m:t>(t+tsin</m:t>
          </m:r>
          <m:sSup>
            <m:sSupPr>
              <m:ctrlPr>
                <w:rPr>
                  <w:rFonts w:ascii="Cambria Math" w:hAnsi="Cambria Math"/>
                  <w:i/>
                  <w:lang w:val="en-IN"/>
                </w:rPr>
              </m:ctrlPr>
            </m:sSupPr>
            <m:e>
              <m:d>
                <m:dPr>
                  <m:ctrlPr>
                    <w:rPr>
                      <w:rFonts w:ascii="Cambria Math" w:hAnsi="Cambria Math"/>
                      <w:i/>
                      <w:lang w:val="en-IN"/>
                    </w:rPr>
                  </m:ctrlPr>
                </m:dPr>
                <m:e>
                  <m:r>
                    <w:rPr>
                      <w:rFonts w:ascii="Cambria Math" w:hAnsi="Cambria Math"/>
                      <w:lang w:val="en-IN"/>
                    </w:rPr>
                    <m:t>t</m:t>
                  </m:r>
                </m:e>
              </m:d>
            </m:e>
            <m:sup>
              <m:r>
                <w:rPr>
                  <w:rFonts w:ascii="Cambria Math" w:hAnsi="Cambria Math"/>
                  <w:lang w:val="en-IN"/>
                </w:rPr>
                <m:t>2</m:t>
              </m:r>
            </m:sup>
          </m:sSup>
          <m:r>
            <w:rPr>
              <w:rFonts w:ascii="Cambria Math" w:hAnsi="Cambria Math"/>
              <w:lang w:val="en-IN"/>
            </w:rPr>
            <m:t>)</m:t>
          </m:r>
        </m:oMath>
      </m:oMathPara>
    </w:p>
    <w:p w14:paraId="0C31E4F2" w14:textId="757E74F4" w:rsidR="008F11A5" w:rsidRPr="008F11A5" w:rsidRDefault="008F11A5" w:rsidP="008F11A5">
      <w:pPr>
        <w:pStyle w:val="0JSRtext"/>
        <w:rPr>
          <w:lang w:val="en-IN"/>
        </w:rPr>
      </w:pPr>
      <w:r w:rsidRPr="008F11A5">
        <w:rPr>
          <w:lang w:val="en-IN"/>
        </w:rPr>
        <w:t xml:space="preserve">with initial condition </w:t>
      </w:r>
      <m:oMath>
        <m:r>
          <w:rPr>
            <w:rFonts w:ascii="Cambria Math" w:hAnsi="Cambria Math"/>
            <w:lang w:val="en-IN"/>
          </w:rPr>
          <m:t>y</m:t>
        </m:r>
        <m:d>
          <m:dPr>
            <m:ctrlPr>
              <w:rPr>
                <w:rFonts w:ascii="Cambria Math" w:hAnsi="Cambria Math"/>
                <w:i/>
                <w:lang w:val="en-IN"/>
              </w:rPr>
            </m:ctrlPr>
          </m:dPr>
          <m:e>
            <m:r>
              <w:rPr>
                <w:rFonts w:ascii="Cambria Math" w:hAnsi="Cambria Math"/>
                <w:lang w:val="en-IN"/>
              </w:rPr>
              <m:t>0</m:t>
            </m:r>
          </m:e>
        </m:d>
        <m:r>
          <w:rPr>
            <w:rFonts w:ascii="Cambria Math" w:hAnsi="Cambria Math"/>
            <w:lang w:val="en-IN"/>
          </w:rPr>
          <m:t>=0.</m:t>
        </m:r>
      </m:oMath>
    </w:p>
    <w:p w14:paraId="7128D4CA" w14:textId="40DAA9F7" w:rsidR="008F11A5" w:rsidRPr="008F11A5" w:rsidRDefault="00F243C3" w:rsidP="008F11A5">
      <w:pPr>
        <w:pStyle w:val="0JSRtext"/>
        <w:rPr>
          <w:lang w:val="en-IN"/>
        </w:rPr>
      </w:pPr>
      <w:r>
        <w:rPr>
          <w:lang w:val="en-IN"/>
        </w:rPr>
        <w:t>The e</w:t>
      </w:r>
      <w:r w:rsidR="008F11A5" w:rsidRPr="008F11A5">
        <w:rPr>
          <w:lang w:val="en-IN"/>
        </w:rPr>
        <w:t xml:space="preserve">xact solution is  </w:t>
      </w:r>
      <m:oMath>
        <m:r>
          <w:rPr>
            <w:rFonts w:ascii="Cambria Math" w:hAnsi="Cambria Math"/>
            <w:lang w:val="en-IN"/>
          </w:rPr>
          <m:t>y</m:t>
        </m:r>
        <m:d>
          <m:dPr>
            <m:ctrlPr>
              <w:rPr>
                <w:rFonts w:ascii="Cambria Math" w:hAnsi="Cambria Math"/>
                <w:i/>
                <w:lang w:val="en-IN"/>
              </w:rPr>
            </m:ctrlPr>
          </m:dPr>
          <m:e>
            <m:r>
              <w:rPr>
                <w:rFonts w:ascii="Cambria Math" w:hAnsi="Cambria Math"/>
                <w:lang w:val="en-IN"/>
              </w:rPr>
              <m:t>t</m:t>
            </m:r>
          </m:e>
        </m:d>
        <m:r>
          <w:rPr>
            <w:rFonts w:ascii="Cambria Math" w:hAnsi="Cambria Math"/>
            <w:lang w:val="en-IN"/>
          </w:rPr>
          <m:t>=</m:t>
        </m:r>
        <m:r>
          <m:rPr>
            <m:sty m:val="p"/>
          </m:rPr>
          <w:rPr>
            <w:rFonts w:ascii="Cambria Math" w:hAnsi="Cambria Math"/>
            <w:lang w:val="en-IN"/>
          </w:rPr>
          <m:t>sin⁡</m:t>
        </m:r>
        <m:r>
          <w:rPr>
            <w:rFonts w:ascii="Cambria Math" w:hAnsi="Cambria Math"/>
            <w:lang w:val="en-IN"/>
          </w:rPr>
          <m:t>(t).</m:t>
        </m:r>
      </m:oMath>
    </w:p>
    <w:p w14:paraId="46784CC5" w14:textId="35A82163" w:rsidR="008F11A5" w:rsidRDefault="008F11A5" w:rsidP="008F11A5">
      <w:pPr>
        <w:pStyle w:val="0JSRtext"/>
        <w:rPr>
          <w:lang w:val="en-IN"/>
        </w:rPr>
      </w:pPr>
      <w:r w:rsidRPr="008F11A5">
        <w:rPr>
          <w:lang w:val="en-IN"/>
        </w:rPr>
        <w:t>The absolute errors are determined by using the proposed method based on five polynomials</w:t>
      </w:r>
      <w:r w:rsidR="00F243C3">
        <w:rPr>
          <w:lang w:val="en-IN"/>
        </w:rPr>
        <w:t>,</w:t>
      </w:r>
      <w:r w:rsidRPr="008F11A5">
        <w:rPr>
          <w:lang w:val="en-IN"/>
        </w:rPr>
        <w:t xml:space="preserve"> namely Hermite, Bernoulli, Chebyshev, Fibonacci</w:t>
      </w:r>
      <w:r w:rsidR="00F243C3">
        <w:rPr>
          <w:lang w:val="en-IN"/>
        </w:rPr>
        <w:t>,</w:t>
      </w:r>
      <w:r w:rsidRPr="008F11A5">
        <w:rPr>
          <w:lang w:val="en-IN"/>
        </w:rPr>
        <w:t xml:space="preserve"> and Bessel</w:t>
      </w:r>
      <w:r w:rsidR="00F243C3">
        <w:rPr>
          <w:lang w:val="en-IN"/>
        </w:rPr>
        <w:t>,</w:t>
      </w:r>
      <w:r w:rsidRPr="008F11A5">
        <w:rPr>
          <w:lang w:val="en-IN"/>
        </w:rPr>
        <w:t xml:space="preserve"> with different values of N. The numerical results at t = 1 are presented in Table 4.</w:t>
      </w:r>
    </w:p>
    <w:p w14:paraId="2A1C035A" w14:textId="77777777" w:rsidR="00085A9B" w:rsidRPr="008F11A5" w:rsidRDefault="00085A9B" w:rsidP="00085A9B">
      <w:pPr>
        <w:pStyle w:val="0JSRtext"/>
        <w:spacing w:line="240" w:lineRule="auto"/>
        <w:rPr>
          <w:lang w:val="en-IN"/>
        </w:rPr>
      </w:pPr>
    </w:p>
    <w:p w14:paraId="033448A9" w14:textId="3F5611FF" w:rsidR="00085A9B" w:rsidRPr="008F11A5" w:rsidRDefault="008F11A5" w:rsidP="001452FB">
      <w:pPr>
        <w:pStyle w:val="0JSRtext"/>
        <w:spacing w:line="240" w:lineRule="auto"/>
        <w:rPr>
          <w:lang w:val="en-IN"/>
        </w:rPr>
      </w:pPr>
      <w:r w:rsidRPr="008F11A5">
        <w:rPr>
          <w:sz w:val="18"/>
          <w:szCs w:val="18"/>
          <w:lang w:val="en-IN"/>
        </w:rPr>
        <w:t>Table 4</w:t>
      </w:r>
      <w:r w:rsidR="00085A9B">
        <w:rPr>
          <w:sz w:val="18"/>
          <w:szCs w:val="18"/>
          <w:lang w:val="en-IN"/>
        </w:rPr>
        <w:t>.</w:t>
      </w:r>
      <w:r w:rsidRPr="008F11A5">
        <w:rPr>
          <w:sz w:val="18"/>
          <w:szCs w:val="18"/>
          <w:lang w:val="en-IN"/>
        </w:rPr>
        <w:t xml:space="preserve"> Absolute Errors for Example 4</w:t>
      </w:r>
      <w:r w:rsidR="00085A9B" w:rsidRPr="00085A9B">
        <w:rPr>
          <w:sz w:val="18"/>
          <w:szCs w:val="18"/>
          <w:lang w:val="en-IN"/>
        </w:rPr>
        <w:t>.</w:t>
      </w:r>
    </w:p>
    <w:tbl>
      <w:tblPr>
        <w:tblStyle w:val="TableGrid"/>
        <w:tblpPr w:leftFromText="180" w:rightFromText="180" w:vertAnchor="text" w:horzAnchor="margin" w:tblpY="117"/>
        <w:tblW w:w="415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1072"/>
        <w:gridCol w:w="1080"/>
        <w:gridCol w:w="733"/>
      </w:tblGrid>
      <w:tr w:rsidR="001452FB" w:rsidRPr="008F11A5" w14:paraId="25570659" w14:textId="77777777" w:rsidTr="001452FB">
        <w:trPr>
          <w:trHeight w:val="53"/>
        </w:trPr>
        <w:tc>
          <w:tcPr>
            <w:tcW w:w="1268" w:type="dxa"/>
            <w:tcBorders>
              <w:top w:val="single" w:sz="4" w:space="0" w:color="auto"/>
              <w:bottom w:val="single" w:sz="4" w:space="0" w:color="auto"/>
            </w:tcBorders>
            <w:tcMar>
              <w:left w:w="0" w:type="dxa"/>
              <w:right w:w="0" w:type="dxa"/>
            </w:tcMar>
            <w:vAlign w:val="center"/>
          </w:tcPr>
          <w:p w14:paraId="51B0ECAB" w14:textId="77777777" w:rsidR="001452FB" w:rsidRPr="008F11A5" w:rsidRDefault="001452FB" w:rsidP="004C7CFA">
            <w:pPr>
              <w:pStyle w:val="0JSRtext"/>
              <w:spacing w:line="240" w:lineRule="auto"/>
              <w:rPr>
                <w:sz w:val="18"/>
                <w:szCs w:val="18"/>
                <w:lang w:val="en-IN"/>
              </w:rPr>
            </w:pPr>
            <w:r w:rsidRPr="008F11A5">
              <w:rPr>
                <w:sz w:val="18"/>
                <w:szCs w:val="18"/>
                <w:lang w:val="en-IN"/>
              </w:rPr>
              <w:t>Polynomials</w:t>
            </w:r>
          </w:p>
        </w:tc>
        <w:tc>
          <w:tcPr>
            <w:tcW w:w="1072" w:type="dxa"/>
            <w:tcBorders>
              <w:top w:val="single" w:sz="4" w:space="0" w:color="auto"/>
              <w:bottom w:val="single" w:sz="4" w:space="0" w:color="auto"/>
            </w:tcBorders>
            <w:tcMar>
              <w:left w:w="0" w:type="dxa"/>
              <w:right w:w="0" w:type="dxa"/>
            </w:tcMar>
            <w:vAlign w:val="center"/>
          </w:tcPr>
          <w:p w14:paraId="0B742EEC" w14:textId="77777777" w:rsidR="001452FB" w:rsidRPr="008F11A5" w:rsidRDefault="001452FB" w:rsidP="004C7CFA">
            <w:pPr>
              <w:pStyle w:val="0JSRtext"/>
              <w:spacing w:line="240" w:lineRule="auto"/>
              <w:rPr>
                <w:sz w:val="18"/>
                <w:szCs w:val="18"/>
                <w:lang w:val="en-IN"/>
              </w:rPr>
            </w:pPr>
            <w:r w:rsidRPr="008F11A5">
              <w:rPr>
                <w:sz w:val="18"/>
                <w:szCs w:val="18"/>
                <w:lang w:val="en-IN"/>
              </w:rPr>
              <w:t>N = 3</w:t>
            </w:r>
          </w:p>
        </w:tc>
        <w:tc>
          <w:tcPr>
            <w:tcW w:w="1080" w:type="dxa"/>
            <w:tcBorders>
              <w:top w:val="single" w:sz="4" w:space="0" w:color="auto"/>
              <w:bottom w:val="single" w:sz="4" w:space="0" w:color="auto"/>
            </w:tcBorders>
            <w:tcMar>
              <w:left w:w="0" w:type="dxa"/>
              <w:right w:w="0" w:type="dxa"/>
            </w:tcMar>
            <w:vAlign w:val="center"/>
          </w:tcPr>
          <w:p w14:paraId="0338BC33" w14:textId="77777777" w:rsidR="001452FB" w:rsidRPr="008F11A5" w:rsidRDefault="001452FB" w:rsidP="004C7CFA">
            <w:pPr>
              <w:pStyle w:val="0JSRtext"/>
              <w:spacing w:line="240" w:lineRule="auto"/>
              <w:rPr>
                <w:sz w:val="18"/>
                <w:szCs w:val="18"/>
                <w:lang w:val="en-IN"/>
              </w:rPr>
            </w:pPr>
            <w:r w:rsidRPr="008F11A5">
              <w:rPr>
                <w:sz w:val="18"/>
                <w:szCs w:val="18"/>
                <w:lang w:val="en-IN"/>
              </w:rPr>
              <w:t>N = 5</w:t>
            </w:r>
          </w:p>
        </w:tc>
        <w:tc>
          <w:tcPr>
            <w:tcW w:w="733" w:type="dxa"/>
            <w:tcBorders>
              <w:top w:val="single" w:sz="4" w:space="0" w:color="auto"/>
              <w:bottom w:val="single" w:sz="4" w:space="0" w:color="auto"/>
            </w:tcBorders>
            <w:tcMar>
              <w:left w:w="0" w:type="dxa"/>
              <w:right w:w="0" w:type="dxa"/>
            </w:tcMar>
            <w:vAlign w:val="center"/>
          </w:tcPr>
          <w:p w14:paraId="3298A74D" w14:textId="77777777" w:rsidR="001452FB" w:rsidRPr="008F11A5" w:rsidRDefault="001452FB" w:rsidP="004C7CFA">
            <w:pPr>
              <w:pStyle w:val="0JSRtext"/>
              <w:spacing w:line="240" w:lineRule="auto"/>
              <w:rPr>
                <w:sz w:val="18"/>
                <w:szCs w:val="18"/>
                <w:lang w:val="en-IN"/>
              </w:rPr>
            </w:pPr>
            <w:r w:rsidRPr="008F11A5">
              <w:rPr>
                <w:sz w:val="18"/>
                <w:szCs w:val="18"/>
                <w:lang w:val="en-IN"/>
              </w:rPr>
              <w:t>N = 7</w:t>
            </w:r>
          </w:p>
        </w:tc>
      </w:tr>
      <w:tr w:rsidR="001452FB" w:rsidRPr="008F11A5" w14:paraId="3CF4296C" w14:textId="77777777" w:rsidTr="001452FB">
        <w:trPr>
          <w:trHeight w:val="53"/>
        </w:trPr>
        <w:tc>
          <w:tcPr>
            <w:tcW w:w="1268" w:type="dxa"/>
            <w:tcBorders>
              <w:top w:val="single" w:sz="4" w:space="0" w:color="auto"/>
            </w:tcBorders>
            <w:tcMar>
              <w:left w:w="0" w:type="dxa"/>
              <w:right w:w="0" w:type="dxa"/>
            </w:tcMar>
            <w:vAlign w:val="center"/>
          </w:tcPr>
          <w:p w14:paraId="169B58DB" w14:textId="77777777" w:rsidR="001452FB" w:rsidRPr="008F11A5" w:rsidRDefault="001452FB" w:rsidP="004C7CFA">
            <w:pPr>
              <w:pStyle w:val="0JSRtext"/>
              <w:spacing w:line="240" w:lineRule="exact"/>
              <w:rPr>
                <w:sz w:val="18"/>
                <w:szCs w:val="18"/>
                <w:lang w:val="en-IN"/>
              </w:rPr>
            </w:pPr>
            <w:r w:rsidRPr="008F11A5">
              <w:rPr>
                <w:sz w:val="18"/>
                <w:szCs w:val="18"/>
                <w:lang w:val="en-IN"/>
              </w:rPr>
              <w:t>Bessel</w:t>
            </w:r>
          </w:p>
        </w:tc>
        <w:tc>
          <w:tcPr>
            <w:tcW w:w="1072" w:type="dxa"/>
            <w:tcBorders>
              <w:top w:val="single" w:sz="4" w:space="0" w:color="auto"/>
            </w:tcBorders>
            <w:tcMar>
              <w:left w:w="0" w:type="dxa"/>
              <w:right w:w="0" w:type="dxa"/>
            </w:tcMar>
            <w:vAlign w:val="center"/>
          </w:tcPr>
          <w:p w14:paraId="60AC78D6" w14:textId="77777777" w:rsidR="001452FB" w:rsidRPr="008F11A5" w:rsidRDefault="001452FB" w:rsidP="004C7CFA">
            <w:pPr>
              <w:pStyle w:val="0JSRtext"/>
              <w:spacing w:line="240" w:lineRule="exact"/>
              <w:rPr>
                <w:sz w:val="18"/>
                <w:szCs w:val="18"/>
                <w:lang w:val="en-IN"/>
              </w:rPr>
            </w:pPr>
            <w:r w:rsidRPr="008F11A5">
              <w:rPr>
                <w:sz w:val="18"/>
                <w:szCs w:val="18"/>
                <w:lang w:val="en-IN"/>
              </w:rPr>
              <w:t>6.27e-04</w:t>
            </w:r>
          </w:p>
        </w:tc>
        <w:tc>
          <w:tcPr>
            <w:tcW w:w="1080" w:type="dxa"/>
            <w:tcBorders>
              <w:top w:val="single" w:sz="4" w:space="0" w:color="auto"/>
            </w:tcBorders>
            <w:tcMar>
              <w:left w:w="0" w:type="dxa"/>
              <w:right w:w="0" w:type="dxa"/>
            </w:tcMar>
            <w:vAlign w:val="center"/>
          </w:tcPr>
          <w:p w14:paraId="53A49B2F" w14:textId="77777777" w:rsidR="001452FB" w:rsidRPr="008F11A5" w:rsidRDefault="001452FB" w:rsidP="004C7CFA">
            <w:pPr>
              <w:pStyle w:val="0JSRtext"/>
              <w:spacing w:line="240" w:lineRule="exact"/>
              <w:rPr>
                <w:sz w:val="18"/>
                <w:szCs w:val="18"/>
                <w:lang w:val="en-IN"/>
              </w:rPr>
            </w:pPr>
            <w:r w:rsidRPr="008F11A5">
              <w:rPr>
                <w:sz w:val="18"/>
                <w:szCs w:val="18"/>
                <w:lang w:val="en-IN"/>
              </w:rPr>
              <w:t>1.08e-06</w:t>
            </w:r>
          </w:p>
        </w:tc>
        <w:tc>
          <w:tcPr>
            <w:tcW w:w="733" w:type="dxa"/>
            <w:tcBorders>
              <w:top w:val="single" w:sz="4" w:space="0" w:color="auto"/>
            </w:tcBorders>
            <w:tcMar>
              <w:left w:w="0" w:type="dxa"/>
              <w:right w:w="0" w:type="dxa"/>
            </w:tcMar>
            <w:vAlign w:val="center"/>
          </w:tcPr>
          <w:p w14:paraId="6CE23410" w14:textId="77777777" w:rsidR="001452FB" w:rsidRPr="008F11A5" w:rsidRDefault="001452FB" w:rsidP="004C7CFA">
            <w:pPr>
              <w:pStyle w:val="0JSRtext"/>
              <w:spacing w:line="240" w:lineRule="exact"/>
              <w:rPr>
                <w:sz w:val="18"/>
                <w:szCs w:val="18"/>
                <w:lang w:val="en-IN"/>
              </w:rPr>
            </w:pPr>
            <w:r w:rsidRPr="008F11A5">
              <w:rPr>
                <w:sz w:val="18"/>
                <w:szCs w:val="18"/>
                <w:lang w:val="en-IN"/>
              </w:rPr>
              <w:t>1.01e-08</w:t>
            </w:r>
          </w:p>
        </w:tc>
      </w:tr>
      <w:tr w:rsidR="001452FB" w:rsidRPr="008F11A5" w14:paraId="5B636E22" w14:textId="77777777" w:rsidTr="001452FB">
        <w:trPr>
          <w:trHeight w:val="53"/>
        </w:trPr>
        <w:tc>
          <w:tcPr>
            <w:tcW w:w="1268" w:type="dxa"/>
            <w:tcMar>
              <w:left w:w="0" w:type="dxa"/>
              <w:right w:w="0" w:type="dxa"/>
            </w:tcMar>
            <w:vAlign w:val="center"/>
          </w:tcPr>
          <w:p w14:paraId="7DE5E561" w14:textId="77777777" w:rsidR="001452FB" w:rsidRPr="008F11A5" w:rsidRDefault="001452FB" w:rsidP="004C7CFA">
            <w:pPr>
              <w:pStyle w:val="0JSRtext"/>
              <w:spacing w:line="240" w:lineRule="exact"/>
              <w:rPr>
                <w:sz w:val="18"/>
                <w:szCs w:val="18"/>
                <w:lang w:val="en-IN"/>
              </w:rPr>
            </w:pPr>
            <w:r w:rsidRPr="008F11A5">
              <w:rPr>
                <w:sz w:val="18"/>
                <w:szCs w:val="18"/>
                <w:lang w:val="en-IN"/>
              </w:rPr>
              <w:t>Bernoulli</w:t>
            </w:r>
          </w:p>
        </w:tc>
        <w:tc>
          <w:tcPr>
            <w:tcW w:w="1072" w:type="dxa"/>
            <w:tcMar>
              <w:left w:w="0" w:type="dxa"/>
              <w:right w:w="0" w:type="dxa"/>
            </w:tcMar>
            <w:vAlign w:val="center"/>
          </w:tcPr>
          <w:p w14:paraId="779DAF93" w14:textId="77777777" w:rsidR="001452FB" w:rsidRPr="008F11A5" w:rsidRDefault="001452FB" w:rsidP="004C7CFA">
            <w:pPr>
              <w:pStyle w:val="0JSRtext"/>
              <w:spacing w:line="240" w:lineRule="exact"/>
              <w:rPr>
                <w:sz w:val="18"/>
                <w:szCs w:val="18"/>
                <w:lang w:val="en-IN"/>
              </w:rPr>
            </w:pPr>
            <w:r w:rsidRPr="008F11A5">
              <w:rPr>
                <w:sz w:val="18"/>
                <w:szCs w:val="18"/>
                <w:lang w:val="en-IN"/>
              </w:rPr>
              <w:t>6.26e-04</w:t>
            </w:r>
          </w:p>
        </w:tc>
        <w:tc>
          <w:tcPr>
            <w:tcW w:w="1080" w:type="dxa"/>
            <w:tcMar>
              <w:left w:w="0" w:type="dxa"/>
              <w:right w:w="0" w:type="dxa"/>
            </w:tcMar>
            <w:vAlign w:val="center"/>
          </w:tcPr>
          <w:p w14:paraId="7765859F" w14:textId="77777777" w:rsidR="001452FB" w:rsidRPr="008F11A5" w:rsidRDefault="001452FB" w:rsidP="004C7CFA">
            <w:pPr>
              <w:pStyle w:val="0JSRtext"/>
              <w:spacing w:line="240" w:lineRule="exact"/>
              <w:rPr>
                <w:sz w:val="18"/>
                <w:szCs w:val="18"/>
                <w:lang w:val="en-IN"/>
              </w:rPr>
            </w:pPr>
            <w:r w:rsidRPr="008F11A5">
              <w:rPr>
                <w:sz w:val="18"/>
                <w:szCs w:val="18"/>
                <w:lang w:val="en-IN"/>
              </w:rPr>
              <w:t>1.07e-06</w:t>
            </w:r>
          </w:p>
        </w:tc>
        <w:tc>
          <w:tcPr>
            <w:tcW w:w="733" w:type="dxa"/>
            <w:tcMar>
              <w:left w:w="0" w:type="dxa"/>
              <w:right w:w="0" w:type="dxa"/>
            </w:tcMar>
            <w:vAlign w:val="center"/>
          </w:tcPr>
          <w:p w14:paraId="0CC42245" w14:textId="77777777" w:rsidR="001452FB" w:rsidRPr="008F11A5" w:rsidRDefault="001452FB" w:rsidP="004C7CFA">
            <w:pPr>
              <w:pStyle w:val="0JSRtext"/>
              <w:spacing w:line="240" w:lineRule="exact"/>
              <w:rPr>
                <w:sz w:val="18"/>
                <w:szCs w:val="18"/>
                <w:lang w:val="en-IN"/>
              </w:rPr>
            </w:pPr>
            <w:r w:rsidRPr="008F11A5">
              <w:rPr>
                <w:sz w:val="18"/>
                <w:szCs w:val="18"/>
                <w:lang w:val="en-IN"/>
              </w:rPr>
              <w:t>1.78e-08</w:t>
            </w:r>
          </w:p>
        </w:tc>
      </w:tr>
      <w:tr w:rsidR="001452FB" w:rsidRPr="008F11A5" w14:paraId="4AD191B6" w14:textId="77777777" w:rsidTr="001452FB">
        <w:trPr>
          <w:trHeight w:val="53"/>
        </w:trPr>
        <w:tc>
          <w:tcPr>
            <w:tcW w:w="1268" w:type="dxa"/>
            <w:tcMar>
              <w:left w:w="0" w:type="dxa"/>
              <w:right w:w="0" w:type="dxa"/>
            </w:tcMar>
            <w:vAlign w:val="center"/>
          </w:tcPr>
          <w:p w14:paraId="1084E99E" w14:textId="77777777" w:rsidR="001452FB" w:rsidRPr="008F11A5" w:rsidRDefault="001452FB" w:rsidP="004C7CFA">
            <w:pPr>
              <w:pStyle w:val="0JSRtext"/>
              <w:spacing w:line="240" w:lineRule="exact"/>
              <w:rPr>
                <w:sz w:val="18"/>
                <w:szCs w:val="18"/>
                <w:lang w:val="en-IN"/>
              </w:rPr>
            </w:pPr>
            <w:r w:rsidRPr="008F11A5">
              <w:rPr>
                <w:sz w:val="18"/>
                <w:szCs w:val="18"/>
                <w:lang w:val="en-IN"/>
              </w:rPr>
              <w:t>Chebyshev</w:t>
            </w:r>
          </w:p>
        </w:tc>
        <w:tc>
          <w:tcPr>
            <w:tcW w:w="1072" w:type="dxa"/>
            <w:tcMar>
              <w:left w:w="0" w:type="dxa"/>
              <w:right w:w="0" w:type="dxa"/>
            </w:tcMar>
            <w:vAlign w:val="center"/>
          </w:tcPr>
          <w:p w14:paraId="56030F04" w14:textId="77777777" w:rsidR="001452FB" w:rsidRPr="008F11A5" w:rsidRDefault="001452FB" w:rsidP="004C7CFA">
            <w:pPr>
              <w:pStyle w:val="0JSRtext"/>
              <w:spacing w:line="240" w:lineRule="exact"/>
              <w:rPr>
                <w:sz w:val="18"/>
                <w:szCs w:val="18"/>
                <w:lang w:val="en-IN"/>
              </w:rPr>
            </w:pPr>
            <w:r w:rsidRPr="008F11A5">
              <w:rPr>
                <w:sz w:val="18"/>
                <w:szCs w:val="18"/>
                <w:lang w:val="en-IN"/>
              </w:rPr>
              <w:t>6.27e-04</w:t>
            </w:r>
          </w:p>
        </w:tc>
        <w:tc>
          <w:tcPr>
            <w:tcW w:w="1080" w:type="dxa"/>
            <w:tcMar>
              <w:left w:w="0" w:type="dxa"/>
              <w:right w:w="0" w:type="dxa"/>
            </w:tcMar>
            <w:vAlign w:val="center"/>
          </w:tcPr>
          <w:p w14:paraId="4E63E445" w14:textId="77777777" w:rsidR="001452FB" w:rsidRPr="008F11A5" w:rsidRDefault="001452FB" w:rsidP="004C7CFA">
            <w:pPr>
              <w:pStyle w:val="0JSRtext"/>
              <w:spacing w:line="240" w:lineRule="exact"/>
              <w:rPr>
                <w:sz w:val="18"/>
                <w:szCs w:val="18"/>
                <w:lang w:val="en-IN"/>
              </w:rPr>
            </w:pPr>
            <w:r w:rsidRPr="008F11A5">
              <w:rPr>
                <w:sz w:val="18"/>
                <w:szCs w:val="18"/>
                <w:lang w:val="en-IN"/>
              </w:rPr>
              <w:t>1.08e-06</w:t>
            </w:r>
          </w:p>
        </w:tc>
        <w:tc>
          <w:tcPr>
            <w:tcW w:w="733" w:type="dxa"/>
            <w:tcMar>
              <w:left w:w="0" w:type="dxa"/>
              <w:right w:w="0" w:type="dxa"/>
            </w:tcMar>
            <w:vAlign w:val="center"/>
          </w:tcPr>
          <w:p w14:paraId="69390068" w14:textId="77777777" w:rsidR="001452FB" w:rsidRPr="008F11A5" w:rsidRDefault="001452FB" w:rsidP="004C7CFA">
            <w:pPr>
              <w:pStyle w:val="0JSRtext"/>
              <w:spacing w:line="240" w:lineRule="exact"/>
              <w:rPr>
                <w:sz w:val="18"/>
                <w:szCs w:val="18"/>
                <w:lang w:val="en-IN"/>
              </w:rPr>
            </w:pPr>
            <w:r w:rsidRPr="008F11A5">
              <w:rPr>
                <w:sz w:val="18"/>
                <w:szCs w:val="18"/>
                <w:lang w:val="en-IN"/>
              </w:rPr>
              <w:t>3.16e-09</w:t>
            </w:r>
          </w:p>
        </w:tc>
      </w:tr>
      <w:tr w:rsidR="001452FB" w:rsidRPr="008F11A5" w14:paraId="5A0BF9A2" w14:textId="77777777" w:rsidTr="001452FB">
        <w:trPr>
          <w:trHeight w:val="53"/>
        </w:trPr>
        <w:tc>
          <w:tcPr>
            <w:tcW w:w="1268" w:type="dxa"/>
            <w:tcMar>
              <w:left w:w="0" w:type="dxa"/>
              <w:right w:w="0" w:type="dxa"/>
            </w:tcMar>
            <w:vAlign w:val="center"/>
          </w:tcPr>
          <w:p w14:paraId="64CFDD97" w14:textId="77777777" w:rsidR="001452FB" w:rsidRPr="008F11A5" w:rsidRDefault="001452FB" w:rsidP="004C7CFA">
            <w:pPr>
              <w:pStyle w:val="0JSRtext"/>
              <w:spacing w:line="240" w:lineRule="exact"/>
              <w:rPr>
                <w:sz w:val="18"/>
                <w:szCs w:val="18"/>
                <w:lang w:val="en-IN"/>
              </w:rPr>
            </w:pPr>
            <w:r w:rsidRPr="008F11A5">
              <w:rPr>
                <w:sz w:val="18"/>
                <w:szCs w:val="18"/>
                <w:lang w:val="en-IN"/>
              </w:rPr>
              <w:t>Hermite</w:t>
            </w:r>
          </w:p>
        </w:tc>
        <w:tc>
          <w:tcPr>
            <w:tcW w:w="1072" w:type="dxa"/>
            <w:tcMar>
              <w:left w:w="0" w:type="dxa"/>
              <w:right w:w="0" w:type="dxa"/>
            </w:tcMar>
            <w:vAlign w:val="center"/>
          </w:tcPr>
          <w:p w14:paraId="1574C7F8" w14:textId="77777777" w:rsidR="001452FB" w:rsidRPr="008F11A5" w:rsidRDefault="001452FB" w:rsidP="004C7CFA">
            <w:pPr>
              <w:pStyle w:val="0JSRtext"/>
              <w:spacing w:line="240" w:lineRule="exact"/>
              <w:rPr>
                <w:sz w:val="18"/>
                <w:szCs w:val="18"/>
                <w:lang w:val="en-IN"/>
              </w:rPr>
            </w:pPr>
            <w:r w:rsidRPr="008F11A5">
              <w:rPr>
                <w:sz w:val="18"/>
                <w:szCs w:val="18"/>
                <w:lang w:val="en-IN"/>
              </w:rPr>
              <w:t>6.27e-04</w:t>
            </w:r>
          </w:p>
        </w:tc>
        <w:tc>
          <w:tcPr>
            <w:tcW w:w="1080" w:type="dxa"/>
            <w:tcMar>
              <w:left w:w="0" w:type="dxa"/>
              <w:right w:w="0" w:type="dxa"/>
            </w:tcMar>
            <w:vAlign w:val="center"/>
          </w:tcPr>
          <w:p w14:paraId="3C282DF7" w14:textId="77777777" w:rsidR="001452FB" w:rsidRPr="008F11A5" w:rsidRDefault="001452FB" w:rsidP="004C7CFA">
            <w:pPr>
              <w:pStyle w:val="0JSRtext"/>
              <w:spacing w:line="240" w:lineRule="exact"/>
              <w:rPr>
                <w:sz w:val="18"/>
                <w:szCs w:val="18"/>
                <w:lang w:val="en-IN"/>
              </w:rPr>
            </w:pPr>
            <w:r w:rsidRPr="008F11A5">
              <w:rPr>
                <w:sz w:val="18"/>
                <w:szCs w:val="18"/>
                <w:lang w:val="en-IN"/>
              </w:rPr>
              <w:t>1.08e-06</w:t>
            </w:r>
          </w:p>
        </w:tc>
        <w:tc>
          <w:tcPr>
            <w:tcW w:w="733" w:type="dxa"/>
            <w:tcMar>
              <w:left w:w="0" w:type="dxa"/>
              <w:right w:w="0" w:type="dxa"/>
            </w:tcMar>
            <w:vAlign w:val="center"/>
          </w:tcPr>
          <w:p w14:paraId="6C783166" w14:textId="77777777" w:rsidR="001452FB" w:rsidRPr="008F11A5" w:rsidRDefault="001452FB" w:rsidP="004C7CFA">
            <w:pPr>
              <w:pStyle w:val="0JSRtext"/>
              <w:spacing w:line="240" w:lineRule="exact"/>
              <w:rPr>
                <w:sz w:val="18"/>
                <w:szCs w:val="18"/>
                <w:lang w:val="en-IN"/>
              </w:rPr>
            </w:pPr>
            <w:r w:rsidRPr="008F11A5">
              <w:rPr>
                <w:sz w:val="18"/>
                <w:szCs w:val="18"/>
                <w:lang w:val="en-IN"/>
              </w:rPr>
              <w:t>3.43e-09</w:t>
            </w:r>
          </w:p>
        </w:tc>
      </w:tr>
      <w:tr w:rsidR="001452FB" w:rsidRPr="008F11A5" w14:paraId="7BCA095D" w14:textId="77777777" w:rsidTr="001452FB">
        <w:trPr>
          <w:trHeight w:val="58"/>
        </w:trPr>
        <w:tc>
          <w:tcPr>
            <w:tcW w:w="1268" w:type="dxa"/>
            <w:tcMar>
              <w:left w:w="0" w:type="dxa"/>
              <w:right w:w="0" w:type="dxa"/>
            </w:tcMar>
            <w:vAlign w:val="center"/>
          </w:tcPr>
          <w:p w14:paraId="1874A521" w14:textId="77777777" w:rsidR="001452FB" w:rsidRPr="008F11A5" w:rsidRDefault="001452FB" w:rsidP="004C7CFA">
            <w:pPr>
              <w:pStyle w:val="0JSRtext"/>
              <w:spacing w:line="240" w:lineRule="exact"/>
              <w:rPr>
                <w:sz w:val="18"/>
                <w:szCs w:val="18"/>
                <w:lang w:val="en-IN"/>
              </w:rPr>
            </w:pPr>
            <w:r w:rsidRPr="008F11A5">
              <w:rPr>
                <w:sz w:val="18"/>
                <w:szCs w:val="18"/>
                <w:lang w:val="en-IN"/>
              </w:rPr>
              <w:t>Fibonacci</w:t>
            </w:r>
          </w:p>
        </w:tc>
        <w:tc>
          <w:tcPr>
            <w:tcW w:w="1072" w:type="dxa"/>
            <w:tcMar>
              <w:left w:w="0" w:type="dxa"/>
              <w:right w:w="0" w:type="dxa"/>
            </w:tcMar>
            <w:vAlign w:val="center"/>
          </w:tcPr>
          <w:p w14:paraId="4DEF9E55" w14:textId="77777777" w:rsidR="001452FB" w:rsidRPr="008F11A5" w:rsidRDefault="001452FB" w:rsidP="004C7CFA">
            <w:pPr>
              <w:pStyle w:val="0JSRtext"/>
              <w:spacing w:line="240" w:lineRule="exact"/>
              <w:rPr>
                <w:sz w:val="18"/>
                <w:szCs w:val="18"/>
                <w:lang w:val="en-IN"/>
              </w:rPr>
            </w:pPr>
            <w:r w:rsidRPr="008F11A5">
              <w:rPr>
                <w:sz w:val="18"/>
                <w:szCs w:val="18"/>
                <w:lang w:val="en-IN"/>
              </w:rPr>
              <w:t>6.27e-04</w:t>
            </w:r>
          </w:p>
        </w:tc>
        <w:tc>
          <w:tcPr>
            <w:tcW w:w="1080" w:type="dxa"/>
            <w:tcMar>
              <w:left w:w="0" w:type="dxa"/>
              <w:right w:w="0" w:type="dxa"/>
            </w:tcMar>
            <w:vAlign w:val="center"/>
          </w:tcPr>
          <w:p w14:paraId="7C99F752" w14:textId="77777777" w:rsidR="001452FB" w:rsidRPr="008F11A5" w:rsidRDefault="001452FB" w:rsidP="004C7CFA">
            <w:pPr>
              <w:pStyle w:val="0JSRtext"/>
              <w:spacing w:line="240" w:lineRule="exact"/>
              <w:rPr>
                <w:sz w:val="18"/>
                <w:szCs w:val="18"/>
                <w:lang w:val="en-IN"/>
              </w:rPr>
            </w:pPr>
            <w:r w:rsidRPr="008F11A5">
              <w:rPr>
                <w:sz w:val="18"/>
                <w:szCs w:val="18"/>
                <w:lang w:val="en-IN"/>
              </w:rPr>
              <w:t>1.09e-06</w:t>
            </w:r>
          </w:p>
        </w:tc>
        <w:tc>
          <w:tcPr>
            <w:tcW w:w="733" w:type="dxa"/>
            <w:tcMar>
              <w:left w:w="0" w:type="dxa"/>
              <w:right w:w="0" w:type="dxa"/>
            </w:tcMar>
            <w:vAlign w:val="center"/>
          </w:tcPr>
          <w:p w14:paraId="39B1F9D4" w14:textId="77777777" w:rsidR="001452FB" w:rsidRPr="008F11A5" w:rsidRDefault="001452FB" w:rsidP="004C7CFA">
            <w:pPr>
              <w:pStyle w:val="0JSRtext"/>
              <w:spacing w:line="240" w:lineRule="exact"/>
              <w:rPr>
                <w:sz w:val="18"/>
                <w:szCs w:val="18"/>
                <w:lang w:val="en-IN"/>
              </w:rPr>
            </w:pPr>
            <w:r w:rsidRPr="008F11A5">
              <w:rPr>
                <w:sz w:val="18"/>
                <w:szCs w:val="18"/>
                <w:lang w:val="en-IN"/>
              </w:rPr>
              <w:t>3.07e-09</w:t>
            </w:r>
          </w:p>
        </w:tc>
      </w:tr>
    </w:tbl>
    <w:p w14:paraId="106F2EFF" w14:textId="77777777" w:rsidR="008F11A5" w:rsidRPr="008F11A5" w:rsidRDefault="008F11A5" w:rsidP="008F11A5">
      <w:pPr>
        <w:pStyle w:val="0JSRtext"/>
        <w:rPr>
          <w:lang w:val="en-IN"/>
        </w:rPr>
      </w:pPr>
    </w:p>
    <w:p w14:paraId="146A97E0" w14:textId="77777777" w:rsidR="008F11A5" w:rsidRPr="008F11A5" w:rsidRDefault="008F11A5" w:rsidP="008F11A5">
      <w:pPr>
        <w:pStyle w:val="0JSRtext"/>
        <w:rPr>
          <w:lang w:val="en-IN"/>
        </w:rPr>
      </w:pPr>
    </w:p>
    <w:p w14:paraId="5851186F" w14:textId="77777777" w:rsidR="008F11A5" w:rsidRPr="008F11A5" w:rsidRDefault="008F11A5" w:rsidP="008F11A5">
      <w:pPr>
        <w:pStyle w:val="0JSRtext"/>
        <w:rPr>
          <w:lang w:val="en-IN"/>
        </w:rPr>
      </w:pPr>
    </w:p>
    <w:p w14:paraId="3A232CAC" w14:textId="77777777" w:rsidR="008F11A5" w:rsidRPr="008F11A5" w:rsidRDefault="008F11A5" w:rsidP="008F11A5">
      <w:pPr>
        <w:pStyle w:val="0JSRtext"/>
        <w:rPr>
          <w:lang w:val="en-IN"/>
        </w:rPr>
      </w:pPr>
    </w:p>
    <w:p w14:paraId="72758DDC" w14:textId="77777777" w:rsidR="008F11A5" w:rsidRPr="008F11A5" w:rsidRDefault="008F11A5" w:rsidP="008F11A5">
      <w:pPr>
        <w:pStyle w:val="0JSRtext"/>
        <w:rPr>
          <w:lang w:val="en-IN"/>
        </w:rPr>
      </w:pPr>
    </w:p>
    <w:p w14:paraId="22D026C9" w14:textId="77777777" w:rsidR="008F11A5" w:rsidRPr="008F11A5" w:rsidRDefault="008F11A5" w:rsidP="008F11A5">
      <w:pPr>
        <w:pStyle w:val="0JSRtext"/>
        <w:rPr>
          <w:lang w:val="en-IN"/>
        </w:rPr>
      </w:pPr>
    </w:p>
    <w:p w14:paraId="266CBC38" w14:textId="77777777" w:rsidR="008F11A5" w:rsidRPr="008F11A5" w:rsidRDefault="008F11A5" w:rsidP="00947D0B">
      <w:pPr>
        <w:pStyle w:val="0JSRtext"/>
        <w:spacing w:line="240" w:lineRule="auto"/>
        <w:rPr>
          <w:lang w:val="en-IN"/>
        </w:rPr>
      </w:pPr>
    </w:p>
    <w:p w14:paraId="347D89F6" w14:textId="56DBC159" w:rsidR="008F11A5" w:rsidRPr="008F11A5" w:rsidRDefault="00947D0B" w:rsidP="00947D0B">
      <w:pPr>
        <w:pStyle w:val="0JSRtext"/>
        <w:rPr>
          <w:b/>
          <w:bCs/>
        </w:rPr>
      </w:pPr>
      <w:r>
        <w:rPr>
          <w:b/>
          <w:bCs/>
        </w:rPr>
        <w:t xml:space="preserve">6. </w:t>
      </w:r>
      <w:r w:rsidR="008F11A5" w:rsidRPr="008F11A5">
        <w:rPr>
          <w:b/>
          <w:bCs/>
        </w:rPr>
        <w:t>Conclusion</w:t>
      </w:r>
    </w:p>
    <w:p w14:paraId="7EEDB67B" w14:textId="77777777" w:rsidR="00947D0B" w:rsidRDefault="00947D0B" w:rsidP="00947D0B">
      <w:pPr>
        <w:pStyle w:val="0JSRtext"/>
        <w:spacing w:line="240" w:lineRule="auto"/>
        <w:rPr>
          <w:lang w:val="en-IN"/>
        </w:rPr>
      </w:pPr>
    </w:p>
    <w:p w14:paraId="74A8811A" w14:textId="071E0DB4" w:rsidR="008F11A5" w:rsidRDefault="008F11A5" w:rsidP="001452FB">
      <w:pPr>
        <w:pStyle w:val="0JSRtext"/>
        <w:rPr>
          <w:lang w:val="en-IN"/>
        </w:rPr>
      </w:pPr>
      <w:r w:rsidRPr="008F11A5">
        <w:rPr>
          <w:lang w:val="en-IN"/>
        </w:rPr>
        <w:t>In this paper, a new application of the Polynomial collocation method based on successive integration techniques is presented for solving neutral delay differential equations. The convergence analysis of the presented method has been discussed. Numerical examples of linear and nonlinear neutral delay differential equations are considered to demonstrate the efficiency of the proposed method.</w:t>
      </w:r>
      <w:r w:rsidR="001452FB">
        <w:rPr>
          <w:lang w:val="en-IN"/>
        </w:rPr>
        <w:t xml:space="preserve"> It</w:t>
      </w:r>
      <w:r w:rsidRPr="008F11A5">
        <w:rPr>
          <w:lang w:val="en-IN"/>
        </w:rPr>
        <w:t xml:space="preserve"> is evident that the proposed polynomial collocation method based on successive integration technique</w:t>
      </w:r>
      <w:r w:rsidR="00F243C3">
        <w:rPr>
          <w:lang w:val="en-IN"/>
        </w:rPr>
        <w:t>s</w:t>
      </w:r>
      <w:r w:rsidRPr="008F11A5">
        <w:rPr>
          <w:lang w:val="en-IN"/>
        </w:rPr>
        <w:t xml:space="preserve"> gives better results than the conventional operational matrix approach. The proposed method is computationally simple but gives results with good accuracy. Also, it is observed that accuracy increases as N increases. Hence</w:t>
      </w:r>
      <w:r w:rsidR="00F243C3">
        <w:rPr>
          <w:lang w:val="en-IN"/>
        </w:rPr>
        <w:t>,</w:t>
      </w:r>
      <w:r w:rsidRPr="008F11A5">
        <w:rPr>
          <w:lang w:val="en-IN"/>
        </w:rPr>
        <w:t xml:space="preserve"> it is concluded that the proposed method is suitable for solving neutral delay differential equations.</w:t>
      </w:r>
    </w:p>
    <w:p w14:paraId="263FEABA" w14:textId="77777777" w:rsidR="00246867" w:rsidRPr="008F11A5" w:rsidRDefault="00246867" w:rsidP="00246867">
      <w:pPr>
        <w:pStyle w:val="0JSRtext"/>
        <w:tabs>
          <w:tab w:val="left" w:pos="360"/>
        </w:tabs>
        <w:spacing w:line="240" w:lineRule="auto"/>
        <w:rPr>
          <w:lang w:val="en-IN"/>
        </w:rPr>
      </w:pPr>
    </w:p>
    <w:p w14:paraId="7F6DB5E8" w14:textId="77777777" w:rsidR="008F11A5" w:rsidRDefault="008F11A5" w:rsidP="008F11A5">
      <w:pPr>
        <w:pStyle w:val="0JSRtext"/>
        <w:rPr>
          <w:b/>
          <w:bCs/>
        </w:rPr>
      </w:pPr>
      <w:r w:rsidRPr="008F11A5">
        <w:rPr>
          <w:b/>
          <w:bCs/>
        </w:rPr>
        <w:t>References</w:t>
      </w:r>
    </w:p>
    <w:p w14:paraId="4F8E3C80" w14:textId="77777777" w:rsidR="00246867" w:rsidRPr="008F11A5" w:rsidRDefault="00246867" w:rsidP="00246867">
      <w:pPr>
        <w:pStyle w:val="0JSRtext"/>
        <w:spacing w:line="240" w:lineRule="auto"/>
        <w:rPr>
          <w:b/>
          <w:bCs/>
        </w:rPr>
      </w:pPr>
    </w:p>
    <w:p w14:paraId="2EE8820A" w14:textId="31953673" w:rsidR="008F11A5" w:rsidRPr="008F11A5" w:rsidRDefault="008F11A5" w:rsidP="001452FB">
      <w:pPr>
        <w:pStyle w:val="0JSRtext"/>
        <w:numPr>
          <w:ilvl w:val="0"/>
          <w:numId w:val="16"/>
        </w:numPr>
        <w:spacing w:line="240" w:lineRule="auto"/>
        <w:ind w:left="360"/>
        <w:jc w:val="left"/>
        <w:rPr>
          <w:sz w:val="18"/>
          <w:szCs w:val="18"/>
          <w:lang w:val="en-IN"/>
        </w:rPr>
      </w:pPr>
      <w:r w:rsidRPr="008F11A5">
        <w:rPr>
          <w:sz w:val="18"/>
          <w:szCs w:val="18"/>
          <w:lang w:val="en-IN"/>
        </w:rPr>
        <w:t>R. I</w:t>
      </w:r>
      <w:r w:rsidR="005A2DE5">
        <w:rPr>
          <w:sz w:val="18"/>
          <w:szCs w:val="18"/>
          <w:lang w:val="en-IN"/>
        </w:rPr>
        <w:t>.</w:t>
      </w:r>
      <w:r w:rsidRPr="008F11A5">
        <w:rPr>
          <w:sz w:val="18"/>
          <w:szCs w:val="18"/>
          <w:lang w:val="en-IN"/>
        </w:rPr>
        <w:t xml:space="preserve"> Epstein and Y</w:t>
      </w:r>
      <w:r w:rsidR="005A2DE5">
        <w:rPr>
          <w:sz w:val="18"/>
          <w:szCs w:val="18"/>
          <w:lang w:val="en-IN"/>
        </w:rPr>
        <w:t>.</w:t>
      </w:r>
      <w:r w:rsidRPr="008F11A5">
        <w:rPr>
          <w:sz w:val="18"/>
          <w:szCs w:val="18"/>
          <w:lang w:val="en-IN"/>
        </w:rPr>
        <w:t xml:space="preserve"> Luo</w:t>
      </w:r>
      <w:r w:rsidR="00E73285">
        <w:rPr>
          <w:sz w:val="18"/>
          <w:szCs w:val="18"/>
          <w:lang w:val="en-IN"/>
        </w:rPr>
        <w:t>,</w:t>
      </w:r>
      <w:r w:rsidRPr="008F11A5">
        <w:rPr>
          <w:sz w:val="18"/>
          <w:szCs w:val="18"/>
          <w:lang w:val="en-IN"/>
        </w:rPr>
        <w:t xml:space="preserve"> J.</w:t>
      </w:r>
      <w:r w:rsidR="005A2DE5">
        <w:rPr>
          <w:sz w:val="18"/>
          <w:szCs w:val="18"/>
          <w:lang w:val="en-IN"/>
        </w:rPr>
        <w:t xml:space="preserve"> </w:t>
      </w:r>
      <w:r w:rsidRPr="008F11A5">
        <w:rPr>
          <w:sz w:val="18"/>
          <w:szCs w:val="18"/>
          <w:lang w:val="en-IN"/>
        </w:rPr>
        <w:t xml:space="preserve">Chem. Phys. </w:t>
      </w:r>
      <w:r w:rsidRPr="008F11A5">
        <w:rPr>
          <w:b/>
          <w:bCs/>
          <w:sz w:val="18"/>
          <w:szCs w:val="18"/>
          <w:lang w:val="en-IN"/>
        </w:rPr>
        <w:t>95</w:t>
      </w:r>
      <w:r w:rsidRPr="008F11A5">
        <w:rPr>
          <w:sz w:val="18"/>
          <w:szCs w:val="18"/>
          <w:lang w:val="en-IN"/>
        </w:rPr>
        <w:t xml:space="preserve">, 1 (1991). </w:t>
      </w:r>
      <w:hyperlink r:id="rId16" w:history="1">
        <w:r w:rsidRPr="008F11A5">
          <w:rPr>
            <w:rStyle w:val="Hyperlink"/>
            <w:sz w:val="18"/>
            <w:szCs w:val="18"/>
            <w:lang w:val="en-IN"/>
          </w:rPr>
          <w:t>https://doi.org/10.1063/1.461481</w:t>
        </w:r>
      </w:hyperlink>
    </w:p>
    <w:p w14:paraId="28D17DBF" w14:textId="27007501" w:rsidR="008F11A5" w:rsidRPr="008F11A5" w:rsidRDefault="008F11A5" w:rsidP="001452FB">
      <w:pPr>
        <w:pStyle w:val="0JSRtext"/>
        <w:numPr>
          <w:ilvl w:val="0"/>
          <w:numId w:val="16"/>
        </w:numPr>
        <w:spacing w:line="240" w:lineRule="auto"/>
        <w:ind w:left="360"/>
        <w:jc w:val="left"/>
        <w:rPr>
          <w:sz w:val="18"/>
          <w:szCs w:val="18"/>
          <w:u w:val="single"/>
          <w:lang w:val="en-IN"/>
        </w:rPr>
      </w:pPr>
      <w:r w:rsidRPr="008F11A5">
        <w:rPr>
          <w:sz w:val="18"/>
          <w:szCs w:val="18"/>
          <w:lang w:val="en-IN"/>
        </w:rPr>
        <w:t>A</w:t>
      </w:r>
      <w:r w:rsidR="005A2DE5">
        <w:rPr>
          <w:sz w:val="18"/>
          <w:szCs w:val="18"/>
          <w:lang w:val="en-IN"/>
        </w:rPr>
        <w:t xml:space="preserve">. </w:t>
      </w:r>
      <w:r w:rsidRPr="008F11A5">
        <w:rPr>
          <w:sz w:val="18"/>
          <w:szCs w:val="18"/>
          <w:lang w:val="en-IN"/>
        </w:rPr>
        <w:t xml:space="preserve"> Keane, B</w:t>
      </w:r>
      <w:r w:rsidR="005A2DE5">
        <w:rPr>
          <w:sz w:val="18"/>
          <w:szCs w:val="18"/>
          <w:lang w:val="en-IN"/>
        </w:rPr>
        <w:t>.</w:t>
      </w:r>
      <w:r w:rsidRPr="008F11A5">
        <w:rPr>
          <w:sz w:val="18"/>
          <w:szCs w:val="18"/>
          <w:lang w:val="en-IN"/>
        </w:rPr>
        <w:t xml:space="preserve"> Krauskopf</w:t>
      </w:r>
      <w:r w:rsidR="005A2DE5">
        <w:rPr>
          <w:sz w:val="18"/>
          <w:szCs w:val="18"/>
          <w:lang w:val="en-IN"/>
        </w:rPr>
        <w:t>,</w:t>
      </w:r>
      <w:r w:rsidRPr="008F11A5">
        <w:rPr>
          <w:sz w:val="18"/>
          <w:szCs w:val="18"/>
          <w:lang w:val="en-IN"/>
        </w:rPr>
        <w:t xml:space="preserve"> and M. C</w:t>
      </w:r>
      <w:r w:rsidR="005A2DE5">
        <w:rPr>
          <w:sz w:val="18"/>
          <w:szCs w:val="18"/>
          <w:lang w:val="en-IN"/>
        </w:rPr>
        <w:t>.</w:t>
      </w:r>
      <w:r w:rsidRPr="008F11A5">
        <w:rPr>
          <w:sz w:val="18"/>
          <w:szCs w:val="18"/>
          <w:lang w:val="en-IN"/>
        </w:rPr>
        <w:t xml:space="preserve"> </w:t>
      </w:r>
      <w:proofErr w:type="spellStart"/>
      <w:r w:rsidRPr="008F11A5">
        <w:rPr>
          <w:sz w:val="18"/>
          <w:szCs w:val="18"/>
          <w:lang w:val="en-IN"/>
        </w:rPr>
        <w:t>Postlewaite</w:t>
      </w:r>
      <w:proofErr w:type="spellEnd"/>
      <w:r w:rsidR="005A2DE5">
        <w:rPr>
          <w:sz w:val="18"/>
          <w:szCs w:val="18"/>
          <w:lang w:val="en-IN"/>
        </w:rPr>
        <w:t>,</w:t>
      </w:r>
      <w:r w:rsidRPr="008F11A5">
        <w:rPr>
          <w:sz w:val="18"/>
          <w:szCs w:val="18"/>
          <w:lang w:val="en-IN"/>
        </w:rPr>
        <w:t xml:space="preserve"> </w:t>
      </w:r>
      <w:proofErr w:type="spellStart"/>
      <w:r w:rsidRPr="008F11A5">
        <w:rPr>
          <w:sz w:val="18"/>
          <w:szCs w:val="18"/>
          <w:lang w:val="en-IN"/>
        </w:rPr>
        <w:t>Interdis</w:t>
      </w:r>
      <w:r w:rsidR="005A2DE5">
        <w:rPr>
          <w:sz w:val="18"/>
          <w:szCs w:val="18"/>
          <w:lang w:val="en-IN"/>
        </w:rPr>
        <w:t>cipl</w:t>
      </w:r>
      <w:proofErr w:type="spellEnd"/>
      <w:r w:rsidR="005A2DE5">
        <w:rPr>
          <w:sz w:val="18"/>
          <w:szCs w:val="18"/>
          <w:lang w:val="en-IN"/>
        </w:rPr>
        <w:t>.</w:t>
      </w:r>
      <w:r w:rsidRPr="008F11A5">
        <w:rPr>
          <w:sz w:val="18"/>
          <w:szCs w:val="18"/>
          <w:lang w:val="en-IN"/>
        </w:rPr>
        <w:t xml:space="preserve"> J</w:t>
      </w:r>
      <w:r w:rsidR="005A2DE5">
        <w:rPr>
          <w:sz w:val="18"/>
          <w:szCs w:val="18"/>
          <w:lang w:val="en-IN"/>
        </w:rPr>
        <w:t>.</w:t>
      </w:r>
      <w:r w:rsidRPr="008F11A5">
        <w:rPr>
          <w:sz w:val="18"/>
          <w:szCs w:val="18"/>
          <w:lang w:val="en-IN"/>
        </w:rPr>
        <w:t xml:space="preserve"> Nonlinear Sci</w:t>
      </w:r>
      <w:r w:rsidR="005A2DE5">
        <w:rPr>
          <w:sz w:val="18"/>
          <w:szCs w:val="18"/>
          <w:lang w:val="en-IN"/>
        </w:rPr>
        <w:t>.</w:t>
      </w:r>
      <w:r w:rsidRPr="008F11A5">
        <w:rPr>
          <w:sz w:val="18"/>
          <w:szCs w:val="18"/>
          <w:lang w:val="en-IN"/>
        </w:rPr>
        <w:t xml:space="preserve"> </w:t>
      </w:r>
      <w:r w:rsidRPr="008F11A5">
        <w:rPr>
          <w:b/>
          <w:bCs/>
          <w:sz w:val="18"/>
          <w:szCs w:val="18"/>
          <w:lang w:val="en-IN"/>
        </w:rPr>
        <w:t>27</w:t>
      </w:r>
      <w:r w:rsidRPr="008F11A5">
        <w:rPr>
          <w:sz w:val="18"/>
          <w:szCs w:val="18"/>
          <w:lang w:val="en-IN"/>
        </w:rPr>
        <w:t xml:space="preserve">, 11 (2017). </w:t>
      </w:r>
      <w:hyperlink r:id="rId17" w:history="1">
        <w:r w:rsidRPr="008F11A5">
          <w:rPr>
            <w:rStyle w:val="Hyperlink"/>
            <w:sz w:val="18"/>
            <w:szCs w:val="18"/>
            <w:lang w:val="en-IN"/>
          </w:rPr>
          <w:t>https://doi.org/10.1063/1.5006923</w:t>
        </w:r>
      </w:hyperlink>
    </w:p>
    <w:p w14:paraId="07D1C023" w14:textId="42FE1E13" w:rsidR="008F11A5" w:rsidRPr="008F11A5" w:rsidRDefault="008F11A5" w:rsidP="001452FB">
      <w:pPr>
        <w:pStyle w:val="0JSRtext"/>
        <w:numPr>
          <w:ilvl w:val="0"/>
          <w:numId w:val="16"/>
        </w:numPr>
        <w:spacing w:line="240" w:lineRule="auto"/>
        <w:ind w:left="360"/>
        <w:jc w:val="left"/>
        <w:rPr>
          <w:sz w:val="18"/>
          <w:szCs w:val="18"/>
          <w:u w:val="single"/>
          <w:lang w:val="en-IN"/>
        </w:rPr>
      </w:pPr>
      <w:r w:rsidRPr="008F11A5">
        <w:rPr>
          <w:sz w:val="18"/>
          <w:szCs w:val="18"/>
          <w:lang w:val="en-IN"/>
        </w:rPr>
        <w:t>K</w:t>
      </w:r>
      <w:r w:rsidR="005A2DE5">
        <w:rPr>
          <w:sz w:val="18"/>
          <w:szCs w:val="18"/>
          <w:lang w:val="en-IN"/>
        </w:rPr>
        <w:t>.</w:t>
      </w:r>
      <w:r w:rsidRPr="008F11A5">
        <w:rPr>
          <w:sz w:val="18"/>
          <w:szCs w:val="18"/>
          <w:lang w:val="en-IN"/>
        </w:rPr>
        <w:t xml:space="preserve"> R</w:t>
      </w:r>
      <w:r w:rsidR="005A2DE5">
        <w:rPr>
          <w:sz w:val="18"/>
          <w:szCs w:val="18"/>
          <w:lang w:val="en-IN"/>
        </w:rPr>
        <w:t>.</w:t>
      </w:r>
      <w:r w:rsidRPr="008F11A5">
        <w:rPr>
          <w:sz w:val="18"/>
          <w:szCs w:val="18"/>
          <w:lang w:val="en-IN"/>
        </w:rPr>
        <w:t xml:space="preserve"> Prasad, M</w:t>
      </w:r>
      <w:r w:rsidR="005A2DE5">
        <w:rPr>
          <w:sz w:val="18"/>
          <w:szCs w:val="18"/>
          <w:lang w:val="en-IN"/>
        </w:rPr>
        <w:t xml:space="preserve">. </w:t>
      </w:r>
      <w:proofErr w:type="spellStart"/>
      <w:r w:rsidRPr="008F11A5">
        <w:rPr>
          <w:sz w:val="18"/>
          <w:szCs w:val="18"/>
          <w:lang w:val="en-IN"/>
        </w:rPr>
        <w:t>Khuddush</w:t>
      </w:r>
      <w:proofErr w:type="spellEnd"/>
      <w:r w:rsidR="005A2DE5">
        <w:rPr>
          <w:sz w:val="18"/>
          <w:szCs w:val="18"/>
          <w:lang w:val="en-IN"/>
        </w:rPr>
        <w:t>,</w:t>
      </w:r>
      <w:r w:rsidRPr="008F11A5">
        <w:rPr>
          <w:sz w:val="18"/>
          <w:szCs w:val="18"/>
          <w:lang w:val="en-IN"/>
        </w:rPr>
        <w:t xml:space="preserve"> and K</w:t>
      </w:r>
      <w:r w:rsidR="005A2DE5">
        <w:rPr>
          <w:sz w:val="18"/>
          <w:szCs w:val="18"/>
          <w:lang w:val="en-IN"/>
        </w:rPr>
        <w:t>.</w:t>
      </w:r>
      <w:r w:rsidRPr="008F11A5">
        <w:rPr>
          <w:sz w:val="18"/>
          <w:szCs w:val="18"/>
          <w:lang w:val="en-IN"/>
        </w:rPr>
        <w:t xml:space="preserve"> V</w:t>
      </w:r>
      <w:r w:rsidR="005A2DE5">
        <w:rPr>
          <w:sz w:val="18"/>
          <w:szCs w:val="18"/>
          <w:lang w:val="en-IN"/>
        </w:rPr>
        <w:t>.</w:t>
      </w:r>
      <w:r w:rsidRPr="008F11A5">
        <w:rPr>
          <w:sz w:val="18"/>
          <w:szCs w:val="18"/>
          <w:lang w:val="en-IN"/>
        </w:rPr>
        <w:t xml:space="preserve"> Vidyasagar</w:t>
      </w:r>
      <w:r w:rsidR="005A2DE5">
        <w:rPr>
          <w:sz w:val="18"/>
          <w:szCs w:val="18"/>
          <w:lang w:val="en-IN"/>
        </w:rPr>
        <w:t>,</w:t>
      </w:r>
      <w:r w:rsidRPr="008F11A5">
        <w:rPr>
          <w:sz w:val="18"/>
          <w:szCs w:val="18"/>
          <w:lang w:val="en-IN"/>
        </w:rPr>
        <w:t xml:space="preserve"> J</w:t>
      </w:r>
      <w:r w:rsidR="00E73285">
        <w:rPr>
          <w:sz w:val="18"/>
          <w:szCs w:val="18"/>
          <w:lang w:val="en-IN"/>
        </w:rPr>
        <w:t xml:space="preserve">. </w:t>
      </w:r>
      <w:r w:rsidRPr="008F11A5">
        <w:rPr>
          <w:sz w:val="18"/>
          <w:szCs w:val="18"/>
          <w:lang w:val="en-IN"/>
        </w:rPr>
        <w:t>Math</w:t>
      </w:r>
      <w:r w:rsidR="00E73285">
        <w:rPr>
          <w:sz w:val="18"/>
          <w:szCs w:val="18"/>
          <w:lang w:val="en-IN"/>
        </w:rPr>
        <w:t xml:space="preserve">. </w:t>
      </w:r>
      <w:r w:rsidRPr="008F11A5">
        <w:rPr>
          <w:sz w:val="18"/>
          <w:szCs w:val="18"/>
          <w:lang w:val="en-IN"/>
        </w:rPr>
        <w:t xml:space="preserve">Model. </w:t>
      </w:r>
      <w:r w:rsidRPr="008F11A5">
        <w:rPr>
          <w:b/>
          <w:bCs/>
          <w:sz w:val="18"/>
          <w:szCs w:val="18"/>
          <w:lang w:val="en-IN"/>
        </w:rPr>
        <w:t>9</w:t>
      </w:r>
      <w:r w:rsidRPr="008F11A5">
        <w:rPr>
          <w:sz w:val="18"/>
          <w:szCs w:val="18"/>
          <w:lang w:val="en-IN"/>
        </w:rPr>
        <w:t xml:space="preserve">, 1 (2021). </w:t>
      </w:r>
      <w:hyperlink r:id="rId18" w:history="1">
        <w:r w:rsidRPr="008F11A5">
          <w:rPr>
            <w:rStyle w:val="Hyperlink"/>
            <w:sz w:val="18"/>
            <w:szCs w:val="18"/>
            <w:lang w:val="en-IN"/>
          </w:rPr>
          <w:t>https://doi.org/10.22124/jmm.2020.16271.1420</w:t>
        </w:r>
      </w:hyperlink>
    </w:p>
    <w:p w14:paraId="14C4B797" w14:textId="5DFCCB49" w:rsidR="008F11A5" w:rsidRPr="008F11A5" w:rsidRDefault="008F11A5" w:rsidP="001452FB">
      <w:pPr>
        <w:pStyle w:val="0JSRtext"/>
        <w:numPr>
          <w:ilvl w:val="0"/>
          <w:numId w:val="16"/>
        </w:numPr>
        <w:spacing w:line="240" w:lineRule="auto"/>
        <w:ind w:left="360"/>
        <w:jc w:val="left"/>
        <w:rPr>
          <w:sz w:val="18"/>
          <w:szCs w:val="18"/>
          <w:u w:val="single"/>
          <w:lang w:val="en-IN"/>
        </w:rPr>
      </w:pPr>
      <w:r w:rsidRPr="008F11A5">
        <w:rPr>
          <w:sz w:val="18"/>
          <w:szCs w:val="18"/>
          <w:lang w:val="en-IN"/>
        </w:rPr>
        <w:t>M</w:t>
      </w:r>
      <w:r w:rsidR="005A2DE5">
        <w:rPr>
          <w:sz w:val="18"/>
          <w:szCs w:val="18"/>
          <w:lang w:val="en-IN"/>
        </w:rPr>
        <w:t>.</w:t>
      </w:r>
      <w:r w:rsidRPr="008F11A5">
        <w:rPr>
          <w:sz w:val="18"/>
          <w:szCs w:val="18"/>
          <w:lang w:val="en-IN"/>
        </w:rPr>
        <w:t xml:space="preserve"> </w:t>
      </w:r>
      <w:proofErr w:type="spellStart"/>
      <w:r w:rsidRPr="008F11A5">
        <w:rPr>
          <w:sz w:val="18"/>
          <w:szCs w:val="18"/>
          <w:lang w:val="en-IN"/>
        </w:rPr>
        <w:t>Khemis</w:t>
      </w:r>
      <w:proofErr w:type="spellEnd"/>
      <w:r w:rsidRPr="008F11A5">
        <w:rPr>
          <w:sz w:val="18"/>
          <w:szCs w:val="18"/>
          <w:lang w:val="en-IN"/>
        </w:rPr>
        <w:t>, A</w:t>
      </w:r>
      <w:r w:rsidR="005A2DE5">
        <w:rPr>
          <w:sz w:val="18"/>
          <w:szCs w:val="18"/>
          <w:lang w:val="en-IN"/>
        </w:rPr>
        <w:t>.</w:t>
      </w:r>
      <w:r w:rsidRPr="008F11A5">
        <w:rPr>
          <w:sz w:val="18"/>
          <w:szCs w:val="18"/>
          <w:lang w:val="en-IN"/>
        </w:rPr>
        <w:t xml:space="preserve"> Bouakkaz</w:t>
      </w:r>
      <w:r w:rsidR="005A2DE5">
        <w:rPr>
          <w:sz w:val="18"/>
          <w:szCs w:val="18"/>
          <w:lang w:val="en-IN"/>
        </w:rPr>
        <w:t>,</w:t>
      </w:r>
      <w:r w:rsidRPr="008F11A5">
        <w:rPr>
          <w:sz w:val="18"/>
          <w:szCs w:val="18"/>
          <w:lang w:val="en-IN"/>
        </w:rPr>
        <w:t xml:space="preserve"> and R</w:t>
      </w:r>
      <w:r w:rsidR="005A2DE5">
        <w:rPr>
          <w:sz w:val="18"/>
          <w:szCs w:val="18"/>
          <w:lang w:val="en-IN"/>
        </w:rPr>
        <w:t xml:space="preserve">. </w:t>
      </w:r>
      <w:proofErr w:type="spellStart"/>
      <w:r w:rsidRPr="008F11A5">
        <w:rPr>
          <w:sz w:val="18"/>
          <w:szCs w:val="18"/>
          <w:lang w:val="en-IN"/>
        </w:rPr>
        <w:t>Khemis</w:t>
      </w:r>
      <w:proofErr w:type="spellEnd"/>
      <w:r w:rsidR="00E73285">
        <w:rPr>
          <w:sz w:val="18"/>
          <w:szCs w:val="18"/>
          <w:lang w:val="en-IN"/>
        </w:rPr>
        <w:t>,</w:t>
      </w:r>
      <w:r w:rsidRPr="008F11A5">
        <w:rPr>
          <w:sz w:val="18"/>
          <w:szCs w:val="18"/>
          <w:lang w:val="en-IN"/>
        </w:rPr>
        <w:t xml:space="preserve"> J</w:t>
      </w:r>
      <w:r w:rsidR="005A2DE5">
        <w:rPr>
          <w:sz w:val="18"/>
          <w:szCs w:val="18"/>
          <w:lang w:val="en-IN"/>
        </w:rPr>
        <w:t xml:space="preserve">. </w:t>
      </w:r>
      <w:r w:rsidRPr="008F11A5">
        <w:rPr>
          <w:sz w:val="18"/>
          <w:szCs w:val="18"/>
          <w:lang w:val="en-IN"/>
        </w:rPr>
        <w:t>Math</w:t>
      </w:r>
      <w:r w:rsidR="005A2DE5">
        <w:rPr>
          <w:sz w:val="18"/>
          <w:szCs w:val="18"/>
          <w:lang w:val="en-IN"/>
        </w:rPr>
        <w:t xml:space="preserve">. </w:t>
      </w:r>
      <w:r w:rsidRPr="008F11A5">
        <w:rPr>
          <w:sz w:val="18"/>
          <w:szCs w:val="18"/>
          <w:lang w:val="en-IN"/>
        </w:rPr>
        <w:t xml:space="preserve">Model. </w:t>
      </w:r>
      <w:r w:rsidRPr="008F11A5">
        <w:rPr>
          <w:b/>
          <w:bCs/>
          <w:sz w:val="18"/>
          <w:szCs w:val="18"/>
          <w:lang w:val="en-IN"/>
        </w:rPr>
        <w:t>10</w:t>
      </w:r>
      <w:r w:rsidRPr="008F11A5">
        <w:rPr>
          <w:sz w:val="18"/>
          <w:szCs w:val="18"/>
          <w:lang w:val="en-IN"/>
        </w:rPr>
        <w:t xml:space="preserve">, 3 (2022). </w:t>
      </w:r>
      <w:hyperlink r:id="rId19" w:history="1">
        <w:r w:rsidRPr="008F11A5">
          <w:rPr>
            <w:rStyle w:val="Hyperlink"/>
            <w:sz w:val="18"/>
            <w:szCs w:val="18"/>
            <w:lang w:val="en-IN"/>
          </w:rPr>
          <w:t>https://doi.org/10.22124/jmm.2022.21577.1892</w:t>
        </w:r>
      </w:hyperlink>
    </w:p>
    <w:p w14:paraId="59C3CA29" w14:textId="1F608841" w:rsidR="008F11A5" w:rsidRPr="008F11A5" w:rsidRDefault="008F11A5" w:rsidP="001452FB">
      <w:pPr>
        <w:pStyle w:val="0JSRtext"/>
        <w:numPr>
          <w:ilvl w:val="0"/>
          <w:numId w:val="16"/>
        </w:numPr>
        <w:spacing w:line="240" w:lineRule="auto"/>
        <w:ind w:left="360"/>
        <w:jc w:val="left"/>
        <w:rPr>
          <w:sz w:val="18"/>
          <w:szCs w:val="18"/>
          <w:u w:val="single"/>
          <w:lang w:val="en-IN"/>
        </w:rPr>
      </w:pPr>
      <w:r w:rsidRPr="008F11A5">
        <w:rPr>
          <w:sz w:val="18"/>
          <w:szCs w:val="18"/>
          <w:lang w:val="en-IN"/>
        </w:rPr>
        <w:t>M. S</w:t>
      </w:r>
      <w:r w:rsidR="00745C22">
        <w:rPr>
          <w:sz w:val="18"/>
          <w:szCs w:val="18"/>
          <w:lang w:val="en-IN"/>
        </w:rPr>
        <w:t>.</w:t>
      </w:r>
      <w:r w:rsidRPr="008F11A5">
        <w:rPr>
          <w:sz w:val="18"/>
          <w:szCs w:val="18"/>
          <w:lang w:val="en-IN"/>
        </w:rPr>
        <w:t xml:space="preserve"> Andrew, T.</w:t>
      </w:r>
      <w:r w:rsidR="00745C22">
        <w:rPr>
          <w:sz w:val="18"/>
          <w:szCs w:val="18"/>
          <w:lang w:val="en-IN"/>
        </w:rPr>
        <w:t xml:space="preserve"> </w:t>
      </w:r>
      <w:r w:rsidRPr="008F11A5">
        <w:rPr>
          <w:sz w:val="18"/>
          <w:szCs w:val="18"/>
          <w:lang w:val="en-IN"/>
        </w:rPr>
        <w:t>H. C</w:t>
      </w:r>
      <w:r w:rsidR="00745C22">
        <w:rPr>
          <w:sz w:val="18"/>
          <w:szCs w:val="18"/>
          <w:lang w:val="en-IN"/>
        </w:rPr>
        <w:t xml:space="preserve">. </w:t>
      </w:r>
      <w:r w:rsidRPr="008F11A5">
        <w:rPr>
          <w:sz w:val="18"/>
          <w:szCs w:val="18"/>
          <w:lang w:val="en-IN"/>
        </w:rPr>
        <w:t xml:space="preserve"> Baker</w:t>
      </w:r>
      <w:r w:rsidR="00745C22">
        <w:rPr>
          <w:sz w:val="18"/>
          <w:szCs w:val="18"/>
          <w:lang w:val="en-IN"/>
        </w:rPr>
        <w:t>,</w:t>
      </w:r>
      <w:r w:rsidRPr="008F11A5">
        <w:rPr>
          <w:sz w:val="18"/>
          <w:szCs w:val="18"/>
          <w:lang w:val="en-IN"/>
        </w:rPr>
        <w:t xml:space="preserve"> and A. G</w:t>
      </w:r>
      <w:r w:rsidR="00745C22">
        <w:rPr>
          <w:sz w:val="18"/>
          <w:szCs w:val="18"/>
          <w:lang w:val="en-IN"/>
        </w:rPr>
        <w:t>.</w:t>
      </w:r>
      <w:r w:rsidRPr="008F11A5">
        <w:rPr>
          <w:sz w:val="18"/>
          <w:szCs w:val="18"/>
          <w:lang w:val="en-IN"/>
        </w:rPr>
        <w:t xml:space="preserve"> Bocharov</w:t>
      </w:r>
      <w:r w:rsidR="00E73285">
        <w:rPr>
          <w:sz w:val="18"/>
          <w:szCs w:val="18"/>
          <w:lang w:val="en-IN"/>
        </w:rPr>
        <w:t>,</w:t>
      </w:r>
      <w:r w:rsidRPr="008F11A5">
        <w:rPr>
          <w:sz w:val="18"/>
          <w:szCs w:val="18"/>
          <w:lang w:val="en-IN"/>
        </w:rPr>
        <w:t xml:space="preserve"> J</w:t>
      </w:r>
      <w:r w:rsidR="00745C22">
        <w:rPr>
          <w:sz w:val="18"/>
          <w:szCs w:val="18"/>
          <w:lang w:val="en-IN"/>
        </w:rPr>
        <w:t>.</w:t>
      </w:r>
      <w:r w:rsidRPr="008F11A5">
        <w:rPr>
          <w:sz w:val="18"/>
          <w:szCs w:val="18"/>
          <w:lang w:val="en-IN"/>
        </w:rPr>
        <w:t xml:space="preserve"> </w:t>
      </w:r>
      <w:proofErr w:type="spellStart"/>
      <w:r w:rsidRPr="008F11A5">
        <w:rPr>
          <w:sz w:val="18"/>
          <w:szCs w:val="18"/>
          <w:lang w:val="en-IN"/>
        </w:rPr>
        <w:t>Comput</w:t>
      </w:r>
      <w:proofErr w:type="spellEnd"/>
      <w:r w:rsidR="00745C22">
        <w:rPr>
          <w:sz w:val="18"/>
          <w:szCs w:val="18"/>
          <w:lang w:val="en-IN"/>
        </w:rPr>
        <w:t>.</w:t>
      </w:r>
      <w:r w:rsidRPr="008F11A5">
        <w:rPr>
          <w:sz w:val="18"/>
          <w:szCs w:val="18"/>
          <w:lang w:val="en-IN"/>
        </w:rPr>
        <w:t xml:space="preserve"> Appl</w:t>
      </w:r>
      <w:r w:rsidR="00745C22">
        <w:rPr>
          <w:sz w:val="18"/>
          <w:szCs w:val="18"/>
          <w:lang w:val="en-IN"/>
        </w:rPr>
        <w:t>.</w:t>
      </w:r>
      <w:r w:rsidRPr="008F11A5">
        <w:rPr>
          <w:sz w:val="18"/>
          <w:szCs w:val="18"/>
          <w:lang w:val="en-IN"/>
        </w:rPr>
        <w:t xml:space="preserve"> Math</w:t>
      </w:r>
      <w:r w:rsidR="00745C22">
        <w:rPr>
          <w:sz w:val="18"/>
          <w:szCs w:val="18"/>
          <w:lang w:val="en-IN"/>
        </w:rPr>
        <w:t>.</w:t>
      </w:r>
      <w:r w:rsidRPr="008F11A5">
        <w:rPr>
          <w:sz w:val="18"/>
          <w:szCs w:val="18"/>
          <w:lang w:val="en-IN"/>
        </w:rPr>
        <w:t xml:space="preserve"> </w:t>
      </w:r>
      <w:r w:rsidRPr="008F11A5">
        <w:rPr>
          <w:b/>
          <w:bCs/>
          <w:sz w:val="18"/>
          <w:szCs w:val="18"/>
          <w:lang w:val="en-IN"/>
        </w:rPr>
        <w:t>205</w:t>
      </w:r>
      <w:r w:rsidR="002A393D" w:rsidRPr="002A393D">
        <w:rPr>
          <w:bCs/>
          <w:sz w:val="18"/>
          <w:szCs w:val="18"/>
          <w:lang w:val="en-IN"/>
        </w:rPr>
        <w:t>, 669</w:t>
      </w:r>
      <w:r w:rsidRPr="008F11A5">
        <w:rPr>
          <w:sz w:val="18"/>
          <w:szCs w:val="18"/>
          <w:lang w:val="en-IN"/>
        </w:rPr>
        <w:t xml:space="preserve"> (2007). </w:t>
      </w:r>
      <w:hyperlink r:id="rId20" w:history="1">
        <w:r w:rsidRPr="008F11A5">
          <w:rPr>
            <w:rStyle w:val="Hyperlink"/>
            <w:sz w:val="18"/>
            <w:szCs w:val="18"/>
            <w:lang w:val="en-IN"/>
          </w:rPr>
          <w:t>https://doi.org/10.1016/j.cam.2006.03.035</w:t>
        </w:r>
      </w:hyperlink>
    </w:p>
    <w:p w14:paraId="472F6A79" w14:textId="1A8AFC18" w:rsidR="008F11A5" w:rsidRPr="008F11A5" w:rsidRDefault="008F11A5" w:rsidP="001452FB">
      <w:pPr>
        <w:pStyle w:val="0JSRtext"/>
        <w:numPr>
          <w:ilvl w:val="0"/>
          <w:numId w:val="16"/>
        </w:numPr>
        <w:spacing w:line="240" w:lineRule="auto"/>
        <w:ind w:left="360"/>
        <w:jc w:val="left"/>
        <w:rPr>
          <w:sz w:val="18"/>
          <w:szCs w:val="18"/>
          <w:u w:val="single"/>
          <w:lang w:val="en-IN"/>
        </w:rPr>
      </w:pPr>
      <w:r w:rsidRPr="008F11A5">
        <w:rPr>
          <w:sz w:val="18"/>
          <w:szCs w:val="18"/>
          <w:lang w:val="en-IN"/>
        </w:rPr>
        <w:t>C</w:t>
      </w:r>
      <w:r w:rsidR="005575B2">
        <w:rPr>
          <w:sz w:val="18"/>
          <w:szCs w:val="18"/>
          <w:lang w:val="en-IN"/>
        </w:rPr>
        <w:t xml:space="preserve">. </w:t>
      </w:r>
      <w:r w:rsidRPr="008F11A5">
        <w:rPr>
          <w:sz w:val="18"/>
          <w:szCs w:val="18"/>
          <w:lang w:val="en-IN"/>
        </w:rPr>
        <w:t>T</w:t>
      </w:r>
      <w:r w:rsidR="005575B2">
        <w:rPr>
          <w:sz w:val="18"/>
          <w:szCs w:val="18"/>
          <w:lang w:val="en-IN"/>
        </w:rPr>
        <w:t>.</w:t>
      </w:r>
      <w:r w:rsidRPr="008F11A5">
        <w:rPr>
          <w:sz w:val="18"/>
          <w:szCs w:val="18"/>
          <w:lang w:val="en-IN"/>
        </w:rPr>
        <w:t xml:space="preserve"> H</w:t>
      </w:r>
      <w:r w:rsidR="005575B2">
        <w:rPr>
          <w:sz w:val="18"/>
          <w:szCs w:val="18"/>
          <w:lang w:val="en-IN"/>
        </w:rPr>
        <w:t>.</w:t>
      </w:r>
      <w:r w:rsidRPr="008F11A5">
        <w:rPr>
          <w:sz w:val="18"/>
          <w:szCs w:val="18"/>
          <w:lang w:val="en-IN"/>
        </w:rPr>
        <w:t xml:space="preserve"> Baker, G</w:t>
      </w:r>
      <w:r w:rsidR="005575B2">
        <w:rPr>
          <w:sz w:val="18"/>
          <w:szCs w:val="18"/>
          <w:lang w:val="en-IN"/>
        </w:rPr>
        <w:t>.</w:t>
      </w:r>
      <w:r w:rsidRPr="008F11A5">
        <w:rPr>
          <w:sz w:val="18"/>
          <w:szCs w:val="18"/>
          <w:lang w:val="en-IN"/>
        </w:rPr>
        <w:t xml:space="preserve"> A</w:t>
      </w:r>
      <w:r w:rsidR="005575B2">
        <w:rPr>
          <w:sz w:val="18"/>
          <w:szCs w:val="18"/>
          <w:lang w:val="en-IN"/>
        </w:rPr>
        <w:t>.</w:t>
      </w:r>
      <w:r w:rsidRPr="008F11A5">
        <w:rPr>
          <w:sz w:val="18"/>
          <w:szCs w:val="18"/>
          <w:lang w:val="en-IN"/>
        </w:rPr>
        <w:t xml:space="preserve"> Bocharov</w:t>
      </w:r>
      <w:r w:rsidR="005575B2">
        <w:rPr>
          <w:sz w:val="18"/>
          <w:szCs w:val="18"/>
          <w:lang w:val="en-IN"/>
        </w:rPr>
        <w:t>,</w:t>
      </w:r>
      <w:r w:rsidRPr="008F11A5">
        <w:rPr>
          <w:sz w:val="18"/>
          <w:szCs w:val="18"/>
          <w:lang w:val="en-IN"/>
        </w:rPr>
        <w:t xml:space="preserve"> and F</w:t>
      </w:r>
      <w:r w:rsidR="005575B2">
        <w:rPr>
          <w:sz w:val="18"/>
          <w:szCs w:val="18"/>
          <w:lang w:val="en-IN"/>
        </w:rPr>
        <w:t>.</w:t>
      </w:r>
      <w:r w:rsidRPr="008F11A5">
        <w:rPr>
          <w:sz w:val="18"/>
          <w:szCs w:val="18"/>
          <w:lang w:val="en-IN"/>
        </w:rPr>
        <w:t xml:space="preserve"> A</w:t>
      </w:r>
      <w:r w:rsidR="005575B2">
        <w:rPr>
          <w:sz w:val="18"/>
          <w:szCs w:val="18"/>
          <w:lang w:val="en-IN"/>
        </w:rPr>
        <w:t>.</w:t>
      </w:r>
      <w:r w:rsidRPr="008F11A5">
        <w:rPr>
          <w:sz w:val="18"/>
          <w:szCs w:val="18"/>
          <w:lang w:val="en-IN"/>
        </w:rPr>
        <w:t xml:space="preserve"> Rihan</w:t>
      </w:r>
      <w:r w:rsidR="00E73285">
        <w:rPr>
          <w:sz w:val="18"/>
          <w:szCs w:val="18"/>
          <w:lang w:val="en-IN"/>
        </w:rPr>
        <w:t>,</w:t>
      </w:r>
      <w:r w:rsidRPr="008F11A5">
        <w:rPr>
          <w:sz w:val="18"/>
          <w:szCs w:val="18"/>
          <w:lang w:val="en-IN"/>
        </w:rPr>
        <w:t xml:space="preserve"> Applied Ma</w:t>
      </w:r>
      <w:r w:rsidR="001452FB">
        <w:rPr>
          <w:sz w:val="18"/>
          <w:szCs w:val="18"/>
          <w:lang w:val="en-IN"/>
        </w:rPr>
        <w:t>thematics Group Research Report</w:t>
      </w:r>
      <w:r w:rsidRPr="008F11A5">
        <w:rPr>
          <w:sz w:val="18"/>
          <w:szCs w:val="18"/>
          <w:lang w:val="en-IN"/>
        </w:rPr>
        <w:t xml:space="preserve"> </w:t>
      </w:r>
      <w:r w:rsidR="005575B2">
        <w:rPr>
          <w:sz w:val="18"/>
          <w:szCs w:val="18"/>
          <w:lang w:val="en-IN"/>
        </w:rPr>
        <w:t>(</w:t>
      </w:r>
      <w:r w:rsidRPr="008F11A5">
        <w:rPr>
          <w:sz w:val="18"/>
          <w:szCs w:val="18"/>
          <w:lang w:val="en-IN"/>
        </w:rPr>
        <w:t xml:space="preserve">University of Chester, UK, 2008). </w:t>
      </w:r>
    </w:p>
    <w:p w14:paraId="210F5AEF" w14:textId="4056FA20" w:rsidR="00B116EB" w:rsidRDefault="008F11A5" w:rsidP="001452FB">
      <w:pPr>
        <w:pStyle w:val="0JSRtext"/>
        <w:numPr>
          <w:ilvl w:val="0"/>
          <w:numId w:val="16"/>
        </w:numPr>
        <w:spacing w:line="240" w:lineRule="auto"/>
        <w:ind w:left="360"/>
        <w:jc w:val="left"/>
        <w:rPr>
          <w:sz w:val="18"/>
          <w:szCs w:val="18"/>
          <w:u w:val="single"/>
          <w:lang w:val="en-IN"/>
        </w:rPr>
      </w:pPr>
      <w:r w:rsidRPr="008F11A5">
        <w:rPr>
          <w:sz w:val="18"/>
          <w:szCs w:val="18"/>
          <w:lang w:val="en-IN"/>
        </w:rPr>
        <w:t xml:space="preserve">Z. </w:t>
      </w:r>
      <w:proofErr w:type="spellStart"/>
      <w:r w:rsidRPr="008F11A5">
        <w:rPr>
          <w:sz w:val="18"/>
          <w:szCs w:val="18"/>
          <w:lang w:val="en-IN"/>
        </w:rPr>
        <w:t>Jackiewixa</w:t>
      </w:r>
      <w:proofErr w:type="spellEnd"/>
      <w:r w:rsidRPr="008F11A5">
        <w:rPr>
          <w:sz w:val="18"/>
          <w:szCs w:val="18"/>
          <w:lang w:val="en-IN"/>
        </w:rPr>
        <w:t xml:space="preserve"> and E. Lo</w:t>
      </w:r>
      <w:r w:rsidR="00E73285">
        <w:rPr>
          <w:sz w:val="18"/>
          <w:szCs w:val="18"/>
          <w:lang w:val="en-IN"/>
        </w:rPr>
        <w:t>,</w:t>
      </w:r>
      <w:r w:rsidRPr="008F11A5">
        <w:rPr>
          <w:sz w:val="18"/>
          <w:szCs w:val="18"/>
          <w:lang w:val="en-IN"/>
        </w:rPr>
        <w:t xml:space="preserve"> Appl</w:t>
      </w:r>
      <w:r w:rsidR="00B116EB">
        <w:rPr>
          <w:sz w:val="18"/>
          <w:szCs w:val="18"/>
          <w:lang w:val="en-IN"/>
        </w:rPr>
        <w:t>.</w:t>
      </w:r>
      <w:r w:rsidR="001452FB">
        <w:rPr>
          <w:sz w:val="18"/>
          <w:szCs w:val="18"/>
          <w:lang w:val="en-IN"/>
        </w:rPr>
        <w:t xml:space="preserve"> </w:t>
      </w:r>
      <w:proofErr w:type="spellStart"/>
      <w:r w:rsidRPr="008F11A5">
        <w:rPr>
          <w:sz w:val="18"/>
          <w:szCs w:val="18"/>
          <w:lang w:val="en-IN"/>
        </w:rPr>
        <w:t>Numer</w:t>
      </w:r>
      <w:proofErr w:type="spellEnd"/>
      <w:r w:rsidR="00B116EB">
        <w:rPr>
          <w:sz w:val="18"/>
          <w:szCs w:val="18"/>
          <w:lang w:val="en-IN"/>
        </w:rPr>
        <w:t>.</w:t>
      </w:r>
      <w:r w:rsidRPr="008F11A5">
        <w:rPr>
          <w:sz w:val="18"/>
          <w:szCs w:val="18"/>
          <w:lang w:val="en-IN"/>
        </w:rPr>
        <w:t xml:space="preserve"> Math</w:t>
      </w:r>
      <w:r w:rsidR="00B116EB">
        <w:rPr>
          <w:sz w:val="18"/>
          <w:szCs w:val="18"/>
          <w:lang w:val="en-IN"/>
        </w:rPr>
        <w:t>.</w:t>
      </w:r>
      <w:r w:rsidRPr="008F11A5">
        <w:rPr>
          <w:sz w:val="18"/>
          <w:szCs w:val="18"/>
          <w:lang w:val="en-IN"/>
        </w:rPr>
        <w:t xml:space="preserve"> </w:t>
      </w:r>
      <w:r w:rsidRPr="008F11A5">
        <w:rPr>
          <w:b/>
          <w:bCs/>
          <w:sz w:val="18"/>
          <w:szCs w:val="18"/>
          <w:lang w:val="en-IN"/>
        </w:rPr>
        <w:t>8</w:t>
      </w:r>
      <w:r w:rsidR="001452FB" w:rsidRPr="002A393D">
        <w:rPr>
          <w:bCs/>
          <w:sz w:val="18"/>
          <w:szCs w:val="18"/>
          <w:lang w:val="en-IN"/>
        </w:rPr>
        <w:t>,</w:t>
      </w:r>
      <w:r w:rsidR="001452FB">
        <w:rPr>
          <w:b/>
          <w:bCs/>
          <w:sz w:val="18"/>
          <w:szCs w:val="18"/>
          <w:lang w:val="en-IN"/>
        </w:rPr>
        <w:t xml:space="preserve"> </w:t>
      </w:r>
      <w:r w:rsidR="001452FB" w:rsidRPr="001452FB">
        <w:rPr>
          <w:bCs/>
          <w:sz w:val="18"/>
          <w:szCs w:val="18"/>
          <w:lang w:val="en-IN"/>
        </w:rPr>
        <w:t>477</w:t>
      </w:r>
      <w:r w:rsidRPr="001452FB">
        <w:rPr>
          <w:sz w:val="18"/>
          <w:szCs w:val="18"/>
          <w:lang w:val="en-IN"/>
        </w:rPr>
        <w:t xml:space="preserve"> </w:t>
      </w:r>
      <w:r w:rsidRPr="008F11A5">
        <w:rPr>
          <w:sz w:val="18"/>
          <w:szCs w:val="18"/>
          <w:lang w:val="en-IN"/>
        </w:rPr>
        <w:t>(1991).</w:t>
      </w:r>
    </w:p>
    <w:p w14:paraId="01148D29" w14:textId="0CB5AECE" w:rsidR="008F11A5" w:rsidRPr="008F11A5" w:rsidRDefault="00F442CB" w:rsidP="001452FB">
      <w:pPr>
        <w:pStyle w:val="0JSRtext"/>
        <w:spacing w:line="240" w:lineRule="auto"/>
        <w:ind w:left="360"/>
        <w:jc w:val="left"/>
        <w:rPr>
          <w:sz w:val="18"/>
          <w:szCs w:val="18"/>
          <w:u w:val="single"/>
          <w:lang w:val="en-IN"/>
        </w:rPr>
      </w:pPr>
      <w:hyperlink r:id="rId21" w:history="1">
        <w:r w:rsidR="00BF344D" w:rsidRPr="008F11A5">
          <w:rPr>
            <w:rStyle w:val="Hyperlink"/>
            <w:sz w:val="18"/>
            <w:szCs w:val="18"/>
            <w:lang w:val="en-IN"/>
          </w:rPr>
          <w:t>https://doi.org/10.1016/0168-9274(91)90110-L</w:t>
        </w:r>
      </w:hyperlink>
    </w:p>
    <w:p w14:paraId="0C781246" w14:textId="50BC5813" w:rsidR="008F11A5" w:rsidRPr="008F11A5" w:rsidRDefault="008F11A5" w:rsidP="001452FB">
      <w:pPr>
        <w:pStyle w:val="0JSRtext"/>
        <w:numPr>
          <w:ilvl w:val="0"/>
          <w:numId w:val="16"/>
        </w:numPr>
        <w:spacing w:line="240" w:lineRule="auto"/>
        <w:ind w:left="360"/>
        <w:jc w:val="left"/>
        <w:rPr>
          <w:sz w:val="18"/>
          <w:szCs w:val="18"/>
          <w:u w:val="single"/>
          <w:lang w:val="en-IN"/>
        </w:rPr>
      </w:pPr>
      <w:r w:rsidRPr="008F11A5">
        <w:rPr>
          <w:sz w:val="18"/>
          <w:szCs w:val="18"/>
          <w:lang w:val="en-IN"/>
        </w:rPr>
        <w:t>J</w:t>
      </w:r>
      <w:r w:rsidR="00BF344D">
        <w:rPr>
          <w:sz w:val="18"/>
          <w:szCs w:val="18"/>
          <w:lang w:val="en-IN"/>
        </w:rPr>
        <w:t xml:space="preserve">. </w:t>
      </w:r>
      <w:proofErr w:type="spellStart"/>
      <w:r w:rsidRPr="008F11A5">
        <w:rPr>
          <w:sz w:val="18"/>
          <w:szCs w:val="18"/>
          <w:lang w:val="en-IN"/>
        </w:rPr>
        <w:t>Biazar</w:t>
      </w:r>
      <w:proofErr w:type="spellEnd"/>
      <w:r w:rsidRPr="008F11A5">
        <w:rPr>
          <w:sz w:val="18"/>
          <w:szCs w:val="18"/>
          <w:lang w:val="en-IN"/>
        </w:rPr>
        <w:t xml:space="preserve"> and B</w:t>
      </w:r>
      <w:r w:rsidR="00BF344D">
        <w:rPr>
          <w:sz w:val="18"/>
          <w:szCs w:val="18"/>
          <w:lang w:val="en-IN"/>
        </w:rPr>
        <w:t xml:space="preserve">. </w:t>
      </w:r>
      <w:r w:rsidRPr="008F11A5">
        <w:rPr>
          <w:sz w:val="18"/>
          <w:szCs w:val="18"/>
          <w:lang w:val="en-IN"/>
        </w:rPr>
        <w:t>Ghanbari</w:t>
      </w:r>
      <w:r w:rsidR="00BF344D">
        <w:rPr>
          <w:sz w:val="18"/>
          <w:szCs w:val="18"/>
          <w:lang w:val="en-IN"/>
        </w:rPr>
        <w:t>,</w:t>
      </w:r>
      <w:r w:rsidRPr="008F11A5">
        <w:rPr>
          <w:sz w:val="18"/>
          <w:szCs w:val="18"/>
          <w:lang w:val="en-IN"/>
        </w:rPr>
        <w:t xml:space="preserve"> J</w:t>
      </w:r>
      <w:r w:rsidR="00BF344D">
        <w:rPr>
          <w:sz w:val="18"/>
          <w:szCs w:val="18"/>
          <w:lang w:val="en-IN"/>
        </w:rPr>
        <w:t xml:space="preserve">. </w:t>
      </w:r>
      <w:r w:rsidRPr="008F11A5">
        <w:rPr>
          <w:sz w:val="18"/>
          <w:szCs w:val="18"/>
          <w:lang w:val="en-IN"/>
        </w:rPr>
        <w:t>King Saud University</w:t>
      </w:r>
      <w:r w:rsidR="00BF344D">
        <w:rPr>
          <w:sz w:val="18"/>
          <w:szCs w:val="18"/>
          <w:lang w:val="en-IN"/>
        </w:rPr>
        <w:t xml:space="preserve"> </w:t>
      </w:r>
      <w:r w:rsidRPr="008F11A5">
        <w:rPr>
          <w:sz w:val="18"/>
          <w:szCs w:val="18"/>
          <w:lang w:val="en-IN"/>
        </w:rPr>
        <w:t>Sci</w:t>
      </w:r>
      <w:r w:rsidR="00BF344D">
        <w:rPr>
          <w:sz w:val="18"/>
          <w:szCs w:val="18"/>
          <w:lang w:val="en-IN"/>
        </w:rPr>
        <w:t>.</w:t>
      </w:r>
      <w:r w:rsidRPr="008F11A5">
        <w:rPr>
          <w:sz w:val="18"/>
          <w:szCs w:val="18"/>
          <w:lang w:val="en-IN"/>
        </w:rPr>
        <w:t xml:space="preserve"> </w:t>
      </w:r>
      <w:r w:rsidRPr="008F11A5">
        <w:rPr>
          <w:b/>
          <w:bCs/>
          <w:sz w:val="18"/>
          <w:szCs w:val="18"/>
          <w:lang w:val="en-IN"/>
        </w:rPr>
        <w:t>24</w:t>
      </w:r>
      <w:r w:rsidRPr="008F11A5">
        <w:rPr>
          <w:sz w:val="18"/>
          <w:szCs w:val="18"/>
          <w:lang w:val="en-IN"/>
        </w:rPr>
        <w:t xml:space="preserve">, </w:t>
      </w:r>
      <w:r w:rsidR="001452FB">
        <w:rPr>
          <w:sz w:val="18"/>
          <w:szCs w:val="18"/>
          <w:lang w:val="en-IN"/>
        </w:rPr>
        <w:t xml:space="preserve">33 </w:t>
      </w:r>
      <w:r w:rsidRPr="008F11A5">
        <w:rPr>
          <w:sz w:val="18"/>
          <w:szCs w:val="18"/>
          <w:lang w:val="en-IN"/>
        </w:rPr>
        <w:t>(2012).</w:t>
      </w:r>
      <w:r w:rsidRPr="008F11A5">
        <w:rPr>
          <w:sz w:val="18"/>
          <w:szCs w:val="18"/>
          <w:u w:val="single"/>
          <w:lang w:val="en-IN"/>
        </w:rPr>
        <w:t xml:space="preserve"> </w:t>
      </w:r>
      <w:hyperlink r:id="rId22" w:history="1">
        <w:r w:rsidRPr="008F11A5">
          <w:rPr>
            <w:rStyle w:val="Hyperlink"/>
            <w:sz w:val="18"/>
            <w:szCs w:val="18"/>
            <w:lang w:val="en-IN"/>
          </w:rPr>
          <w:t>https://doi.org/10.1016/j.jksus.2010.07.026</w:t>
        </w:r>
      </w:hyperlink>
    </w:p>
    <w:p w14:paraId="7561B9A1" w14:textId="5C1F5855" w:rsidR="008F11A5" w:rsidRPr="008F11A5" w:rsidRDefault="008F11A5" w:rsidP="001452FB">
      <w:pPr>
        <w:pStyle w:val="0JSRtext"/>
        <w:numPr>
          <w:ilvl w:val="0"/>
          <w:numId w:val="16"/>
        </w:numPr>
        <w:spacing w:line="240" w:lineRule="auto"/>
        <w:ind w:left="360"/>
        <w:jc w:val="left"/>
        <w:rPr>
          <w:sz w:val="18"/>
          <w:szCs w:val="18"/>
          <w:lang w:val="en-IN"/>
        </w:rPr>
      </w:pPr>
      <w:r w:rsidRPr="008F11A5">
        <w:rPr>
          <w:sz w:val="18"/>
          <w:szCs w:val="18"/>
          <w:lang w:val="en-IN"/>
        </w:rPr>
        <w:t>X</w:t>
      </w:r>
      <w:r w:rsidR="00BF344D">
        <w:rPr>
          <w:sz w:val="18"/>
          <w:szCs w:val="18"/>
          <w:lang w:val="en-IN"/>
        </w:rPr>
        <w:t xml:space="preserve">. </w:t>
      </w:r>
      <w:proofErr w:type="spellStart"/>
      <w:r w:rsidRPr="008F11A5">
        <w:rPr>
          <w:sz w:val="18"/>
          <w:szCs w:val="18"/>
          <w:lang w:val="en-IN"/>
        </w:rPr>
        <w:t>Lv</w:t>
      </w:r>
      <w:proofErr w:type="spellEnd"/>
      <w:r w:rsidRPr="008F11A5">
        <w:rPr>
          <w:sz w:val="18"/>
          <w:szCs w:val="18"/>
          <w:lang w:val="en-IN"/>
        </w:rPr>
        <w:t xml:space="preserve"> and Y</w:t>
      </w:r>
      <w:r w:rsidR="00BF344D">
        <w:rPr>
          <w:sz w:val="18"/>
          <w:szCs w:val="18"/>
          <w:lang w:val="en-IN"/>
        </w:rPr>
        <w:t xml:space="preserve">. </w:t>
      </w:r>
      <w:r w:rsidRPr="008F11A5">
        <w:rPr>
          <w:sz w:val="18"/>
          <w:szCs w:val="18"/>
          <w:lang w:val="en-IN"/>
        </w:rPr>
        <w:t>Gao</w:t>
      </w:r>
      <w:r w:rsidR="00E73285">
        <w:rPr>
          <w:sz w:val="18"/>
          <w:szCs w:val="18"/>
          <w:lang w:val="en-IN"/>
        </w:rPr>
        <w:t>,</w:t>
      </w:r>
      <w:r w:rsidRPr="008F11A5">
        <w:rPr>
          <w:sz w:val="18"/>
          <w:szCs w:val="18"/>
          <w:lang w:val="en-IN"/>
        </w:rPr>
        <w:t xml:space="preserve"> Math</w:t>
      </w:r>
      <w:r w:rsidR="00BF344D">
        <w:rPr>
          <w:sz w:val="18"/>
          <w:szCs w:val="18"/>
          <w:lang w:val="en-IN"/>
        </w:rPr>
        <w:t xml:space="preserve">. </w:t>
      </w:r>
      <w:r w:rsidRPr="008F11A5">
        <w:rPr>
          <w:sz w:val="18"/>
          <w:szCs w:val="18"/>
          <w:lang w:val="en-IN"/>
        </w:rPr>
        <w:t>Meth</w:t>
      </w:r>
      <w:r w:rsidR="001452FB">
        <w:rPr>
          <w:sz w:val="18"/>
          <w:szCs w:val="18"/>
          <w:lang w:val="en-IN"/>
        </w:rPr>
        <w:t>.</w:t>
      </w:r>
      <w:r w:rsidRPr="008F11A5">
        <w:rPr>
          <w:sz w:val="18"/>
          <w:szCs w:val="18"/>
          <w:lang w:val="en-IN"/>
        </w:rPr>
        <w:t xml:space="preserve"> Appl</w:t>
      </w:r>
      <w:r w:rsidR="00BF344D">
        <w:rPr>
          <w:sz w:val="18"/>
          <w:szCs w:val="18"/>
          <w:lang w:val="en-IN"/>
        </w:rPr>
        <w:t xml:space="preserve">. </w:t>
      </w:r>
      <w:r w:rsidRPr="008F11A5">
        <w:rPr>
          <w:sz w:val="18"/>
          <w:szCs w:val="18"/>
          <w:lang w:val="en-IN"/>
        </w:rPr>
        <w:t xml:space="preserve">Sci. </w:t>
      </w:r>
      <w:r w:rsidRPr="008F11A5">
        <w:rPr>
          <w:b/>
          <w:bCs/>
          <w:sz w:val="18"/>
          <w:szCs w:val="18"/>
          <w:lang w:val="en-IN"/>
        </w:rPr>
        <w:t>36</w:t>
      </w:r>
      <w:r w:rsidRPr="008F11A5">
        <w:rPr>
          <w:sz w:val="18"/>
          <w:szCs w:val="18"/>
          <w:lang w:val="en-IN"/>
        </w:rPr>
        <w:t xml:space="preserve">, 6 (2012). </w:t>
      </w:r>
      <w:hyperlink r:id="rId23" w:history="1">
        <w:r w:rsidRPr="008F11A5">
          <w:rPr>
            <w:rStyle w:val="Hyperlink"/>
            <w:sz w:val="18"/>
            <w:szCs w:val="18"/>
            <w:lang w:val="en-IN"/>
          </w:rPr>
          <w:t>https://doi.org/10.1002/mma.2612</w:t>
        </w:r>
      </w:hyperlink>
    </w:p>
    <w:p w14:paraId="411B55A7" w14:textId="6B5CB0ED" w:rsidR="008F11A5" w:rsidRPr="008F11A5" w:rsidRDefault="008F11A5" w:rsidP="001452FB">
      <w:pPr>
        <w:pStyle w:val="0JSRtext"/>
        <w:numPr>
          <w:ilvl w:val="0"/>
          <w:numId w:val="16"/>
        </w:numPr>
        <w:spacing w:line="240" w:lineRule="auto"/>
        <w:ind w:left="360"/>
        <w:jc w:val="left"/>
        <w:rPr>
          <w:sz w:val="18"/>
          <w:szCs w:val="18"/>
          <w:u w:val="single"/>
          <w:lang w:val="en-IN"/>
        </w:rPr>
      </w:pPr>
      <w:r w:rsidRPr="008F11A5">
        <w:rPr>
          <w:sz w:val="18"/>
          <w:szCs w:val="18"/>
          <w:lang w:val="en-IN"/>
        </w:rPr>
        <w:t>M.</w:t>
      </w:r>
      <w:r w:rsidR="000C046D">
        <w:rPr>
          <w:sz w:val="18"/>
          <w:szCs w:val="18"/>
          <w:lang w:val="en-IN"/>
        </w:rPr>
        <w:t xml:space="preserve"> </w:t>
      </w:r>
      <w:r w:rsidRPr="008F11A5">
        <w:rPr>
          <w:sz w:val="18"/>
          <w:szCs w:val="18"/>
          <w:lang w:val="en-IN"/>
        </w:rPr>
        <w:t>M. Khader</w:t>
      </w:r>
      <w:r w:rsidR="000C046D">
        <w:rPr>
          <w:sz w:val="18"/>
          <w:szCs w:val="18"/>
          <w:lang w:val="en-IN"/>
        </w:rPr>
        <w:t xml:space="preserve">, </w:t>
      </w:r>
      <w:r w:rsidRPr="008F11A5">
        <w:rPr>
          <w:sz w:val="18"/>
          <w:szCs w:val="18"/>
          <w:lang w:val="en-IN"/>
        </w:rPr>
        <w:t>Arab J</w:t>
      </w:r>
      <w:r w:rsidR="000C046D">
        <w:rPr>
          <w:sz w:val="18"/>
          <w:szCs w:val="18"/>
          <w:lang w:val="en-IN"/>
        </w:rPr>
        <w:t xml:space="preserve">. </w:t>
      </w:r>
      <w:r w:rsidRPr="008F11A5">
        <w:rPr>
          <w:sz w:val="18"/>
          <w:szCs w:val="18"/>
          <w:lang w:val="en-IN"/>
        </w:rPr>
        <w:t>Math</w:t>
      </w:r>
      <w:r w:rsidR="000C046D">
        <w:rPr>
          <w:sz w:val="18"/>
          <w:szCs w:val="18"/>
          <w:lang w:val="en-IN"/>
        </w:rPr>
        <w:t>.</w:t>
      </w:r>
      <w:r w:rsidRPr="008F11A5">
        <w:rPr>
          <w:sz w:val="18"/>
          <w:szCs w:val="18"/>
          <w:lang w:val="en-IN"/>
        </w:rPr>
        <w:t xml:space="preserve"> Sci</w:t>
      </w:r>
      <w:r w:rsidR="000C046D">
        <w:rPr>
          <w:sz w:val="18"/>
          <w:szCs w:val="18"/>
          <w:lang w:val="en-IN"/>
        </w:rPr>
        <w:t>.</w:t>
      </w:r>
      <w:r w:rsidRPr="008F11A5">
        <w:rPr>
          <w:sz w:val="18"/>
          <w:szCs w:val="18"/>
          <w:lang w:val="en-IN"/>
        </w:rPr>
        <w:t xml:space="preserve"> </w:t>
      </w:r>
      <w:r w:rsidRPr="008F11A5">
        <w:rPr>
          <w:b/>
          <w:bCs/>
          <w:sz w:val="18"/>
          <w:szCs w:val="18"/>
          <w:lang w:val="en-IN"/>
        </w:rPr>
        <w:t>19</w:t>
      </w:r>
      <w:r w:rsidRPr="008F11A5">
        <w:rPr>
          <w:sz w:val="18"/>
          <w:szCs w:val="18"/>
          <w:lang w:val="en-IN"/>
        </w:rPr>
        <w:t>, 2 (2013).</w:t>
      </w:r>
      <w:r w:rsidRPr="008F11A5">
        <w:rPr>
          <w:sz w:val="18"/>
          <w:szCs w:val="18"/>
          <w:u w:val="single"/>
          <w:lang w:val="en-IN"/>
        </w:rPr>
        <w:t xml:space="preserve"> </w:t>
      </w:r>
      <w:hyperlink r:id="rId24" w:history="1">
        <w:r w:rsidRPr="008F11A5">
          <w:rPr>
            <w:rStyle w:val="Hyperlink"/>
            <w:sz w:val="18"/>
            <w:szCs w:val="18"/>
            <w:lang w:val="en-IN"/>
          </w:rPr>
          <w:t>https://doi.org/10.1016/j.ajmsc.2012.09.004</w:t>
        </w:r>
      </w:hyperlink>
    </w:p>
    <w:p w14:paraId="50B1C926" w14:textId="35016E05" w:rsidR="008F11A5" w:rsidRPr="008F11A5" w:rsidRDefault="008F11A5" w:rsidP="001452FB">
      <w:pPr>
        <w:pStyle w:val="0JSRtext"/>
        <w:numPr>
          <w:ilvl w:val="0"/>
          <w:numId w:val="16"/>
        </w:numPr>
        <w:spacing w:line="240" w:lineRule="auto"/>
        <w:ind w:left="360"/>
        <w:jc w:val="left"/>
        <w:rPr>
          <w:sz w:val="18"/>
          <w:szCs w:val="18"/>
          <w:u w:val="single"/>
          <w:lang w:val="en-IN"/>
        </w:rPr>
      </w:pPr>
      <w:r w:rsidRPr="008F11A5">
        <w:rPr>
          <w:sz w:val="18"/>
          <w:szCs w:val="18"/>
          <w:lang w:val="en-IN"/>
        </w:rPr>
        <w:t>J. E</w:t>
      </w:r>
      <w:r w:rsidR="000C046D">
        <w:rPr>
          <w:sz w:val="18"/>
          <w:szCs w:val="18"/>
          <w:lang w:val="en-IN"/>
        </w:rPr>
        <w:t xml:space="preserve">. </w:t>
      </w:r>
      <w:r w:rsidRPr="008F11A5">
        <w:rPr>
          <w:sz w:val="18"/>
          <w:szCs w:val="18"/>
          <w:lang w:val="en-IN"/>
        </w:rPr>
        <w:t>Mamadu and N. I</w:t>
      </w:r>
      <w:r w:rsidR="000C046D">
        <w:rPr>
          <w:sz w:val="18"/>
          <w:szCs w:val="18"/>
          <w:lang w:val="en-IN"/>
        </w:rPr>
        <w:t xml:space="preserve">. </w:t>
      </w:r>
      <w:proofErr w:type="spellStart"/>
      <w:r w:rsidRPr="008F11A5">
        <w:rPr>
          <w:sz w:val="18"/>
          <w:szCs w:val="18"/>
          <w:lang w:val="en-IN"/>
        </w:rPr>
        <w:t>Njoseh</w:t>
      </w:r>
      <w:proofErr w:type="spellEnd"/>
      <w:r w:rsidR="00E73285">
        <w:rPr>
          <w:sz w:val="18"/>
          <w:szCs w:val="18"/>
          <w:lang w:val="en-IN"/>
        </w:rPr>
        <w:t>,</w:t>
      </w:r>
      <w:r w:rsidRPr="008F11A5">
        <w:rPr>
          <w:sz w:val="18"/>
          <w:szCs w:val="18"/>
          <w:lang w:val="en-IN"/>
        </w:rPr>
        <w:t xml:space="preserve"> Boson J</w:t>
      </w:r>
      <w:r w:rsidR="000C046D">
        <w:rPr>
          <w:sz w:val="18"/>
          <w:szCs w:val="18"/>
          <w:lang w:val="en-IN"/>
        </w:rPr>
        <w:t>.</w:t>
      </w:r>
      <w:r w:rsidRPr="008F11A5">
        <w:rPr>
          <w:sz w:val="18"/>
          <w:szCs w:val="18"/>
          <w:lang w:val="en-IN"/>
        </w:rPr>
        <w:t xml:space="preserve"> Modern Phys. </w:t>
      </w:r>
      <w:r w:rsidRPr="008F11A5">
        <w:rPr>
          <w:b/>
          <w:bCs/>
          <w:sz w:val="18"/>
          <w:szCs w:val="18"/>
          <w:lang w:val="en-IN"/>
        </w:rPr>
        <w:t>3</w:t>
      </w:r>
      <w:r w:rsidRPr="008F11A5">
        <w:rPr>
          <w:sz w:val="18"/>
          <w:szCs w:val="18"/>
          <w:lang w:val="en-IN"/>
        </w:rPr>
        <w:t xml:space="preserve">, 1 (2017). </w:t>
      </w:r>
      <w:r w:rsidRPr="008F11A5">
        <w:rPr>
          <w:sz w:val="18"/>
          <w:szCs w:val="18"/>
          <w:u w:val="single"/>
          <w:lang w:val="en-IN"/>
        </w:rPr>
        <w:t xml:space="preserve"> </w:t>
      </w:r>
    </w:p>
    <w:p w14:paraId="4F7E9CB5" w14:textId="7430B1E3" w:rsidR="008F11A5" w:rsidRPr="008F11A5" w:rsidRDefault="008F11A5" w:rsidP="001452FB">
      <w:pPr>
        <w:pStyle w:val="0JSRtext"/>
        <w:numPr>
          <w:ilvl w:val="0"/>
          <w:numId w:val="16"/>
        </w:numPr>
        <w:spacing w:line="240" w:lineRule="auto"/>
        <w:ind w:left="360"/>
        <w:jc w:val="left"/>
        <w:rPr>
          <w:sz w:val="18"/>
          <w:szCs w:val="18"/>
          <w:u w:val="single"/>
          <w:lang w:val="en-IN"/>
        </w:rPr>
      </w:pPr>
      <w:r w:rsidRPr="008F11A5">
        <w:rPr>
          <w:sz w:val="18"/>
          <w:szCs w:val="18"/>
          <w:lang w:val="en-IN"/>
        </w:rPr>
        <w:t>R. Kumar, J. Chandel</w:t>
      </w:r>
      <w:r w:rsidR="000C046D">
        <w:rPr>
          <w:sz w:val="18"/>
          <w:szCs w:val="18"/>
          <w:lang w:val="en-IN"/>
        </w:rPr>
        <w:t>,</w:t>
      </w:r>
      <w:r w:rsidRPr="008F11A5">
        <w:rPr>
          <w:sz w:val="18"/>
          <w:szCs w:val="18"/>
          <w:lang w:val="en-IN"/>
        </w:rPr>
        <w:t xml:space="preserve"> and S. Aggarwal</w:t>
      </w:r>
      <w:r w:rsidR="000C046D">
        <w:rPr>
          <w:sz w:val="18"/>
          <w:szCs w:val="18"/>
          <w:lang w:val="en-IN"/>
        </w:rPr>
        <w:t>,</w:t>
      </w:r>
      <w:r w:rsidRPr="008F11A5">
        <w:rPr>
          <w:sz w:val="18"/>
          <w:szCs w:val="18"/>
          <w:lang w:val="en-IN"/>
        </w:rPr>
        <w:t xml:space="preserve"> J</w:t>
      </w:r>
      <w:r w:rsidR="000C046D">
        <w:rPr>
          <w:sz w:val="18"/>
          <w:szCs w:val="18"/>
          <w:lang w:val="en-IN"/>
        </w:rPr>
        <w:t xml:space="preserve">. </w:t>
      </w:r>
      <w:r w:rsidRPr="008F11A5">
        <w:rPr>
          <w:sz w:val="18"/>
          <w:szCs w:val="18"/>
          <w:lang w:val="en-IN"/>
        </w:rPr>
        <w:t>Sci</w:t>
      </w:r>
      <w:r w:rsidR="000C046D">
        <w:rPr>
          <w:sz w:val="18"/>
          <w:szCs w:val="18"/>
          <w:lang w:val="en-IN"/>
        </w:rPr>
        <w:t xml:space="preserve">. </w:t>
      </w:r>
      <w:r w:rsidRPr="008F11A5">
        <w:rPr>
          <w:sz w:val="18"/>
          <w:szCs w:val="18"/>
          <w:lang w:val="en-IN"/>
        </w:rPr>
        <w:t>Res</w:t>
      </w:r>
      <w:r w:rsidR="000C046D">
        <w:rPr>
          <w:sz w:val="18"/>
          <w:szCs w:val="18"/>
          <w:lang w:val="en-IN"/>
        </w:rPr>
        <w:t>.</w:t>
      </w:r>
      <w:r w:rsidRPr="008F11A5">
        <w:rPr>
          <w:sz w:val="18"/>
          <w:szCs w:val="18"/>
          <w:lang w:val="en-IN"/>
        </w:rPr>
        <w:t xml:space="preserve"> </w:t>
      </w:r>
      <w:r w:rsidRPr="008F11A5">
        <w:rPr>
          <w:b/>
          <w:bCs/>
          <w:sz w:val="18"/>
          <w:szCs w:val="18"/>
          <w:lang w:val="en-IN"/>
        </w:rPr>
        <w:t>14</w:t>
      </w:r>
      <w:r w:rsidRPr="008F11A5">
        <w:rPr>
          <w:sz w:val="18"/>
          <w:szCs w:val="18"/>
          <w:lang w:val="en-IN"/>
        </w:rPr>
        <w:t xml:space="preserve">, 2 (2022). </w:t>
      </w:r>
      <w:hyperlink r:id="rId25" w:tgtFrame="_blank" w:history="1">
        <w:r w:rsidR="00F2269F" w:rsidRPr="00F2269F">
          <w:rPr>
            <w:rStyle w:val="Hyperlink"/>
            <w:sz w:val="18"/>
            <w:szCs w:val="18"/>
          </w:rPr>
          <w:t>https://doi.org/10.3329/jsr.v14i2.56545</w:t>
        </w:r>
      </w:hyperlink>
    </w:p>
    <w:p w14:paraId="474EA6CB" w14:textId="17A04279" w:rsidR="008F11A5" w:rsidRPr="008F11A5" w:rsidRDefault="008F11A5" w:rsidP="001452FB">
      <w:pPr>
        <w:pStyle w:val="0JSRtext"/>
        <w:numPr>
          <w:ilvl w:val="0"/>
          <w:numId w:val="16"/>
        </w:numPr>
        <w:spacing w:line="240" w:lineRule="auto"/>
        <w:ind w:left="360"/>
        <w:jc w:val="left"/>
        <w:rPr>
          <w:sz w:val="18"/>
          <w:szCs w:val="18"/>
          <w:u w:val="single"/>
          <w:lang w:val="en-IN"/>
        </w:rPr>
      </w:pPr>
      <w:r w:rsidRPr="008F11A5">
        <w:rPr>
          <w:sz w:val="18"/>
          <w:szCs w:val="18"/>
          <w:lang w:val="en-IN"/>
        </w:rPr>
        <w:t>A</w:t>
      </w:r>
      <w:r w:rsidR="00F848E3">
        <w:rPr>
          <w:sz w:val="18"/>
          <w:szCs w:val="18"/>
          <w:lang w:val="en-IN"/>
        </w:rPr>
        <w:t>.</w:t>
      </w:r>
      <w:r w:rsidRPr="008F11A5">
        <w:rPr>
          <w:sz w:val="18"/>
          <w:szCs w:val="18"/>
          <w:lang w:val="en-IN"/>
        </w:rPr>
        <w:t xml:space="preserve"> Raza and A</w:t>
      </w:r>
      <w:r w:rsidR="00F848E3">
        <w:rPr>
          <w:sz w:val="18"/>
          <w:szCs w:val="18"/>
          <w:lang w:val="en-IN"/>
        </w:rPr>
        <w:t xml:space="preserve">. </w:t>
      </w:r>
      <w:r w:rsidRPr="008F11A5">
        <w:rPr>
          <w:sz w:val="18"/>
          <w:szCs w:val="18"/>
          <w:lang w:val="en-IN"/>
        </w:rPr>
        <w:t>Khand</w:t>
      </w:r>
      <w:r w:rsidR="00F848E3">
        <w:rPr>
          <w:sz w:val="18"/>
          <w:szCs w:val="18"/>
          <w:lang w:val="en-IN"/>
        </w:rPr>
        <w:t>,</w:t>
      </w:r>
      <w:r w:rsidRPr="008F11A5">
        <w:rPr>
          <w:sz w:val="18"/>
          <w:szCs w:val="18"/>
          <w:lang w:val="en-IN"/>
        </w:rPr>
        <w:t xml:space="preserve"> J</w:t>
      </w:r>
      <w:r w:rsidR="00F848E3">
        <w:rPr>
          <w:sz w:val="18"/>
          <w:szCs w:val="18"/>
          <w:lang w:val="en-IN"/>
        </w:rPr>
        <w:t xml:space="preserve">. </w:t>
      </w:r>
      <w:r w:rsidRPr="008F11A5">
        <w:rPr>
          <w:sz w:val="18"/>
          <w:szCs w:val="18"/>
          <w:lang w:val="en-IN"/>
        </w:rPr>
        <w:t>King Saud University Sci</w:t>
      </w:r>
      <w:r w:rsidR="00F848E3">
        <w:rPr>
          <w:sz w:val="18"/>
          <w:szCs w:val="18"/>
          <w:lang w:val="en-IN"/>
        </w:rPr>
        <w:t>.</w:t>
      </w:r>
      <w:r w:rsidRPr="008F11A5">
        <w:rPr>
          <w:sz w:val="18"/>
          <w:szCs w:val="18"/>
          <w:lang w:val="en-IN"/>
        </w:rPr>
        <w:t xml:space="preserve"> (2018). </w:t>
      </w:r>
    </w:p>
    <w:p w14:paraId="2F6187D3" w14:textId="398CA7E5" w:rsidR="008F11A5" w:rsidRPr="008F11A5" w:rsidRDefault="008F11A5" w:rsidP="001452FB">
      <w:pPr>
        <w:pStyle w:val="0JSRtext"/>
        <w:numPr>
          <w:ilvl w:val="0"/>
          <w:numId w:val="16"/>
        </w:numPr>
        <w:spacing w:line="240" w:lineRule="auto"/>
        <w:ind w:left="360"/>
        <w:jc w:val="left"/>
        <w:rPr>
          <w:sz w:val="18"/>
          <w:szCs w:val="18"/>
          <w:lang w:val="en-IN"/>
        </w:rPr>
      </w:pPr>
      <w:r w:rsidRPr="008F11A5">
        <w:rPr>
          <w:sz w:val="18"/>
          <w:szCs w:val="18"/>
          <w:lang w:val="en-IN"/>
        </w:rPr>
        <w:t>C. D</w:t>
      </w:r>
      <w:r w:rsidR="00F848E3">
        <w:rPr>
          <w:sz w:val="18"/>
          <w:szCs w:val="18"/>
          <w:lang w:val="en-IN"/>
        </w:rPr>
        <w:t>.</w:t>
      </w:r>
      <w:r w:rsidRPr="008F11A5">
        <w:rPr>
          <w:sz w:val="18"/>
          <w:szCs w:val="18"/>
          <w:lang w:val="en-IN"/>
        </w:rPr>
        <w:t xml:space="preserve"> Kumar and A. E</w:t>
      </w:r>
      <w:r w:rsidR="00F848E3">
        <w:rPr>
          <w:sz w:val="18"/>
          <w:szCs w:val="18"/>
          <w:lang w:val="en-IN"/>
        </w:rPr>
        <w:t>.</w:t>
      </w:r>
      <w:r w:rsidRPr="008F11A5">
        <w:rPr>
          <w:sz w:val="18"/>
          <w:szCs w:val="18"/>
          <w:lang w:val="en-IN"/>
        </w:rPr>
        <w:t xml:space="preserve"> K</w:t>
      </w:r>
      <w:r w:rsidR="00F848E3">
        <w:rPr>
          <w:sz w:val="18"/>
          <w:szCs w:val="18"/>
          <w:lang w:val="en-IN"/>
        </w:rPr>
        <w:t>.</w:t>
      </w:r>
      <w:r w:rsidRPr="008F11A5">
        <w:rPr>
          <w:sz w:val="18"/>
          <w:szCs w:val="18"/>
          <w:lang w:val="en-IN"/>
        </w:rPr>
        <w:t xml:space="preserve"> Pushpam</w:t>
      </w:r>
      <w:r w:rsidR="00CF30AA">
        <w:rPr>
          <w:sz w:val="18"/>
          <w:szCs w:val="18"/>
          <w:lang w:val="en-IN"/>
        </w:rPr>
        <w:t>,</w:t>
      </w:r>
      <w:r w:rsidRPr="008F11A5">
        <w:rPr>
          <w:sz w:val="18"/>
          <w:szCs w:val="18"/>
          <w:lang w:val="en-IN"/>
        </w:rPr>
        <w:t xml:space="preserve"> Adv</w:t>
      </w:r>
      <w:r w:rsidR="00F848E3">
        <w:rPr>
          <w:sz w:val="18"/>
          <w:szCs w:val="18"/>
          <w:lang w:val="en-IN"/>
        </w:rPr>
        <w:t>.</w:t>
      </w:r>
      <w:r w:rsidRPr="008F11A5">
        <w:rPr>
          <w:sz w:val="18"/>
          <w:szCs w:val="18"/>
          <w:lang w:val="en-IN"/>
        </w:rPr>
        <w:t xml:space="preserve"> Math</w:t>
      </w:r>
      <w:r w:rsidR="00F848E3">
        <w:rPr>
          <w:sz w:val="18"/>
          <w:szCs w:val="18"/>
          <w:lang w:val="en-IN"/>
        </w:rPr>
        <w:t>.</w:t>
      </w:r>
      <w:r w:rsidR="001452FB">
        <w:rPr>
          <w:sz w:val="18"/>
          <w:szCs w:val="18"/>
          <w:lang w:val="en-IN"/>
        </w:rPr>
        <w:t xml:space="preserve"> </w:t>
      </w:r>
      <w:r w:rsidRPr="008F11A5">
        <w:rPr>
          <w:sz w:val="18"/>
          <w:szCs w:val="18"/>
          <w:lang w:val="en-IN"/>
        </w:rPr>
        <w:t>Sci</w:t>
      </w:r>
      <w:r w:rsidR="00F848E3">
        <w:rPr>
          <w:sz w:val="18"/>
          <w:szCs w:val="18"/>
          <w:lang w:val="en-IN"/>
        </w:rPr>
        <w:t>.</w:t>
      </w:r>
      <w:r w:rsidRPr="008F11A5">
        <w:rPr>
          <w:sz w:val="18"/>
          <w:szCs w:val="18"/>
          <w:lang w:val="en-IN"/>
        </w:rPr>
        <w:t xml:space="preserve"> J</w:t>
      </w:r>
      <w:r w:rsidR="00F848E3">
        <w:rPr>
          <w:sz w:val="18"/>
          <w:szCs w:val="18"/>
          <w:lang w:val="en-IN"/>
        </w:rPr>
        <w:t>.</w:t>
      </w:r>
      <w:r w:rsidRPr="008F11A5">
        <w:rPr>
          <w:sz w:val="18"/>
          <w:szCs w:val="18"/>
          <w:lang w:val="en-IN"/>
        </w:rPr>
        <w:t xml:space="preserve"> </w:t>
      </w:r>
      <w:r w:rsidRPr="008F11A5">
        <w:rPr>
          <w:b/>
          <w:bCs/>
          <w:sz w:val="18"/>
          <w:szCs w:val="18"/>
          <w:lang w:val="en-IN"/>
        </w:rPr>
        <w:t>8</w:t>
      </w:r>
      <w:r w:rsidRPr="008F11A5">
        <w:rPr>
          <w:sz w:val="18"/>
          <w:szCs w:val="18"/>
          <w:lang w:val="en-IN"/>
        </w:rPr>
        <w:t xml:space="preserve">, 3 (2019). </w:t>
      </w:r>
    </w:p>
    <w:p w14:paraId="4BA46778" w14:textId="1F37773C" w:rsidR="008F11A5" w:rsidRPr="008F11A5" w:rsidRDefault="008F11A5" w:rsidP="001452FB">
      <w:pPr>
        <w:pStyle w:val="0JSRtext"/>
        <w:numPr>
          <w:ilvl w:val="0"/>
          <w:numId w:val="16"/>
        </w:numPr>
        <w:spacing w:line="240" w:lineRule="auto"/>
        <w:ind w:left="360"/>
        <w:jc w:val="left"/>
        <w:rPr>
          <w:sz w:val="18"/>
          <w:szCs w:val="18"/>
          <w:lang w:val="en-IN"/>
        </w:rPr>
      </w:pPr>
      <w:r w:rsidRPr="008F11A5">
        <w:rPr>
          <w:sz w:val="18"/>
          <w:szCs w:val="18"/>
          <w:lang w:val="en-IN"/>
        </w:rPr>
        <w:t>J. V</w:t>
      </w:r>
      <w:r w:rsidR="00CF30AA">
        <w:rPr>
          <w:sz w:val="18"/>
          <w:szCs w:val="18"/>
          <w:lang w:val="en-IN"/>
        </w:rPr>
        <w:t xml:space="preserve">. </w:t>
      </w:r>
      <w:r w:rsidRPr="008F11A5">
        <w:rPr>
          <w:sz w:val="18"/>
          <w:szCs w:val="18"/>
          <w:lang w:val="en-IN"/>
        </w:rPr>
        <w:t>Shaalini and A. E</w:t>
      </w:r>
      <w:r w:rsidR="00CF30AA">
        <w:rPr>
          <w:sz w:val="18"/>
          <w:szCs w:val="18"/>
          <w:lang w:val="en-IN"/>
        </w:rPr>
        <w:t>.</w:t>
      </w:r>
      <w:r w:rsidRPr="008F11A5">
        <w:rPr>
          <w:sz w:val="18"/>
          <w:szCs w:val="18"/>
          <w:lang w:val="en-IN"/>
        </w:rPr>
        <w:t xml:space="preserve"> K</w:t>
      </w:r>
      <w:r w:rsidR="00CF30AA">
        <w:rPr>
          <w:sz w:val="18"/>
          <w:szCs w:val="18"/>
          <w:lang w:val="en-IN"/>
        </w:rPr>
        <w:t>.</w:t>
      </w:r>
      <w:r w:rsidRPr="008F11A5">
        <w:rPr>
          <w:sz w:val="18"/>
          <w:szCs w:val="18"/>
          <w:lang w:val="en-IN"/>
        </w:rPr>
        <w:t xml:space="preserve"> Pushpam</w:t>
      </w:r>
      <w:r w:rsidR="00CF30AA">
        <w:rPr>
          <w:sz w:val="18"/>
          <w:szCs w:val="18"/>
          <w:lang w:val="en-IN"/>
        </w:rPr>
        <w:t>,</w:t>
      </w:r>
      <w:r w:rsidRPr="008F11A5">
        <w:rPr>
          <w:sz w:val="18"/>
          <w:szCs w:val="18"/>
          <w:lang w:val="en-IN"/>
        </w:rPr>
        <w:t xml:space="preserve"> IAENG Int</w:t>
      </w:r>
      <w:r w:rsidR="00CF30AA">
        <w:rPr>
          <w:sz w:val="18"/>
          <w:szCs w:val="18"/>
          <w:lang w:val="en-IN"/>
        </w:rPr>
        <w:t>.</w:t>
      </w:r>
      <w:r w:rsidRPr="008F11A5">
        <w:rPr>
          <w:sz w:val="18"/>
          <w:szCs w:val="18"/>
          <w:lang w:val="en-IN"/>
        </w:rPr>
        <w:t xml:space="preserve"> J</w:t>
      </w:r>
      <w:r w:rsidR="00CF30AA">
        <w:rPr>
          <w:sz w:val="18"/>
          <w:szCs w:val="18"/>
          <w:lang w:val="en-IN"/>
        </w:rPr>
        <w:t xml:space="preserve">. </w:t>
      </w:r>
      <w:r w:rsidRPr="008F11A5">
        <w:rPr>
          <w:sz w:val="18"/>
          <w:szCs w:val="18"/>
          <w:lang w:val="en-IN"/>
        </w:rPr>
        <w:t>Appl</w:t>
      </w:r>
      <w:r w:rsidR="00CF30AA">
        <w:rPr>
          <w:sz w:val="18"/>
          <w:szCs w:val="18"/>
          <w:lang w:val="en-IN"/>
        </w:rPr>
        <w:t xml:space="preserve">. </w:t>
      </w:r>
      <w:r w:rsidRPr="008F11A5">
        <w:rPr>
          <w:sz w:val="18"/>
          <w:szCs w:val="18"/>
          <w:lang w:val="en-IN"/>
        </w:rPr>
        <w:t>Math</w:t>
      </w:r>
      <w:r w:rsidR="00CF30AA">
        <w:rPr>
          <w:sz w:val="18"/>
          <w:szCs w:val="18"/>
          <w:lang w:val="en-IN"/>
        </w:rPr>
        <w:t>.</w:t>
      </w:r>
      <w:r w:rsidRPr="008F11A5">
        <w:rPr>
          <w:sz w:val="18"/>
          <w:szCs w:val="18"/>
          <w:lang w:val="en-IN"/>
        </w:rPr>
        <w:t xml:space="preserve"> </w:t>
      </w:r>
      <w:r w:rsidRPr="008F11A5">
        <w:rPr>
          <w:b/>
          <w:bCs/>
          <w:sz w:val="18"/>
          <w:szCs w:val="18"/>
          <w:lang w:val="en-IN"/>
        </w:rPr>
        <w:t>49</w:t>
      </w:r>
      <w:r w:rsidRPr="008F11A5">
        <w:rPr>
          <w:sz w:val="18"/>
          <w:szCs w:val="18"/>
          <w:lang w:val="en-IN"/>
        </w:rPr>
        <w:t xml:space="preserve">, 3 (2019). </w:t>
      </w:r>
    </w:p>
    <w:p w14:paraId="7D223ACF" w14:textId="249FD000" w:rsidR="008F11A5" w:rsidRPr="008F11A5" w:rsidRDefault="008F11A5" w:rsidP="001452FB">
      <w:pPr>
        <w:pStyle w:val="0JSRtext"/>
        <w:numPr>
          <w:ilvl w:val="0"/>
          <w:numId w:val="16"/>
        </w:numPr>
        <w:spacing w:line="240" w:lineRule="auto"/>
        <w:ind w:left="360"/>
        <w:jc w:val="left"/>
        <w:rPr>
          <w:sz w:val="18"/>
          <w:szCs w:val="18"/>
          <w:u w:val="single"/>
          <w:lang w:val="en-IN"/>
        </w:rPr>
      </w:pPr>
      <w:r w:rsidRPr="008F11A5">
        <w:rPr>
          <w:sz w:val="18"/>
          <w:szCs w:val="18"/>
          <w:lang w:val="en-IN"/>
        </w:rPr>
        <w:t>N</w:t>
      </w:r>
      <w:r w:rsidR="000E4099">
        <w:rPr>
          <w:sz w:val="18"/>
          <w:szCs w:val="18"/>
          <w:lang w:val="en-IN"/>
        </w:rPr>
        <w:t xml:space="preserve">. </w:t>
      </w:r>
      <w:r w:rsidRPr="008F11A5">
        <w:rPr>
          <w:sz w:val="18"/>
          <w:szCs w:val="18"/>
          <w:lang w:val="en-IN"/>
        </w:rPr>
        <w:t>I</w:t>
      </w:r>
      <w:r w:rsidR="000E4099">
        <w:rPr>
          <w:sz w:val="18"/>
          <w:szCs w:val="18"/>
          <w:lang w:val="en-IN"/>
        </w:rPr>
        <w:t>.</w:t>
      </w:r>
      <w:r w:rsidRPr="008F11A5">
        <w:rPr>
          <w:sz w:val="18"/>
          <w:szCs w:val="18"/>
          <w:lang w:val="en-IN"/>
        </w:rPr>
        <w:t xml:space="preserve"> N</w:t>
      </w:r>
      <w:r w:rsidR="000E4099">
        <w:rPr>
          <w:sz w:val="18"/>
          <w:szCs w:val="18"/>
          <w:lang w:val="en-IN"/>
        </w:rPr>
        <w:t>.</w:t>
      </w:r>
      <w:r w:rsidRPr="008F11A5">
        <w:rPr>
          <w:sz w:val="18"/>
          <w:szCs w:val="18"/>
          <w:lang w:val="en-IN"/>
        </w:rPr>
        <w:t xml:space="preserve"> Ismail, Z</w:t>
      </w:r>
      <w:r w:rsidR="000E4099">
        <w:rPr>
          <w:sz w:val="18"/>
          <w:szCs w:val="18"/>
          <w:lang w:val="en-IN"/>
        </w:rPr>
        <w:t xml:space="preserve">. </w:t>
      </w:r>
      <w:r w:rsidRPr="008F11A5">
        <w:rPr>
          <w:sz w:val="18"/>
          <w:szCs w:val="18"/>
          <w:lang w:val="en-IN"/>
        </w:rPr>
        <w:t>A</w:t>
      </w:r>
      <w:r w:rsidR="000E4099">
        <w:rPr>
          <w:sz w:val="18"/>
          <w:szCs w:val="18"/>
          <w:lang w:val="en-IN"/>
        </w:rPr>
        <w:t xml:space="preserve">. </w:t>
      </w:r>
      <w:r w:rsidRPr="008F11A5">
        <w:rPr>
          <w:sz w:val="18"/>
          <w:szCs w:val="18"/>
          <w:lang w:val="en-IN"/>
        </w:rPr>
        <w:t>Majid and N</w:t>
      </w:r>
      <w:r w:rsidR="000E4099">
        <w:rPr>
          <w:sz w:val="18"/>
          <w:szCs w:val="18"/>
          <w:lang w:val="en-IN"/>
        </w:rPr>
        <w:t>.</w:t>
      </w:r>
      <w:r w:rsidRPr="008F11A5">
        <w:rPr>
          <w:sz w:val="18"/>
          <w:szCs w:val="18"/>
          <w:lang w:val="en-IN"/>
        </w:rPr>
        <w:t xml:space="preserve"> </w:t>
      </w:r>
      <w:proofErr w:type="spellStart"/>
      <w:r w:rsidRPr="008F11A5">
        <w:rPr>
          <w:sz w:val="18"/>
          <w:szCs w:val="18"/>
          <w:lang w:val="en-IN"/>
        </w:rPr>
        <w:t>Senu</w:t>
      </w:r>
      <w:proofErr w:type="spellEnd"/>
      <w:r w:rsidR="000E4099">
        <w:rPr>
          <w:sz w:val="18"/>
          <w:szCs w:val="18"/>
          <w:lang w:val="en-IN"/>
        </w:rPr>
        <w:t>,</w:t>
      </w:r>
      <w:r w:rsidR="002A393D">
        <w:rPr>
          <w:sz w:val="18"/>
          <w:szCs w:val="18"/>
          <w:lang w:val="en-IN"/>
        </w:rPr>
        <w:t xml:space="preserve"> </w:t>
      </w:r>
      <w:proofErr w:type="spellStart"/>
      <w:r w:rsidR="002A393D">
        <w:rPr>
          <w:sz w:val="18"/>
          <w:szCs w:val="18"/>
          <w:lang w:val="en-IN"/>
        </w:rPr>
        <w:t>Sains</w:t>
      </w:r>
      <w:proofErr w:type="spellEnd"/>
      <w:r w:rsidR="002A393D">
        <w:rPr>
          <w:sz w:val="18"/>
          <w:szCs w:val="18"/>
          <w:lang w:val="en-IN"/>
        </w:rPr>
        <w:t xml:space="preserve"> </w:t>
      </w:r>
      <w:proofErr w:type="spellStart"/>
      <w:r w:rsidR="002A393D">
        <w:rPr>
          <w:sz w:val="18"/>
          <w:szCs w:val="18"/>
          <w:lang w:val="en-IN"/>
        </w:rPr>
        <w:t>Malaysiana</w:t>
      </w:r>
      <w:proofErr w:type="spellEnd"/>
      <w:r w:rsidRPr="008F11A5">
        <w:rPr>
          <w:sz w:val="18"/>
          <w:szCs w:val="18"/>
          <w:lang w:val="en-IN"/>
        </w:rPr>
        <w:t xml:space="preserve"> </w:t>
      </w:r>
      <w:r w:rsidRPr="008F11A5">
        <w:rPr>
          <w:b/>
          <w:bCs/>
          <w:sz w:val="18"/>
          <w:szCs w:val="18"/>
          <w:lang w:val="en-IN"/>
        </w:rPr>
        <w:t>49</w:t>
      </w:r>
      <w:r w:rsidRPr="008F11A5">
        <w:rPr>
          <w:sz w:val="18"/>
          <w:szCs w:val="18"/>
          <w:lang w:val="en-IN"/>
        </w:rPr>
        <w:t xml:space="preserve">, (2020). </w:t>
      </w:r>
      <w:hyperlink r:id="rId26" w:history="1">
        <w:r w:rsidRPr="008F11A5">
          <w:rPr>
            <w:rStyle w:val="Hyperlink"/>
            <w:sz w:val="18"/>
            <w:szCs w:val="18"/>
            <w:lang w:val="en-IN"/>
          </w:rPr>
          <w:t>https://doi.org/10.17576/jsm-2020-4904-22</w:t>
        </w:r>
      </w:hyperlink>
    </w:p>
    <w:p w14:paraId="25371DB3" w14:textId="7DA61E8D" w:rsidR="008F11A5" w:rsidRPr="008F11A5" w:rsidRDefault="008F11A5" w:rsidP="001452FB">
      <w:pPr>
        <w:pStyle w:val="0JSRtext"/>
        <w:numPr>
          <w:ilvl w:val="0"/>
          <w:numId w:val="16"/>
        </w:numPr>
        <w:spacing w:line="240" w:lineRule="auto"/>
        <w:ind w:left="360"/>
        <w:jc w:val="left"/>
        <w:rPr>
          <w:sz w:val="18"/>
          <w:szCs w:val="18"/>
          <w:u w:val="single"/>
          <w:lang w:val="en-IN"/>
        </w:rPr>
      </w:pPr>
      <w:r w:rsidRPr="008F11A5">
        <w:rPr>
          <w:sz w:val="18"/>
          <w:szCs w:val="18"/>
          <w:lang w:val="en-IN"/>
        </w:rPr>
        <w:t>J. V</w:t>
      </w:r>
      <w:r w:rsidR="000E4099">
        <w:rPr>
          <w:sz w:val="18"/>
          <w:szCs w:val="18"/>
          <w:lang w:val="en-IN"/>
        </w:rPr>
        <w:t>.</w:t>
      </w:r>
      <w:r w:rsidRPr="008F11A5">
        <w:rPr>
          <w:sz w:val="18"/>
          <w:szCs w:val="18"/>
          <w:lang w:val="en-IN"/>
        </w:rPr>
        <w:t xml:space="preserve"> Shaalini and A. E</w:t>
      </w:r>
      <w:r w:rsidR="000E4099">
        <w:rPr>
          <w:sz w:val="18"/>
          <w:szCs w:val="18"/>
          <w:lang w:val="en-IN"/>
        </w:rPr>
        <w:t>.</w:t>
      </w:r>
      <w:r w:rsidRPr="008F11A5">
        <w:rPr>
          <w:sz w:val="18"/>
          <w:szCs w:val="18"/>
          <w:lang w:val="en-IN"/>
        </w:rPr>
        <w:t xml:space="preserve"> K</w:t>
      </w:r>
      <w:r w:rsidR="000E4099">
        <w:rPr>
          <w:sz w:val="18"/>
          <w:szCs w:val="18"/>
          <w:lang w:val="en-IN"/>
        </w:rPr>
        <w:t>.</w:t>
      </w:r>
      <w:r w:rsidRPr="008F11A5">
        <w:rPr>
          <w:sz w:val="18"/>
          <w:szCs w:val="18"/>
          <w:lang w:val="en-IN"/>
        </w:rPr>
        <w:t xml:space="preserve"> Pushpam</w:t>
      </w:r>
      <w:r w:rsidR="009B53A0">
        <w:rPr>
          <w:sz w:val="18"/>
          <w:szCs w:val="18"/>
          <w:lang w:val="en-IN"/>
        </w:rPr>
        <w:t>,</w:t>
      </w:r>
      <w:r w:rsidRPr="008F11A5">
        <w:rPr>
          <w:sz w:val="18"/>
          <w:szCs w:val="18"/>
          <w:lang w:val="en-IN"/>
        </w:rPr>
        <w:t xml:space="preserve"> IAENG Int</w:t>
      </w:r>
      <w:r w:rsidR="000E4099">
        <w:rPr>
          <w:sz w:val="18"/>
          <w:szCs w:val="18"/>
          <w:lang w:val="en-IN"/>
        </w:rPr>
        <w:t>.</w:t>
      </w:r>
      <w:r w:rsidRPr="008F11A5">
        <w:rPr>
          <w:sz w:val="18"/>
          <w:szCs w:val="18"/>
          <w:lang w:val="en-IN"/>
        </w:rPr>
        <w:t xml:space="preserve"> J</w:t>
      </w:r>
      <w:r w:rsidR="000E4099">
        <w:rPr>
          <w:sz w:val="18"/>
          <w:szCs w:val="18"/>
          <w:lang w:val="en-IN"/>
        </w:rPr>
        <w:t>.</w:t>
      </w:r>
      <w:r w:rsidRPr="008F11A5">
        <w:rPr>
          <w:sz w:val="18"/>
          <w:szCs w:val="18"/>
          <w:lang w:val="en-IN"/>
        </w:rPr>
        <w:t xml:space="preserve"> Appl</w:t>
      </w:r>
      <w:r w:rsidR="000E4099">
        <w:rPr>
          <w:sz w:val="18"/>
          <w:szCs w:val="18"/>
          <w:lang w:val="en-IN"/>
        </w:rPr>
        <w:t xml:space="preserve">. </w:t>
      </w:r>
      <w:r w:rsidRPr="008F11A5">
        <w:rPr>
          <w:sz w:val="18"/>
          <w:szCs w:val="18"/>
          <w:lang w:val="en-IN"/>
        </w:rPr>
        <w:t>Math</w:t>
      </w:r>
      <w:r w:rsidR="000E4099">
        <w:rPr>
          <w:sz w:val="18"/>
          <w:szCs w:val="18"/>
          <w:lang w:val="en-IN"/>
        </w:rPr>
        <w:t>.</w:t>
      </w:r>
      <w:r w:rsidRPr="008F11A5">
        <w:rPr>
          <w:sz w:val="18"/>
          <w:szCs w:val="18"/>
          <w:lang w:val="en-IN"/>
        </w:rPr>
        <w:t xml:space="preserve"> </w:t>
      </w:r>
      <w:r w:rsidRPr="008F11A5">
        <w:rPr>
          <w:b/>
          <w:bCs/>
          <w:sz w:val="18"/>
          <w:szCs w:val="18"/>
          <w:lang w:val="en-IN"/>
        </w:rPr>
        <w:t>50</w:t>
      </w:r>
      <w:r w:rsidRPr="008F11A5">
        <w:rPr>
          <w:sz w:val="18"/>
          <w:szCs w:val="18"/>
          <w:lang w:val="en-IN"/>
        </w:rPr>
        <w:t xml:space="preserve">, 1 (2020). </w:t>
      </w:r>
    </w:p>
    <w:p w14:paraId="4E7B114D" w14:textId="2FFCEA68" w:rsidR="008F11A5" w:rsidRPr="008F11A5" w:rsidRDefault="008F11A5" w:rsidP="001452FB">
      <w:pPr>
        <w:pStyle w:val="0JSRtext"/>
        <w:numPr>
          <w:ilvl w:val="0"/>
          <w:numId w:val="16"/>
        </w:numPr>
        <w:spacing w:line="240" w:lineRule="auto"/>
        <w:ind w:left="360"/>
        <w:jc w:val="left"/>
        <w:rPr>
          <w:sz w:val="18"/>
          <w:szCs w:val="18"/>
          <w:lang w:val="en-IN"/>
        </w:rPr>
      </w:pPr>
      <w:r w:rsidRPr="008F11A5">
        <w:rPr>
          <w:sz w:val="18"/>
          <w:szCs w:val="18"/>
          <w:lang w:val="en-IN"/>
        </w:rPr>
        <w:t>M</w:t>
      </w:r>
      <w:r w:rsidR="009B53A0">
        <w:rPr>
          <w:sz w:val="18"/>
          <w:szCs w:val="18"/>
          <w:lang w:val="en-IN"/>
        </w:rPr>
        <w:t xml:space="preserve">. </w:t>
      </w:r>
      <w:proofErr w:type="spellStart"/>
      <w:r w:rsidRPr="008F11A5">
        <w:rPr>
          <w:sz w:val="18"/>
          <w:szCs w:val="18"/>
          <w:lang w:val="en-IN"/>
        </w:rPr>
        <w:t>Gulsu</w:t>
      </w:r>
      <w:proofErr w:type="spellEnd"/>
      <w:r w:rsidRPr="008F11A5">
        <w:rPr>
          <w:sz w:val="18"/>
          <w:szCs w:val="18"/>
          <w:lang w:val="en-IN"/>
        </w:rPr>
        <w:t>, H</w:t>
      </w:r>
      <w:r w:rsidR="009B53A0">
        <w:rPr>
          <w:sz w:val="18"/>
          <w:szCs w:val="18"/>
          <w:lang w:val="en-IN"/>
        </w:rPr>
        <w:t xml:space="preserve">. </w:t>
      </w:r>
      <w:proofErr w:type="spellStart"/>
      <w:r w:rsidRPr="008F11A5">
        <w:rPr>
          <w:sz w:val="18"/>
          <w:szCs w:val="18"/>
          <w:lang w:val="en-IN"/>
        </w:rPr>
        <w:t>Yalman</w:t>
      </w:r>
      <w:proofErr w:type="spellEnd"/>
      <w:r w:rsidRPr="008F11A5">
        <w:rPr>
          <w:sz w:val="18"/>
          <w:szCs w:val="18"/>
          <w:lang w:val="en-IN"/>
        </w:rPr>
        <w:t>, Y</w:t>
      </w:r>
      <w:r w:rsidR="009B53A0">
        <w:rPr>
          <w:sz w:val="18"/>
          <w:szCs w:val="18"/>
          <w:lang w:val="en-IN"/>
        </w:rPr>
        <w:t>.</w:t>
      </w:r>
      <w:r w:rsidRPr="008F11A5">
        <w:rPr>
          <w:sz w:val="18"/>
          <w:szCs w:val="18"/>
          <w:lang w:val="en-IN"/>
        </w:rPr>
        <w:t xml:space="preserve"> Oxturk</w:t>
      </w:r>
      <w:r w:rsidR="009B53A0">
        <w:rPr>
          <w:sz w:val="18"/>
          <w:szCs w:val="18"/>
          <w:lang w:val="en-IN"/>
        </w:rPr>
        <w:t>.</w:t>
      </w:r>
      <w:r w:rsidRPr="008F11A5">
        <w:rPr>
          <w:sz w:val="18"/>
          <w:szCs w:val="18"/>
          <w:lang w:val="en-IN"/>
        </w:rPr>
        <w:t xml:space="preserve"> and M</w:t>
      </w:r>
      <w:r w:rsidR="009B53A0">
        <w:rPr>
          <w:sz w:val="18"/>
          <w:szCs w:val="18"/>
          <w:lang w:val="en-IN"/>
        </w:rPr>
        <w:t>.</w:t>
      </w:r>
      <w:r w:rsidRPr="008F11A5">
        <w:rPr>
          <w:sz w:val="18"/>
          <w:szCs w:val="18"/>
          <w:lang w:val="en-IN"/>
        </w:rPr>
        <w:t xml:space="preserve"> Sezer</w:t>
      </w:r>
      <w:r w:rsidR="00E73285">
        <w:rPr>
          <w:sz w:val="18"/>
          <w:szCs w:val="18"/>
          <w:lang w:val="en-IN"/>
        </w:rPr>
        <w:t>,</w:t>
      </w:r>
      <w:r w:rsidRPr="008F11A5">
        <w:rPr>
          <w:sz w:val="18"/>
          <w:szCs w:val="18"/>
          <w:lang w:val="en-IN"/>
        </w:rPr>
        <w:t xml:space="preserve"> Appl</w:t>
      </w:r>
      <w:r w:rsidR="009B53A0">
        <w:rPr>
          <w:sz w:val="18"/>
          <w:szCs w:val="18"/>
          <w:lang w:val="en-IN"/>
        </w:rPr>
        <w:t xml:space="preserve">. </w:t>
      </w:r>
      <w:r w:rsidRPr="008F11A5">
        <w:rPr>
          <w:sz w:val="18"/>
          <w:szCs w:val="18"/>
          <w:lang w:val="en-IN"/>
        </w:rPr>
        <w:t>Appl</w:t>
      </w:r>
      <w:r w:rsidR="009B53A0">
        <w:rPr>
          <w:sz w:val="18"/>
          <w:szCs w:val="18"/>
          <w:lang w:val="en-IN"/>
        </w:rPr>
        <w:t>.</w:t>
      </w:r>
      <w:r w:rsidRPr="008F11A5">
        <w:rPr>
          <w:sz w:val="18"/>
          <w:szCs w:val="18"/>
          <w:lang w:val="en-IN"/>
        </w:rPr>
        <w:t xml:space="preserve"> Math</w:t>
      </w:r>
      <w:r w:rsidR="009B53A0">
        <w:rPr>
          <w:sz w:val="18"/>
          <w:szCs w:val="18"/>
          <w:lang w:val="en-IN"/>
        </w:rPr>
        <w:t>.</w:t>
      </w:r>
      <w:r w:rsidRPr="008F11A5">
        <w:rPr>
          <w:sz w:val="18"/>
          <w:szCs w:val="18"/>
          <w:lang w:val="en-IN"/>
        </w:rPr>
        <w:t xml:space="preserve"> </w:t>
      </w:r>
      <w:r w:rsidRPr="008F11A5">
        <w:rPr>
          <w:b/>
          <w:bCs/>
          <w:sz w:val="18"/>
          <w:szCs w:val="18"/>
          <w:lang w:val="en-IN"/>
        </w:rPr>
        <w:t>6</w:t>
      </w:r>
      <w:r w:rsidRPr="008F11A5">
        <w:rPr>
          <w:sz w:val="18"/>
          <w:szCs w:val="18"/>
          <w:lang w:val="en-IN"/>
        </w:rPr>
        <w:t xml:space="preserve">, 11 (2011). </w:t>
      </w:r>
    </w:p>
    <w:p w14:paraId="6253966E" w14:textId="23DEAD37" w:rsidR="008F11A5" w:rsidRPr="008F11A5" w:rsidRDefault="008F11A5" w:rsidP="001452FB">
      <w:pPr>
        <w:pStyle w:val="0JSRtext"/>
        <w:numPr>
          <w:ilvl w:val="0"/>
          <w:numId w:val="16"/>
        </w:numPr>
        <w:spacing w:line="240" w:lineRule="auto"/>
        <w:ind w:left="360"/>
        <w:jc w:val="left"/>
        <w:rPr>
          <w:sz w:val="18"/>
          <w:szCs w:val="18"/>
          <w:u w:val="single"/>
          <w:lang w:val="en-IN"/>
        </w:rPr>
      </w:pPr>
      <w:r w:rsidRPr="008F11A5">
        <w:rPr>
          <w:sz w:val="18"/>
          <w:szCs w:val="18"/>
          <w:lang w:val="en-IN"/>
        </w:rPr>
        <w:t>M</w:t>
      </w:r>
      <w:r w:rsidR="002834AA">
        <w:rPr>
          <w:sz w:val="18"/>
          <w:szCs w:val="18"/>
          <w:lang w:val="en-IN"/>
        </w:rPr>
        <w:t>.</w:t>
      </w:r>
      <w:r w:rsidRPr="008F11A5">
        <w:rPr>
          <w:sz w:val="18"/>
          <w:szCs w:val="18"/>
          <w:lang w:val="en-IN"/>
        </w:rPr>
        <w:t xml:space="preserve"> </w:t>
      </w:r>
      <w:proofErr w:type="spellStart"/>
      <w:r w:rsidRPr="008F11A5">
        <w:rPr>
          <w:sz w:val="18"/>
          <w:szCs w:val="18"/>
          <w:lang w:val="en-IN"/>
        </w:rPr>
        <w:t>Gulsu</w:t>
      </w:r>
      <w:proofErr w:type="spellEnd"/>
      <w:r w:rsidRPr="008F11A5">
        <w:rPr>
          <w:sz w:val="18"/>
          <w:szCs w:val="18"/>
          <w:lang w:val="en-IN"/>
        </w:rPr>
        <w:t>, Y</w:t>
      </w:r>
      <w:r w:rsidR="002834AA">
        <w:rPr>
          <w:sz w:val="18"/>
          <w:szCs w:val="18"/>
          <w:lang w:val="en-IN"/>
        </w:rPr>
        <w:t>.</w:t>
      </w:r>
      <w:r w:rsidRPr="008F11A5">
        <w:rPr>
          <w:sz w:val="18"/>
          <w:szCs w:val="18"/>
          <w:lang w:val="en-IN"/>
        </w:rPr>
        <w:t xml:space="preserve"> Ozturk</w:t>
      </w:r>
      <w:r w:rsidR="002834AA">
        <w:rPr>
          <w:sz w:val="18"/>
          <w:szCs w:val="18"/>
          <w:lang w:val="en-IN"/>
        </w:rPr>
        <w:t>,</w:t>
      </w:r>
      <w:r w:rsidRPr="008F11A5">
        <w:rPr>
          <w:sz w:val="18"/>
          <w:szCs w:val="18"/>
          <w:lang w:val="en-IN"/>
        </w:rPr>
        <w:t xml:space="preserve"> and M</w:t>
      </w:r>
      <w:r w:rsidR="002834AA">
        <w:rPr>
          <w:sz w:val="18"/>
          <w:szCs w:val="18"/>
          <w:lang w:val="en-IN"/>
        </w:rPr>
        <w:t xml:space="preserve">. </w:t>
      </w:r>
      <w:r w:rsidRPr="008F11A5">
        <w:rPr>
          <w:sz w:val="18"/>
          <w:szCs w:val="18"/>
          <w:lang w:val="en-IN"/>
        </w:rPr>
        <w:t>Sezer</w:t>
      </w:r>
      <w:r w:rsidR="002834AA">
        <w:rPr>
          <w:sz w:val="18"/>
          <w:szCs w:val="18"/>
          <w:lang w:val="en-IN"/>
        </w:rPr>
        <w:t>,</w:t>
      </w:r>
      <w:r w:rsidRPr="008F11A5">
        <w:rPr>
          <w:sz w:val="18"/>
          <w:szCs w:val="18"/>
          <w:lang w:val="en-IN"/>
        </w:rPr>
        <w:t xml:space="preserve"> J</w:t>
      </w:r>
      <w:r w:rsidR="002834AA">
        <w:rPr>
          <w:sz w:val="18"/>
          <w:szCs w:val="18"/>
          <w:lang w:val="en-IN"/>
        </w:rPr>
        <w:t>.</w:t>
      </w:r>
      <w:r w:rsidRPr="008F11A5">
        <w:rPr>
          <w:sz w:val="18"/>
          <w:szCs w:val="18"/>
          <w:lang w:val="en-IN"/>
        </w:rPr>
        <w:t xml:space="preserve"> </w:t>
      </w:r>
      <w:proofErr w:type="spellStart"/>
      <w:r w:rsidRPr="008F11A5">
        <w:rPr>
          <w:sz w:val="18"/>
          <w:szCs w:val="18"/>
          <w:lang w:val="en-IN"/>
        </w:rPr>
        <w:t>Differen</w:t>
      </w:r>
      <w:proofErr w:type="spellEnd"/>
      <w:r w:rsidR="002834AA">
        <w:rPr>
          <w:sz w:val="18"/>
          <w:szCs w:val="18"/>
          <w:lang w:val="en-IN"/>
        </w:rPr>
        <w:t>.</w:t>
      </w:r>
      <w:r w:rsidRPr="008F11A5">
        <w:rPr>
          <w:sz w:val="18"/>
          <w:szCs w:val="18"/>
          <w:lang w:val="en-IN"/>
        </w:rPr>
        <w:t xml:space="preserve"> Eq</w:t>
      </w:r>
      <w:r w:rsidR="002834AA">
        <w:rPr>
          <w:sz w:val="18"/>
          <w:szCs w:val="18"/>
          <w:lang w:val="en-IN"/>
        </w:rPr>
        <w:t>.</w:t>
      </w:r>
      <w:r w:rsidRPr="008F11A5">
        <w:rPr>
          <w:sz w:val="18"/>
          <w:szCs w:val="18"/>
          <w:lang w:val="en-IN"/>
        </w:rPr>
        <w:t xml:space="preserve"> Appl</w:t>
      </w:r>
      <w:r w:rsidR="002834AA">
        <w:rPr>
          <w:sz w:val="18"/>
          <w:szCs w:val="18"/>
          <w:lang w:val="en-IN"/>
        </w:rPr>
        <w:t>.</w:t>
      </w:r>
      <w:r w:rsidRPr="008F11A5">
        <w:rPr>
          <w:sz w:val="18"/>
          <w:szCs w:val="18"/>
          <w:lang w:val="en-IN"/>
        </w:rPr>
        <w:t xml:space="preserve"> </w:t>
      </w:r>
      <w:r w:rsidRPr="008F11A5">
        <w:rPr>
          <w:b/>
          <w:bCs/>
          <w:sz w:val="18"/>
          <w:szCs w:val="18"/>
          <w:lang w:val="en-IN"/>
        </w:rPr>
        <w:t>18</w:t>
      </w:r>
      <w:r w:rsidRPr="008F11A5">
        <w:rPr>
          <w:sz w:val="18"/>
          <w:szCs w:val="18"/>
          <w:lang w:val="en-IN"/>
        </w:rPr>
        <w:t xml:space="preserve">, 6 (2012). </w:t>
      </w:r>
      <w:hyperlink r:id="rId27" w:history="1">
        <w:r w:rsidRPr="008F11A5">
          <w:rPr>
            <w:rStyle w:val="Hyperlink"/>
            <w:sz w:val="18"/>
            <w:szCs w:val="18"/>
            <w:lang w:val="en-IN"/>
          </w:rPr>
          <w:t>https://doi.org/10.1080/10236198.2010.545404</w:t>
        </w:r>
      </w:hyperlink>
    </w:p>
    <w:p w14:paraId="3BBEE389" w14:textId="5AA718C7" w:rsidR="008F11A5" w:rsidRPr="008F11A5" w:rsidRDefault="008F11A5" w:rsidP="001452FB">
      <w:pPr>
        <w:pStyle w:val="0JSRtext"/>
        <w:numPr>
          <w:ilvl w:val="0"/>
          <w:numId w:val="16"/>
        </w:numPr>
        <w:spacing w:line="240" w:lineRule="auto"/>
        <w:ind w:left="360"/>
        <w:jc w:val="left"/>
        <w:rPr>
          <w:sz w:val="18"/>
          <w:szCs w:val="18"/>
          <w:u w:val="single"/>
          <w:lang w:val="en-IN"/>
        </w:rPr>
      </w:pPr>
      <w:r w:rsidRPr="008F11A5">
        <w:rPr>
          <w:sz w:val="18"/>
          <w:szCs w:val="18"/>
          <w:lang w:val="en-IN"/>
        </w:rPr>
        <w:t>S</w:t>
      </w:r>
      <w:r w:rsidR="000C605B">
        <w:rPr>
          <w:sz w:val="18"/>
          <w:szCs w:val="18"/>
          <w:lang w:val="en-IN"/>
        </w:rPr>
        <w:t>.</w:t>
      </w:r>
      <w:r w:rsidRPr="008F11A5">
        <w:rPr>
          <w:sz w:val="18"/>
          <w:szCs w:val="18"/>
          <w:lang w:val="en-IN"/>
        </w:rPr>
        <w:t xml:space="preserve"> </w:t>
      </w:r>
      <w:proofErr w:type="spellStart"/>
      <w:r w:rsidRPr="008F11A5">
        <w:rPr>
          <w:sz w:val="18"/>
          <w:szCs w:val="18"/>
          <w:lang w:val="en-IN"/>
        </w:rPr>
        <w:t>Yiizbas</w:t>
      </w:r>
      <w:proofErr w:type="spellEnd"/>
      <w:r w:rsidRPr="008F11A5">
        <w:rPr>
          <w:sz w:val="18"/>
          <w:szCs w:val="18"/>
          <w:lang w:val="en-IN"/>
        </w:rPr>
        <w:t>, N</w:t>
      </w:r>
      <w:r w:rsidR="000C605B">
        <w:rPr>
          <w:sz w:val="18"/>
          <w:szCs w:val="18"/>
          <w:lang w:val="en-IN"/>
        </w:rPr>
        <w:t>.</w:t>
      </w:r>
      <w:r w:rsidRPr="008F11A5">
        <w:rPr>
          <w:sz w:val="18"/>
          <w:szCs w:val="18"/>
          <w:lang w:val="en-IN"/>
        </w:rPr>
        <w:t xml:space="preserve"> Sahin</w:t>
      </w:r>
      <w:r w:rsidR="000C605B">
        <w:rPr>
          <w:sz w:val="18"/>
          <w:szCs w:val="18"/>
          <w:lang w:val="en-IN"/>
        </w:rPr>
        <w:t>,</w:t>
      </w:r>
      <w:r w:rsidRPr="008F11A5">
        <w:rPr>
          <w:sz w:val="18"/>
          <w:szCs w:val="18"/>
          <w:lang w:val="en-IN"/>
        </w:rPr>
        <w:t xml:space="preserve"> and M</w:t>
      </w:r>
      <w:r w:rsidR="000C605B">
        <w:rPr>
          <w:sz w:val="18"/>
          <w:szCs w:val="18"/>
          <w:lang w:val="en-IN"/>
        </w:rPr>
        <w:t>.</w:t>
      </w:r>
      <w:r w:rsidRPr="008F11A5">
        <w:rPr>
          <w:sz w:val="18"/>
          <w:szCs w:val="18"/>
          <w:lang w:val="en-IN"/>
        </w:rPr>
        <w:t xml:space="preserve"> Sezer</w:t>
      </w:r>
      <w:r w:rsidR="000C605B">
        <w:rPr>
          <w:sz w:val="18"/>
          <w:szCs w:val="18"/>
          <w:lang w:val="en-IN"/>
        </w:rPr>
        <w:t>,</w:t>
      </w:r>
      <w:r w:rsidRPr="008F11A5">
        <w:rPr>
          <w:sz w:val="18"/>
          <w:szCs w:val="18"/>
          <w:lang w:val="en-IN"/>
        </w:rPr>
        <w:t xml:space="preserve"> J</w:t>
      </w:r>
      <w:r w:rsidR="000C605B">
        <w:rPr>
          <w:sz w:val="18"/>
          <w:szCs w:val="18"/>
          <w:lang w:val="en-IN"/>
        </w:rPr>
        <w:t>.</w:t>
      </w:r>
      <w:r w:rsidRPr="008F11A5">
        <w:rPr>
          <w:sz w:val="18"/>
          <w:szCs w:val="18"/>
          <w:lang w:val="en-IN"/>
        </w:rPr>
        <w:t xml:space="preserve"> Adv</w:t>
      </w:r>
      <w:r w:rsidR="000C605B">
        <w:rPr>
          <w:sz w:val="18"/>
          <w:szCs w:val="18"/>
          <w:lang w:val="en-IN"/>
        </w:rPr>
        <w:t>.</w:t>
      </w:r>
      <w:r w:rsidRPr="008F11A5">
        <w:rPr>
          <w:sz w:val="18"/>
          <w:szCs w:val="18"/>
          <w:lang w:val="en-IN"/>
        </w:rPr>
        <w:t xml:space="preserve"> Res</w:t>
      </w:r>
      <w:r w:rsidR="000C605B">
        <w:rPr>
          <w:sz w:val="18"/>
          <w:szCs w:val="18"/>
          <w:lang w:val="en-IN"/>
        </w:rPr>
        <w:t>.</w:t>
      </w:r>
      <w:r w:rsidRPr="008F11A5">
        <w:rPr>
          <w:sz w:val="18"/>
          <w:szCs w:val="18"/>
          <w:lang w:val="en-IN"/>
        </w:rPr>
        <w:t xml:space="preserve"> </w:t>
      </w:r>
      <w:proofErr w:type="spellStart"/>
      <w:r w:rsidRPr="008F11A5">
        <w:rPr>
          <w:sz w:val="18"/>
          <w:szCs w:val="18"/>
          <w:lang w:val="en-IN"/>
        </w:rPr>
        <w:t>Differen</w:t>
      </w:r>
      <w:proofErr w:type="spellEnd"/>
      <w:r w:rsidR="000C605B">
        <w:rPr>
          <w:sz w:val="18"/>
          <w:szCs w:val="18"/>
          <w:lang w:val="en-IN"/>
        </w:rPr>
        <w:t>.</w:t>
      </w:r>
      <w:r w:rsidRPr="008F11A5">
        <w:rPr>
          <w:sz w:val="18"/>
          <w:szCs w:val="18"/>
          <w:lang w:val="en-IN"/>
        </w:rPr>
        <w:t xml:space="preserve"> Eq</w:t>
      </w:r>
      <w:r w:rsidR="000C605B">
        <w:rPr>
          <w:sz w:val="18"/>
          <w:szCs w:val="18"/>
          <w:lang w:val="en-IN"/>
        </w:rPr>
        <w:t>.</w:t>
      </w:r>
      <w:r w:rsidRPr="008F11A5">
        <w:rPr>
          <w:sz w:val="18"/>
          <w:szCs w:val="18"/>
          <w:lang w:val="en-IN"/>
        </w:rPr>
        <w:t xml:space="preserve"> </w:t>
      </w:r>
      <w:r w:rsidRPr="008F11A5">
        <w:rPr>
          <w:b/>
          <w:bCs/>
          <w:sz w:val="18"/>
          <w:szCs w:val="18"/>
          <w:lang w:val="en-IN"/>
        </w:rPr>
        <w:t>3</w:t>
      </w:r>
      <w:r w:rsidRPr="008F11A5">
        <w:rPr>
          <w:sz w:val="18"/>
          <w:szCs w:val="18"/>
          <w:lang w:val="en-IN"/>
        </w:rPr>
        <w:t xml:space="preserve">, 1 (2011). </w:t>
      </w:r>
      <w:hyperlink r:id="rId28" w:history="1">
        <w:r w:rsidRPr="008F11A5">
          <w:rPr>
            <w:rStyle w:val="Hyperlink"/>
            <w:sz w:val="18"/>
            <w:szCs w:val="18"/>
            <w:lang w:val="en-IN"/>
          </w:rPr>
          <w:t>https://doi.org/10.12691/amp-2-4-1</w:t>
        </w:r>
      </w:hyperlink>
    </w:p>
    <w:p w14:paraId="252BD5FD" w14:textId="5B3D0952" w:rsidR="008F11A5" w:rsidRPr="008F11A5" w:rsidRDefault="008F11A5" w:rsidP="001452FB">
      <w:pPr>
        <w:pStyle w:val="0JSRtext"/>
        <w:numPr>
          <w:ilvl w:val="0"/>
          <w:numId w:val="16"/>
        </w:numPr>
        <w:spacing w:line="240" w:lineRule="auto"/>
        <w:ind w:left="360"/>
        <w:jc w:val="left"/>
        <w:rPr>
          <w:sz w:val="18"/>
          <w:szCs w:val="18"/>
          <w:u w:val="single"/>
          <w:lang w:val="en-IN"/>
        </w:rPr>
      </w:pPr>
      <w:r w:rsidRPr="008F11A5">
        <w:rPr>
          <w:sz w:val="18"/>
          <w:szCs w:val="18"/>
          <w:lang w:val="en-IN"/>
        </w:rPr>
        <w:t>A</w:t>
      </w:r>
      <w:r w:rsidR="000C605B">
        <w:rPr>
          <w:sz w:val="18"/>
          <w:szCs w:val="18"/>
          <w:lang w:val="en-IN"/>
        </w:rPr>
        <w:t>.</w:t>
      </w:r>
      <w:r w:rsidRPr="008F11A5">
        <w:rPr>
          <w:sz w:val="18"/>
          <w:szCs w:val="18"/>
          <w:lang w:val="en-IN"/>
        </w:rPr>
        <w:t xml:space="preserve"> H</w:t>
      </w:r>
      <w:r w:rsidR="000C605B">
        <w:rPr>
          <w:sz w:val="18"/>
          <w:szCs w:val="18"/>
          <w:lang w:val="en-IN"/>
        </w:rPr>
        <w:t>.</w:t>
      </w:r>
      <w:r w:rsidRPr="008F11A5">
        <w:rPr>
          <w:sz w:val="18"/>
          <w:szCs w:val="18"/>
          <w:lang w:val="en-IN"/>
        </w:rPr>
        <w:t xml:space="preserve"> </w:t>
      </w:r>
      <w:proofErr w:type="spellStart"/>
      <w:r w:rsidRPr="008F11A5">
        <w:rPr>
          <w:sz w:val="18"/>
          <w:szCs w:val="18"/>
          <w:lang w:val="en-IN"/>
        </w:rPr>
        <w:t>Bhrawy</w:t>
      </w:r>
      <w:proofErr w:type="spellEnd"/>
      <w:r w:rsidRPr="008F11A5">
        <w:rPr>
          <w:sz w:val="18"/>
          <w:szCs w:val="18"/>
          <w:lang w:val="en-IN"/>
        </w:rPr>
        <w:t>, L</w:t>
      </w:r>
      <w:r w:rsidR="000C605B">
        <w:rPr>
          <w:sz w:val="18"/>
          <w:szCs w:val="18"/>
          <w:lang w:val="en-IN"/>
        </w:rPr>
        <w:t>.</w:t>
      </w:r>
      <w:r w:rsidRPr="008F11A5">
        <w:rPr>
          <w:sz w:val="18"/>
          <w:szCs w:val="18"/>
          <w:lang w:val="en-IN"/>
        </w:rPr>
        <w:t xml:space="preserve"> M</w:t>
      </w:r>
      <w:r w:rsidR="000C605B">
        <w:rPr>
          <w:sz w:val="18"/>
          <w:szCs w:val="18"/>
          <w:lang w:val="en-IN"/>
        </w:rPr>
        <w:t xml:space="preserve">. </w:t>
      </w:r>
      <w:r w:rsidRPr="008F11A5">
        <w:rPr>
          <w:sz w:val="18"/>
          <w:szCs w:val="18"/>
          <w:lang w:val="en-IN"/>
        </w:rPr>
        <w:t xml:space="preserve"> </w:t>
      </w:r>
      <w:proofErr w:type="spellStart"/>
      <w:r w:rsidRPr="008F11A5">
        <w:rPr>
          <w:sz w:val="18"/>
          <w:szCs w:val="18"/>
          <w:lang w:val="en-IN"/>
        </w:rPr>
        <w:t>Assas</w:t>
      </w:r>
      <w:proofErr w:type="spellEnd"/>
      <w:r w:rsidRPr="008F11A5">
        <w:rPr>
          <w:sz w:val="18"/>
          <w:szCs w:val="18"/>
          <w:lang w:val="en-IN"/>
        </w:rPr>
        <w:t>, E</w:t>
      </w:r>
      <w:r w:rsidR="000C605B">
        <w:rPr>
          <w:sz w:val="18"/>
          <w:szCs w:val="18"/>
          <w:lang w:val="en-IN"/>
        </w:rPr>
        <w:t xml:space="preserve">. </w:t>
      </w:r>
      <w:r w:rsidRPr="008F11A5">
        <w:rPr>
          <w:sz w:val="18"/>
          <w:szCs w:val="18"/>
          <w:lang w:val="en-IN"/>
        </w:rPr>
        <w:t>Tohidi</w:t>
      </w:r>
      <w:r w:rsidR="000C605B">
        <w:rPr>
          <w:sz w:val="18"/>
          <w:szCs w:val="18"/>
          <w:lang w:val="en-IN"/>
        </w:rPr>
        <w:t>,</w:t>
      </w:r>
      <w:r w:rsidRPr="008F11A5">
        <w:rPr>
          <w:sz w:val="18"/>
          <w:szCs w:val="18"/>
          <w:lang w:val="en-IN"/>
        </w:rPr>
        <w:t xml:space="preserve"> and M</w:t>
      </w:r>
      <w:r w:rsidR="000C605B">
        <w:rPr>
          <w:sz w:val="18"/>
          <w:szCs w:val="18"/>
          <w:lang w:val="en-IN"/>
        </w:rPr>
        <w:t>.</w:t>
      </w:r>
      <w:r w:rsidRPr="008F11A5">
        <w:rPr>
          <w:sz w:val="18"/>
          <w:szCs w:val="18"/>
          <w:lang w:val="en-IN"/>
        </w:rPr>
        <w:t xml:space="preserve"> A</w:t>
      </w:r>
      <w:r w:rsidR="000C605B">
        <w:rPr>
          <w:sz w:val="18"/>
          <w:szCs w:val="18"/>
          <w:lang w:val="en-IN"/>
        </w:rPr>
        <w:t>.</w:t>
      </w:r>
      <w:r w:rsidRPr="008F11A5">
        <w:rPr>
          <w:sz w:val="18"/>
          <w:szCs w:val="18"/>
          <w:lang w:val="en-IN"/>
        </w:rPr>
        <w:t xml:space="preserve"> Alghamdi</w:t>
      </w:r>
      <w:r w:rsidR="00E73285">
        <w:rPr>
          <w:sz w:val="18"/>
          <w:szCs w:val="18"/>
          <w:lang w:val="en-IN"/>
        </w:rPr>
        <w:t>,</w:t>
      </w:r>
      <w:r w:rsidRPr="008F11A5">
        <w:rPr>
          <w:sz w:val="18"/>
          <w:szCs w:val="18"/>
          <w:lang w:val="en-IN"/>
        </w:rPr>
        <w:t xml:space="preserve"> Adv</w:t>
      </w:r>
      <w:r w:rsidR="000C605B">
        <w:rPr>
          <w:sz w:val="18"/>
          <w:szCs w:val="18"/>
          <w:lang w:val="en-IN"/>
        </w:rPr>
        <w:t>.</w:t>
      </w:r>
      <w:r w:rsidRPr="008F11A5">
        <w:rPr>
          <w:sz w:val="18"/>
          <w:szCs w:val="18"/>
          <w:lang w:val="en-IN"/>
        </w:rPr>
        <w:t xml:space="preserve"> </w:t>
      </w:r>
      <w:proofErr w:type="spellStart"/>
      <w:r w:rsidRPr="008F11A5">
        <w:rPr>
          <w:sz w:val="18"/>
          <w:szCs w:val="18"/>
          <w:lang w:val="en-IN"/>
        </w:rPr>
        <w:t>Differen</w:t>
      </w:r>
      <w:proofErr w:type="spellEnd"/>
      <w:r w:rsidR="000C605B">
        <w:rPr>
          <w:sz w:val="18"/>
          <w:szCs w:val="18"/>
          <w:lang w:val="en-IN"/>
        </w:rPr>
        <w:t>.</w:t>
      </w:r>
      <w:r w:rsidRPr="008F11A5">
        <w:rPr>
          <w:sz w:val="18"/>
          <w:szCs w:val="18"/>
          <w:lang w:val="en-IN"/>
        </w:rPr>
        <w:t xml:space="preserve"> Eq. </w:t>
      </w:r>
      <w:r w:rsidR="001452FB" w:rsidRPr="001452FB">
        <w:rPr>
          <w:b/>
          <w:sz w:val="18"/>
          <w:szCs w:val="18"/>
          <w:lang w:val="en-IN"/>
        </w:rPr>
        <w:t>2013</w:t>
      </w:r>
      <w:r w:rsidR="001452FB">
        <w:rPr>
          <w:sz w:val="18"/>
          <w:szCs w:val="18"/>
          <w:lang w:val="en-IN"/>
        </w:rPr>
        <w:t xml:space="preserve">, </w:t>
      </w:r>
      <w:r w:rsidRPr="001452FB">
        <w:rPr>
          <w:bCs/>
          <w:sz w:val="18"/>
          <w:szCs w:val="18"/>
          <w:lang w:val="en-IN"/>
        </w:rPr>
        <w:t>63</w:t>
      </w:r>
      <w:r w:rsidRPr="008F11A5">
        <w:rPr>
          <w:sz w:val="18"/>
          <w:szCs w:val="18"/>
          <w:lang w:val="en-IN"/>
        </w:rPr>
        <w:t>, (2013).</w:t>
      </w:r>
      <w:r w:rsidRPr="008F11A5">
        <w:rPr>
          <w:sz w:val="18"/>
          <w:szCs w:val="18"/>
          <w:u w:val="single"/>
          <w:lang w:val="en-IN"/>
        </w:rPr>
        <w:t xml:space="preserve"> </w:t>
      </w:r>
      <w:hyperlink r:id="rId29" w:tgtFrame="_blank" w:history="1">
        <w:r w:rsidR="00917C83" w:rsidRPr="00917C83">
          <w:rPr>
            <w:rStyle w:val="Hyperlink"/>
            <w:sz w:val="18"/>
            <w:szCs w:val="18"/>
          </w:rPr>
          <w:t>https://doi.org/10.1186/1687-1847-2013-63</w:t>
        </w:r>
      </w:hyperlink>
    </w:p>
    <w:p w14:paraId="1DBD0EDF" w14:textId="4F56AC1C" w:rsidR="008F11A5" w:rsidRPr="008F11A5" w:rsidRDefault="008F11A5" w:rsidP="001452FB">
      <w:pPr>
        <w:pStyle w:val="0JSRtext"/>
        <w:numPr>
          <w:ilvl w:val="0"/>
          <w:numId w:val="16"/>
        </w:numPr>
        <w:spacing w:line="240" w:lineRule="auto"/>
        <w:ind w:left="360"/>
        <w:jc w:val="left"/>
        <w:rPr>
          <w:sz w:val="18"/>
          <w:szCs w:val="18"/>
          <w:u w:val="single"/>
          <w:lang w:val="en-IN"/>
        </w:rPr>
      </w:pPr>
      <w:r w:rsidRPr="008F11A5">
        <w:rPr>
          <w:sz w:val="18"/>
          <w:szCs w:val="18"/>
          <w:lang w:val="en-IN"/>
        </w:rPr>
        <w:t>E. Tohidi, A.</w:t>
      </w:r>
      <w:r w:rsidR="00917C83">
        <w:rPr>
          <w:sz w:val="18"/>
          <w:szCs w:val="18"/>
          <w:lang w:val="en-IN"/>
        </w:rPr>
        <w:t xml:space="preserve"> </w:t>
      </w:r>
      <w:r w:rsidRPr="008F11A5">
        <w:rPr>
          <w:sz w:val="18"/>
          <w:szCs w:val="18"/>
          <w:lang w:val="en-IN"/>
        </w:rPr>
        <w:t xml:space="preserve">H. </w:t>
      </w:r>
      <w:proofErr w:type="spellStart"/>
      <w:r w:rsidRPr="008F11A5">
        <w:rPr>
          <w:sz w:val="18"/>
          <w:szCs w:val="18"/>
          <w:lang w:val="en-IN"/>
        </w:rPr>
        <w:t>Bhrawy</w:t>
      </w:r>
      <w:proofErr w:type="spellEnd"/>
      <w:r w:rsidR="00917C83">
        <w:rPr>
          <w:sz w:val="18"/>
          <w:szCs w:val="18"/>
          <w:lang w:val="en-IN"/>
        </w:rPr>
        <w:t>,</w:t>
      </w:r>
      <w:r w:rsidRPr="008F11A5">
        <w:rPr>
          <w:sz w:val="18"/>
          <w:szCs w:val="18"/>
          <w:lang w:val="en-IN"/>
        </w:rPr>
        <w:t xml:space="preserve"> and K. Erfani</w:t>
      </w:r>
      <w:r w:rsidR="00917C83">
        <w:rPr>
          <w:sz w:val="18"/>
          <w:szCs w:val="18"/>
          <w:lang w:val="en-IN"/>
        </w:rPr>
        <w:t>,</w:t>
      </w:r>
      <w:r w:rsidRPr="008F11A5">
        <w:rPr>
          <w:sz w:val="18"/>
          <w:szCs w:val="18"/>
          <w:lang w:val="en-IN"/>
        </w:rPr>
        <w:t xml:space="preserve"> Appl</w:t>
      </w:r>
      <w:r w:rsidR="00917C83">
        <w:rPr>
          <w:sz w:val="18"/>
          <w:szCs w:val="18"/>
          <w:lang w:val="en-IN"/>
        </w:rPr>
        <w:t xml:space="preserve">. </w:t>
      </w:r>
      <w:r w:rsidRPr="008F11A5">
        <w:rPr>
          <w:sz w:val="18"/>
          <w:szCs w:val="18"/>
          <w:lang w:val="en-IN"/>
        </w:rPr>
        <w:t>Math</w:t>
      </w:r>
      <w:r w:rsidR="00917C83">
        <w:rPr>
          <w:sz w:val="18"/>
          <w:szCs w:val="18"/>
          <w:lang w:val="en-IN"/>
        </w:rPr>
        <w:t xml:space="preserve">. </w:t>
      </w:r>
      <w:r w:rsidRPr="008F11A5">
        <w:rPr>
          <w:sz w:val="18"/>
          <w:szCs w:val="18"/>
          <w:lang w:val="en-IN"/>
        </w:rPr>
        <w:t>Model</w:t>
      </w:r>
      <w:r w:rsidR="00917C83">
        <w:rPr>
          <w:sz w:val="18"/>
          <w:szCs w:val="18"/>
          <w:lang w:val="en-IN"/>
        </w:rPr>
        <w:t>.</w:t>
      </w:r>
      <w:r w:rsidRPr="008F11A5">
        <w:rPr>
          <w:sz w:val="18"/>
          <w:szCs w:val="18"/>
          <w:lang w:val="en-IN"/>
        </w:rPr>
        <w:t xml:space="preserve"> </w:t>
      </w:r>
      <w:r w:rsidRPr="008F11A5">
        <w:rPr>
          <w:b/>
          <w:bCs/>
          <w:sz w:val="18"/>
          <w:szCs w:val="18"/>
          <w:lang w:val="en-IN"/>
        </w:rPr>
        <w:t>37</w:t>
      </w:r>
      <w:r w:rsidRPr="008F11A5">
        <w:rPr>
          <w:sz w:val="18"/>
          <w:szCs w:val="18"/>
          <w:lang w:val="en-IN"/>
        </w:rPr>
        <w:t xml:space="preserve">, </w:t>
      </w:r>
      <w:r w:rsidR="001452FB">
        <w:rPr>
          <w:sz w:val="18"/>
          <w:szCs w:val="18"/>
          <w:lang w:val="en-IN"/>
        </w:rPr>
        <w:t xml:space="preserve">4283 </w:t>
      </w:r>
      <w:r w:rsidRPr="008F11A5">
        <w:rPr>
          <w:sz w:val="18"/>
          <w:szCs w:val="18"/>
          <w:lang w:val="en-IN"/>
        </w:rPr>
        <w:t xml:space="preserve">(2013). </w:t>
      </w:r>
      <w:hyperlink r:id="rId30" w:history="1">
        <w:r w:rsidRPr="008F11A5">
          <w:rPr>
            <w:rStyle w:val="Hyperlink"/>
            <w:sz w:val="18"/>
            <w:szCs w:val="18"/>
            <w:lang w:val="en-IN"/>
          </w:rPr>
          <w:t>https://doi.org/10.1016/j.apm.2012.09.032</w:t>
        </w:r>
      </w:hyperlink>
    </w:p>
    <w:p w14:paraId="78F0512F" w14:textId="4124CA90" w:rsidR="008F11A5" w:rsidRPr="008F11A5" w:rsidRDefault="008F11A5" w:rsidP="001452FB">
      <w:pPr>
        <w:pStyle w:val="0JSRtext"/>
        <w:numPr>
          <w:ilvl w:val="0"/>
          <w:numId w:val="16"/>
        </w:numPr>
        <w:spacing w:line="240" w:lineRule="auto"/>
        <w:ind w:left="360"/>
        <w:jc w:val="left"/>
        <w:rPr>
          <w:sz w:val="18"/>
          <w:szCs w:val="18"/>
          <w:u w:val="single"/>
          <w:lang w:val="en-IN"/>
        </w:rPr>
      </w:pPr>
      <w:r w:rsidRPr="008F11A5">
        <w:rPr>
          <w:sz w:val="18"/>
          <w:szCs w:val="18"/>
          <w:lang w:val="en-IN"/>
        </w:rPr>
        <w:t>A</w:t>
      </w:r>
      <w:r w:rsidR="00917C83">
        <w:rPr>
          <w:sz w:val="18"/>
          <w:szCs w:val="18"/>
          <w:lang w:val="en-IN"/>
        </w:rPr>
        <w:t>.</w:t>
      </w:r>
      <w:r w:rsidRPr="008F11A5">
        <w:rPr>
          <w:sz w:val="18"/>
          <w:szCs w:val="18"/>
          <w:lang w:val="en-IN"/>
        </w:rPr>
        <w:t xml:space="preserve"> B</w:t>
      </w:r>
      <w:r w:rsidR="00917C83">
        <w:rPr>
          <w:sz w:val="18"/>
          <w:szCs w:val="18"/>
          <w:lang w:val="en-IN"/>
        </w:rPr>
        <w:t>.</w:t>
      </w:r>
      <w:r w:rsidRPr="008F11A5">
        <w:rPr>
          <w:sz w:val="18"/>
          <w:szCs w:val="18"/>
          <w:lang w:val="en-IN"/>
        </w:rPr>
        <w:t xml:space="preserve"> </w:t>
      </w:r>
      <w:proofErr w:type="spellStart"/>
      <w:r w:rsidRPr="008F11A5">
        <w:rPr>
          <w:sz w:val="18"/>
          <w:szCs w:val="18"/>
          <w:lang w:val="en-IN"/>
        </w:rPr>
        <w:t>Koc</w:t>
      </w:r>
      <w:proofErr w:type="spellEnd"/>
      <w:r w:rsidRPr="008F11A5">
        <w:rPr>
          <w:sz w:val="18"/>
          <w:szCs w:val="18"/>
          <w:lang w:val="en-IN"/>
        </w:rPr>
        <w:t>, M</w:t>
      </w:r>
      <w:r w:rsidR="00917C83">
        <w:rPr>
          <w:sz w:val="18"/>
          <w:szCs w:val="18"/>
          <w:lang w:val="en-IN"/>
        </w:rPr>
        <w:t xml:space="preserve">. </w:t>
      </w:r>
      <w:r w:rsidRPr="008F11A5">
        <w:rPr>
          <w:sz w:val="18"/>
          <w:szCs w:val="18"/>
          <w:lang w:val="en-IN"/>
        </w:rPr>
        <w:t>Cakmak</w:t>
      </w:r>
      <w:r w:rsidR="00917C83">
        <w:rPr>
          <w:sz w:val="18"/>
          <w:szCs w:val="18"/>
          <w:lang w:val="en-IN"/>
        </w:rPr>
        <w:t>,</w:t>
      </w:r>
      <w:r w:rsidRPr="008F11A5">
        <w:rPr>
          <w:sz w:val="18"/>
          <w:szCs w:val="18"/>
          <w:lang w:val="en-IN"/>
        </w:rPr>
        <w:t xml:space="preserve"> and A</w:t>
      </w:r>
      <w:r w:rsidR="00917C83">
        <w:rPr>
          <w:sz w:val="18"/>
          <w:szCs w:val="18"/>
          <w:lang w:val="en-IN"/>
        </w:rPr>
        <w:t>.</w:t>
      </w:r>
      <w:r w:rsidRPr="008F11A5">
        <w:rPr>
          <w:sz w:val="18"/>
          <w:szCs w:val="18"/>
          <w:lang w:val="en-IN"/>
        </w:rPr>
        <w:t xml:space="preserve"> Kurnaz</w:t>
      </w:r>
      <w:r w:rsidR="00917C83">
        <w:rPr>
          <w:sz w:val="18"/>
          <w:szCs w:val="18"/>
          <w:lang w:val="en-IN"/>
        </w:rPr>
        <w:t>,</w:t>
      </w:r>
      <w:r w:rsidRPr="008F11A5">
        <w:rPr>
          <w:sz w:val="18"/>
          <w:szCs w:val="18"/>
          <w:lang w:val="en-IN"/>
        </w:rPr>
        <w:t xml:space="preserve"> Adv</w:t>
      </w:r>
      <w:r w:rsidR="00917C83">
        <w:rPr>
          <w:sz w:val="18"/>
          <w:szCs w:val="18"/>
          <w:lang w:val="en-IN"/>
        </w:rPr>
        <w:t xml:space="preserve">. </w:t>
      </w:r>
      <w:r w:rsidRPr="008F11A5">
        <w:rPr>
          <w:sz w:val="18"/>
          <w:szCs w:val="18"/>
          <w:lang w:val="en-IN"/>
        </w:rPr>
        <w:t>Math</w:t>
      </w:r>
      <w:r w:rsidR="00917C83">
        <w:rPr>
          <w:sz w:val="18"/>
          <w:szCs w:val="18"/>
          <w:lang w:val="en-IN"/>
        </w:rPr>
        <w:t xml:space="preserve">. </w:t>
      </w:r>
      <w:r w:rsidRPr="008F11A5">
        <w:rPr>
          <w:sz w:val="18"/>
          <w:szCs w:val="18"/>
          <w:lang w:val="en-IN"/>
        </w:rPr>
        <w:t xml:space="preserve">Phys. </w:t>
      </w:r>
      <w:r w:rsidRPr="008F11A5">
        <w:rPr>
          <w:b/>
          <w:bCs/>
          <w:sz w:val="18"/>
          <w:szCs w:val="18"/>
          <w:lang w:val="en-IN"/>
        </w:rPr>
        <w:t>2014</w:t>
      </w:r>
      <w:r w:rsidR="001452FB">
        <w:rPr>
          <w:sz w:val="18"/>
          <w:szCs w:val="18"/>
          <w:lang w:val="en-IN"/>
        </w:rPr>
        <w:t xml:space="preserve">, </w:t>
      </w:r>
      <w:r w:rsidR="001452FB" w:rsidRPr="001452FB">
        <w:rPr>
          <w:sz w:val="18"/>
          <w:szCs w:val="18"/>
          <w:lang w:val="en-IN"/>
        </w:rPr>
        <w:t xml:space="preserve">ID </w:t>
      </w:r>
      <w:r w:rsidR="001452FB" w:rsidRPr="001452FB">
        <w:rPr>
          <w:sz w:val="18"/>
          <w:szCs w:val="18"/>
        </w:rPr>
        <w:t>694580</w:t>
      </w:r>
      <w:r w:rsidR="001452FB" w:rsidRPr="008F11A5">
        <w:rPr>
          <w:sz w:val="18"/>
          <w:szCs w:val="18"/>
          <w:lang w:val="en-IN"/>
        </w:rPr>
        <w:t xml:space="preserve"> </w:t>
      </w:r>
      <w:r w:rsidRPr="008F11A5">
        <w:rPr>
          <w:sz w:val="18"/>
          <w:szCs w:val="18"/>
          <w:lang w:val="en-IN"/>
        </w:rPr>
        <w:t xml:space="preserve">(2014). </w:t>
      </w:r>
      <w:hyperlink r:id="rId31" w:tgtFrame="_blank" w:history="1">
        <w:r w:rsidR="00917C83" w:rsidRPr="00917C83">
          <w:rPr>
            <w:rStyle w:val="Hyperlink"/>
            <w:sz w:val="18"/>
            <w:szCs w:val="18"/>
          </w:rPr>
          <w:t>https://doi.org/10.1155/2014/694580</w:t>
        </w:r>
      </w:hyperlink>
      <w:r w:rsidRPr="008F11A5">
        <w:rPr>
          <w:sz w:val="18"/>
          <w:szCs w:val="18"/>
          <w:u w:val="single"/>
          <w:lang w:val="en-IN"/>
        </w:rPr>
        <w:t xml:space="preserve">  </w:t>
      </w:r>
    </w:p>
    <w:p w14:paraId="36675F8D" w14:textId="78BC7B92" w:rsidR="008F11A5" w:rsidRPr="008F11A5" w:rsidRDefault="008F11A5" w:rsidP="001452FB">
      <w:pPr>
        <w:pStyle w:val="0JSRtext"/>
        <w:numPr>
          <w:ilvl w:val="0"/>
          <w:numId w:val="16"/>
        </w:numPr>
        <w:spacing w:line="240" w:lineRule="auto"/>
        <w:ind w:left="360"/>
        <w:jc w:val="left"/>
        <w:rPr>
          <w:sz w:val="18"/>
          <w:szCs w:val="18"/>
          <w:lang w:val="en-IN"/>
        </w:rPr>
      </w:pPr>
      <w:r w:rsidRPr="008F11A5">
        <w:rPr>
          <w:sz w:val="18"/>
          <w:szCs w:val="18"/>
          <w:lang w:val="en-IN"/>
        </w:rPr>
        <w:t>B</w:t>
      </w:r>
      <w:r w:rsidR="00FF1097">
        <w:rPr>
          <w:sz w:val="18"/>
          <w:szCs w:val="18"/>
          <w:lang w:val="en-IN"/>
        </w:rPr>
        <w:t>.</w:t>
      </w:r>
      <w:r w:rsidRPr="008F11A5">
        <w:rPr>
          <w:sz w:val="18"/>
          <w:szCs w:val="18"/>
          <w:lang w:val="en-IN"/>
        </w:rPr>
        <w:t xml:space="preserve"> Ibis and M</w:t>
      </w:r>
      <w:r w:rsidR="00FF1097">
        <w:rPr>
          <w:sz w:val="18"/>
          <w:szCs w:val="18"/>
          <w:lang w:val="en-IN"/>
        </w:rPr>
        <w:t>.</w:t>
      </w:r>
      <w:r w:rsidRPr="008F11A5">
        <w:rPr>
          <w:sz w:val="18"/>
          <w:szCs w:val="18"/>
          <w:lang w:val="en-IN"/>
        </w:rPr>
        <w:t xml:space="preserve"> </w:t>
      </w:r>
      <w:proofErr w:type="spellStart"/>
      <w:r w:rsidRPr="008F11A5">
        <w:rPr>
          <w:sz w:val="18"/>
          <w:szCs w:val="18"/>
          <w:lang w:val="en-IN"/>
        </w:rPr>
        <w:t>Bayram</w:t>
      </w:r>
      <w:proofErr w:type="spellEnd"/>
      <w:r w:rsidR="00FF1097">
        <w:rPr>
          <w:sz w:val="18"/>
          <w:szCs w:val="18"/>
          <w:lang w:val="en-IN"/>
        </w:rPr>
        <w:t xml:space="preserve">, </w:t>
      </w:r>
      <w:proofErr w:type="spellStart"/>
      <w:r w:rsidRPr="008F11A5">
        <w:rPr>
          <w:sz w:val="18"/>
          <w:szCs w:val="18"/>
          <w:lang w:val="en-IN"/>
        </w:rPr>
        <w:t>Communi</w:t>
      </w:r>
      <w:proofErr w:type="spellEnd"/>
      <w:r w:rsidR="00FF1097">
        <w:rPr>
          <w:sz w:val="18"/>
          <w:szCs w:val="18"/>
          <w:lang w:val="en-IN"/>
        </w:rPr>
        <w:t xml:space="preserve">. </w:t>
      </w:r>
      <w:r w:rsidRPr="008F11A5">
        <w:rPr>
          <w:sz w:val="18"/>
          <w:szCs w:val="18"/>
          <w:lang w:val="en-IN"/>
        </w:rPr>
        <w:t>Math</w:t>
      </w:r>
      <w:r w:rsidR="00FF1097">
        <w:rPr>
          <w:sz w:val="18"/>
          <w:szCs w:val="18"/>
          <w:lang w:val="en-IN"/>
        </w:rPr>
        <w:t xml:space="preserve">. </w:t>
      </w:r>
      <w:r w:rsidRPr="008F11A5">
        <w:rPr>
          <w:sz w:val="18"/>
          <w:szCs w:val="18"/>
          <w:lang w:val="en-IN"/>
        </w:rPr>
        <w:t>Model</w:t>
      </w:r>
      <w:r w:rsidR="00FF1097">
        <w:rPr>
          <w:sz w:val="18"/>
          <w:szCs w:val="18"/>
          <w:lang w:val="en-IN"/>
        </w:rPr>
        <w:t xml:space="preserve">. </w:t>
      </w:r>
      <w:r w:rsidRPr="008F11A5">
        <w:rPr>
          <w:sz w:val="18"/>
          <w:szCs w:val="18"/>
          <w:lang w:val="en-IN"/>
        </w:rPr>
        <w:t>Appl</w:t>
      </w:r>
      <w:r w:rsidR="00FF1097">
        <w:rPr>
          <w:sz w:val="18"/>
          <w:szCs w:val="18"/>
          <w:lang w:val="en-IN"/>
        </w:rPr>
        <w:t>.</w:t>
      </w:r>
      <w:r w:rsidRPr="008F11A5">
        <w:rPr>
          <w:sz w:val="18"/>
          <w:szCs w:val="18"/>
          <w:lang w:val="en-IN"/>
        </w:rPr>
        <w:t xml:space="preserve"> </w:t>
      </w:r>
      <w:r w:rsidRPr="008F11A5">
        <w:rPr>
          <w:b/>
          <w:bCs/>
          <w:sz w:val="18"/>
          <w:szCs w:val="18"/>
          <w:lang w:val="en-IN"/>
        </w:rPr>
        <w:t>3</w:t>
      </w:r>
      <w:r w:rsidRPr="008F11A5">
        <w:rPr>
          <w:sz w:val="18"/>
          <w:szCs w:val="18"/>
          <w:lang w:val="en-IN"/>
        </w:rPr>
        <w:t xml:space="preserve"> (2016). </w:t>
      </w:r>
    </w:p>
    <w:p w14:paraId="36C97838" w14:textId="26BCB516" w:rsidR="008F11A5" w:rsidRPr="008F11A5" w:rsidRDefault="008F11A5" w:rsidP="001452FB">
      <w:pPr>
        <w:pStyle w:val="0JSRtext"/>
        <w:numPr>
          <w:ilvl w:val="0"/>
          <w:numId w:val="16"/>
        </w:numPr>
        <w:spacing w:line="240" w:lineRule="auto"/>
        <w:ind w:left="360"/>
        <w:jc w:val="left"/>
        <w:rPr>
          <w:sz w:val="18"/>
          <w:szCs w:val="18"/>
          <w:lang w:val="en-IN"/>
        </w:rPr>
      </w:pPr>
      <w:r w:rsidRPr="008F11A5">
        <w:rPr>
          <w:sz w:val="18"/>
          <w:szCs w:val="18"/>
          <w:lang w:val="en-IN"/>
        </w:rPr>
        <w:t>C.</w:t>
      </w:r>
      <w:r w:rsidR="00FF1097">
        <w:rPr>
          <w:sz w:val="18"/>
          <w:szCs w:val="18"/>
          <w:lang w:val="en-IN"/>
        </w:rPr>
        <w:t xml:space="preserve"> </w:t>
      </w:r>
      <w:r w:rsidRPr="008F11A5">
        <w:rPr>
          <w:sz w:val="18"/>
          <w:szCs w:val="18"/>
          <w:lang w:val="en-IN"/>
        </w:rPr>
        <w:t>A.</w:t>
      </w:r>
      <w:r w:rsidR="00FF1097">
        <w:rPr>
          <w:sz w:val="18"/>
          <w:szCs w:val="18"/>
          <w:lang w:val="en-IN"/>
        </w:rPr>
        <w:t xml:space="preserve"> </w:t>
      </w:r>
      <w:r w:rsidRPr="008F11A5">
        <w:rPr>
          <w:sz w:val="18"/>
          <w:szCs w:val="18"/>
          <w:lang w:val="en-IN"/>
        </w:rPr>
        <w:t>H. Paul, A Test Set of Functional Differential Equations, Numerical Analysis Report No. 243</w:t>
      </w:r>
      <w:r w:rsidR="00FF1097">
        <w:rPr>
          <w:sz w:val="18"/>
          <w:szCs w:val="18"/>
          <w:lang w:val="en-IN"/>
        </w:rPr>
        <w:t xml:space="preserve"> (</w:t>
      </w:r>
      <w:r w:rsidRPr="008F11A5">
        <w:rPr>
          <w:sz w:val="18"/>
          <w:szCs w:val="18"/>
          <w:lang w:val="en-IN"/>
        </w:rPr>
        <w:t xml:space="preserve">University of Manchester, England. 1994). </w:t>
      </w:r>
    </w:p>
    <w:p w14:paraId="6A15C792" w14:textId="77777777" w:rsidR="008F11A5" w:rsidRPr="008F11A5" w:rsidRDefault="008F11A5" w:rsidP="001452FB">
      <w:pPr>
        <w:pStyle w:val="0JSRtext"/>
        <w:spacing w:line="240" w:lineRule="auto"/>
        <w:ind w:left="360" w:hanging="360"/>
        <w:jc w:val="left"/>
        <w:rPr>
          <w:sz w:val="18"/>
          <w:szCs w:val="18"/>
          <w:lang w:val="en-IN"/>
        </w:rPr>
      </w:pPr>
    </w:p>
    <w:sectPr w:rsidR="008F11A5" w:rsidRPr="008F11A5" w:rsidSect="009A5170">
      <w:headerReference w:type="even" r:id="rId32"/>
      <w:headerReference w:type="default" r:id="rId33"/>
      <w:type w:val="continuous"/>
      <w:pgSz w:w="9979" w:h="14175" w:code="34"/>
      <w:pgMar w:top="1531" w:right="1361" w:bottom="1531" w:left="1361" w:header="964" w:footer="680" w:gutter="0"/>
      <w:pgNumType w:start="34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FDD49" w14:textId="77777777" w:rsidR="004C7CFA" w:rsidRDefault="004C7CFA">
      <w:r>
        <w:separator/>
      </w:r>
    </w:p>
  </w:endnote>
  <w:endnote w:type="continuationSeparator" w:id="0">
    <w:p w14:paraId="0D638B5A" w14:textId="77777777" w:rsidR="004C7CFA" w:rsidRDefault="004C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1"/>
    <w:family w:val="roman"/>
    <w:notTrueType/>
    <w:pitch w:val="variable"/>
  </w:font>
  <w:font w:name="Comic Sans MS">
    <w:panose1 w:val="030F0702030302020204"/>
    <w:charset w:val="00"/>
    <w:family w:val="script"/>
    <w:pitch w:val="variable"/>
    <w:sig w:usb0="00000287" w:usb1="0000001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dvOT863180fb">
    <w:altName w:val="Times New Roman"/>
    <w:panose1 w:val="00000000000000000000"/>
    <w:charset w:val="00"/>
    <w:family w:val="roman"/>
    <w:notTrueType/>
    <w:pitch w:val="default"/>
  </w:font>
  <w:font w:name="font432">
    <w:altName w:val="Times New Roman"/>
    <w:charset w:val="00"/>
    <w:family w:val="auto"/>
    <w:pitch w:val="variable"/>
  </w:font>
  <w:font w:name="Minion Pro">
    <w:altName w:val="Cambria"/>
    <w:panose1 w:val="00000000000000000000"/>
    <w:charset w:val="00"/>
    <w:family w:val="roman"/>
    <w:notTrueType/>
    <w:pitch w:val="variable"/>
    <w:sig w:usb0="60000287" w:usb1="00000001" w:usb2="00000000" w:usb3="00000000" w:csb0="0000019F" w:csb1="00000000"/>
  </w:font>
  <w:font w:name="Palatino">
    <w:altName w:val="Book Antiqua"/>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1E276" w14:textId="77777777" w:rsidR="004C7CFA" w:rsidRDefault="004C7CFA">
      <w:r>
        <w:separator/>
      </w:r>
    </w:p>
  </w:footnote>
  <w:footnote w:type="continuationSeparator" w:id="0">
    <w:p w14:paraId="7CAD2DE1" w14:textId="77777777" w:rsidR="004C7CFA" w:rsidRDefault="004C7CFA">
      <w:r>
        <w:continuationSeparator/>
      </w:r>
    </w:p>
  </w:footnote>
  <w:footnote w:id="1">
    <w:p w14:paraId="6BCC0C5E" w14:textId="64E1127F" w:rsidR="004C7CFA" w:rsidRPr="00390411" w:rsidRDefault="004C7CFA" w:rsidP="008244B7">
      <w:pPr>
        <w:pStyle w:val="JSRCauthoremail"/>
        <w:rPr>
          <w:sz w:val="16"/>
          <w:szCs w:val="16"/>
        </w:rPr>
      </w:pPr>
      <w:r w:rsidRPr="00390411">
        <w:rPr>
          <w:rStyle w:val="FootnoteReference"/>
          <w:sz w:val="16"/>
          <w:szCs w:val="16"/>
        </w:rPr>
        <w:sym w:font="Symbol" w:char="F02A"/>
      </w:r>
      <w:r w:rsidRPr="00390411">
        <w:rPr>
          <w:sz w:val="16"/>
          <w:szCs w:val="16"/>
        </w:rPr>
        <w:t xml:space="preserve"> </w:t>
      </w:r>
      <w:r w:rsidRPr="00390411">
        <w:rPr>
          <w:i/>
          <w:sz w:val="16"/>
          <w:szCs w:val="16"/>
        </w:rPr>
        <w:t>Corresponding author</w:t>
      </w:r>
      <w:r w:rsidRPr="00390411">
        <w:rPr>
          <w:sz w:val="16"/>
          <w:szCs w:val="16"/>
        </w:rPr>
        <w:t xml:space="preserve">: </w:t>
      </w:r>
      <w:hyperlink r:id="rId1" w:history="1">
        <w:r w:rsidRPr="00390411">
          <w:rPr>
            <w:rStyle w:val="Hyperlink"/>
            <w:sz w:val="16"/>
            <w:szCs w:val="16"/>
          </w:rPr>
          <w:t>emimal.ma@bhc.edu.in</w:t>
        </w:r>
      </w:hyperlink>
      <w:r w:rsidRPr="00390411">
        <w:rPr>
          <w:rStyle w:val="labe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34"/>
      <w:gridCol w:w="6939"/>
    </w:tblGrid>
    <w:tr w:rsidR="004C7CFA" w14:paraId="0422EA67" w14:textId="77777777" w:rsidTr="009A5170">
      <w:tc>
        <w:tcPr>
          <w:tcW w:w="534" w:type="dxa"/>
        </w:tcPr>
        <w:p w14:paraId="73B2B9AB" w14:textId="39D693D5" w:rsidR="004C7CFA" w:rsidRPr="00AD3B2B" w:rsidRDefault="009A5170">
          <w:pPr>
            <w:pStyle w:val="Header"/>
            <w:rPr>
              <w:sz w:val="20"/>
              <w:szCs w:val="20"/>
            </w:rPr>
          </w:pPr>
          <w:r w:rsidRPr="00C60B76">
            <w:rPr>
              <w:rStyle w:val="PageNumber"/>
              <w:sz w:val="20"/>
              <w:szCs w:val="20"/>
            </w:rPr>
            <w:fldChar w:fldCharType="begin"/>
          </w:r>
          <w:r w:rsidRPr="00C60B76">
            <w:rPr>
              <w:rStyle w:val="PageNumber"/>
              <w:sz w:val="20"/>
              <w:szCs w:val="20"/>
            </w:rPr>
            <w:instrText xml:space="preserve"> PAGE </w:instrText>
          </w:r>
          <w:r w:rsidRPr="00C60B76">
            <w:rPr>
              <w:rStyle w:val="PageNumber"/>
              <w:sz w:val="20"/>
              <w:szCs w:val="20"/>
            </w:rPr>
            <w:fldChar w:fldCharType="separate"/>
          </w:r>
          <w:r w:rsidR="004B609D">
            <w:rPr>
              <w:rStyle w:val="PageNumber"/>
              <w:noProof/>
              <w:sz w:val="20"/>
              <w:szCs w:val="20"/>
            </w:rPr>
            <w:t>352</w:t>
          </w:r>
          <w:r w:rsidRPr="00C60B76">
            <w:rPr>
              <w:rStyle w:val="PageNumber"/>
              <w:sz w:val="20"/>
              <w:szCs w:val="20"/>
            </w:rPr>
            <w:fldChar w:fldCharType="end"/>
          </w:r>
        </w:p>
      </w:tc>
      <w:tc>
        <w:tcPr>
          <w:tcW w:w="6939" w:type="dxa"/>
        </w:tcPr>
        <w:p w14:paraId="2A89D0FB" w14:textId="227AC230" w:rsidR="004C7CFA" w:rsidRPr="00390411" w:rsidRDefault="004C7CFA" w:rsidP="00390411">
          <w:pPr>
            <w:pStyle w:val="JSRrunningtitle"/>
            <w:rPr>
              <w:sz w:val="20"/>
              <w:szCs w:val="20"/>
            </w:rPr>
          </w:pPr>
          <w:r w:rsidRPr="00390411">
            <w:rPr>
              <w:sz w:val="20"/>
              <w:szCs w:val="20"/>
              <w:lang w:val="en-IN"/>
            </w:rPr>
            <w:t xml:space="preserve">Polynomial Collocation Methods </w:t>
          </w:r>
        </w:p>
      </w:tc>
    </w:tr>
  </w:tbl>
  <w:p w14:paraId="4A873441" w14:textId="77777777" w:rsidR="004C7CFA" w:rsidRDefault="004C7C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6912"/>
      <w:gridCol w:w="561"/>
    </w:tblGrid>
    <w:tr w:rsidR="004C7CFA" w14:paraId="2E6E0760" w14:textId="77777777" w:rsidTr="009A5170">
      <w:tc>
        <w:tcPr>
          <w:tcW w:w="6912" w:type="dxa"/>
        </w:tcPr>
        <w:p w14:paraId="6E6B6142" w14:textId="47A02FF5" w:rsidR="004C7CFA" w:rsidRPr="00390411" w:rsidRDefault="004C7CFA" w:rsidP="003D7A09">
          <w:pPr>
            <w:pStyle w:val="JSRauthortitle"/>
            <w:ind w:left="1800" w:hanging="112"/>
            <w:rPr>
              <w:sz w:val="20"/>
              <w:szCs w:val="20"/>
            </w:rPr>
          </w:pPr>
          <w:r w:rsidRPr="00390411">
            <w:rPr>
              <w:sz w:val="20"/>
              <w:szCs w:val="20"/>
              <w:lang w:val="en-IN"/>
            </w:rPr>
            <w:t>A. E. K. Pushpam</w:t>
          </w:r>
          <w:r w:rsidRPr="00390411">
            <w:rPr>
              <w:sz w:val="20"/>
              <w:szCs w:val="20"/>
              <w:lang w:val="en-US"/>
            </w:rPr>
            <w:t xml:space="preserve"> </w:t>
          </w:r>
          <w:r w:rsidRPr="00390411">
            <w:rPr>
              <w:sz w:val="20"/>
              <w:szCs w:val="20"/>
            </w:rPr>
            <w:t>et al., J. Sci. Res. 16</w:t>
          </w:r>
          <w:r w:rsidR="009A5170">
            <w:rPr>
              <w:sz w:val="20"/>
              <w:szCs w:val="20"/>
            </w:rPr>
            <w:t xml:space="preserve"> </w:t>
          </w:r>
          <w:r w:rsidRPr="00390411">
            <w:rPr>
              <w:sz w:val="20"/>
              <w:szCs w:val="20"/>
            </w:rPr>
            <w:t>(</w:t>
          </w:r>
          <w:r>
            <w:rPr>
              <w:sz w:val="20"/>
              <w:szCs w:val="20"/>
            </w:rPr>
            <w:t>2</w:t>
          </w:r>
          <w:r w:rsidRPr="00390411">
            <w:rPr>
              <w:sz w:val="20"/>
              <w:szCs w:val="20"/>
            </w:rPr>
            <w:t xml:space="preserve">), </w:t>
          </w:r>
          <w:r w:rsidR="009A5170">
            <w:rPr>
              <w:sz w:val="20"/>
              <w:szCs w:val="20"/>
            </w:rPr>
            <w:t>343</w:t>
          </w:r>
          <w:r w:rsidRPr="00390411">
            <w:rPr>
              <w:sz w:val="20"/>
              <w:szCs w:val="20"/>
            </w:rPr>
            <w:t>-</w:t>
          </w:r>
          <w:r w:rsidR="009A5170">
            <w:rPr>
              <w:sz w:val="20"/>
              <w:szCs w:val="20"/>
            </w:rPr>
            <w:t>354</w:t>
          </w:r>
          <w:r w:rsidRPr="00390411">
            <w:rPr>
              <w:sz w:val="20"/>
              <w:szCs w:val="20"/>
            </w:rPr>
            <w:t xml:space="preserve"> (2024)</w:t>
          </w:r>
        </w:p>
      </w:tc>
      <w:tc>
        <w:tcPr>
          <w:tcW w:w="561" w:type="dxa"/>
        </w:tcPr>
        <w:p w14:paraId="287F15A4" w14:textId="66AA96C9" w:rsidR="004C7CFA" w:rsidRPr="00390411" w:rsidRDefault="009A5170" w:rsidP="00915A69">
          <w:pPr>
            <w:pStyle w:val="Header"/>
            <w:jc w:val="right"/>
            <w:rPr>
              <w:sz w:val="20"/>
              <w:szCs w:val="20"/>
            </w:rPr>
          </w:pPr>
          <w:r w:rsidRPr="00C60B76">
            <w:rPr>
              <w:rStyle w:val="PageNumber"/>
              <w:sz w:val="20"/>
              <w:szCs w:val="20"/>
            </w:rPr>
            <w:fldChar w:fldCharType="begin"/>
          </w:r>
          <w:r w:rsidRPr="00C60B76">
            <w:rPr>
              <w:rStyle w:val="PageNumber"/>
              <w:sz w:val="20"/>
              <w:szCs w:val="20"/>
            </w:rPr>
            <w:instrText xml:space="preserve"> PAGE </w:instrText>
          </w:r>
          <w:r w:rsidRPr="00C60B76">
            <w:rPr>
              <w:rStyle w:val="PageNumber"/>
              <w:sz w:val="20"/>
              <w:szCs w:val="20"/>
            </w:rPr>
            <w:fldChar w:fldCharType="separate"/>
          </w:r>
          <w:r w:rsidR="004B609D">
            <w:rPr>
              <w:rStyle w:val="PageNumber"/>
              <w:noProof/>
              <w:sz w:val="20"/>
              <w:szCs w:val="20"/>
            </w:rPr>
            <w:t>351</w:t>
          </w:r>
          <w:r w:rsidRPr="00C60B76">
            <w:rPr>
              <w:rStyle w:val="PageNumber"/>
              <w:sz w:val="20"/>
              <w:szCs w:val="20"/>
            </w:rPr>
            <w:fldChar w:fldCharType="end"/>
          </w:r>
        </w:p>
      </w:tc>
    </w:tr>
  </w:tbl>
  <w:p w14:paraId="4E1DBCB3" w14:textId="77777777" w:rsidR="004C7CFA" w:rsidRDefault="004C7C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380B046"/>
    <w:lvl w:ilvl="0">
      <w:start w:val="1"/>
      <w:numFmt w:val="decimal"/>
      <w:lvlText w:val="%1."/>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nsid w:val="00B13C3E"/>
    <w:multiLevelType w:val="hybridMultilevel"/>
    <w:tmpl w:val="A27294A4"/>
    <w:lvl w:ilvl="0" w:tplc="0409000F">
      <w:start w:val="1"/>
      <w:numFmt w:val="decimal"/>
      <w:pStyle w:val="Ref"/>
      <w:lvlText w:val="%1."/>
      <w:lvlJc w:val="left"/>
      <w:pPr>
        <w:tabs>
          <w:tab w:val="num" w:pos="510"/>
        </w:tabs>
        <w:ind w:left="510" w:hanging="5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51B0F74"/>
    <w:multiLevelType w:val="hybridMultilevel"/>
    <w:tmpl w:val="1D2EE91C"/>
    <w:lvl w:ilvl="0" w:tplc="3A8EC28E">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F6B3454"/>
    <w:multiLevelType w:val="hybridMultilevel"/>
    <w:tmpl w:val="D1A6633C"/>
    <w:lvl w:ilvl="0" w:tplc="6FC40F0E">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52739D1"/>
    <w:multiLevelType w:val="hybridMultilevel"/>
    <w:tmpl w:val="9DFAEAE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FCF0C2B"/>
    <w:multiLevelType w:val="hybridMultilevel"/>
    <w:tmpl w:val="F7A0745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EFA7B3F"/>
    <w:multiLevelType w:val="hybridMultilevel"/>
    <w:tmpl w:val="38021578"/>
    <w:lvl w:ilvl="0" w:tplc="F50EB18A">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F9617A8"/>
    <w:multiLevelType w:val="multilevel"/>
    <w:tmpl w:val="874C04AE"/>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02E3ADA"/>
    <w:multiLevelType w:val="hybridMultilevel"/>
    <w:tmpl w:val="1F125F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1C532F2"/>
    <w:multiLevelType w:val="hybridMultilevel"/>
    <w:tmpl w:val="81761EE8"/>
    <w:lvl w:ilvl="0" w:tplc="3A8EC28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4">
    <w:nsid w:val="6DC3293B"/>
    <w:multiLevelType w:val="singleLevel"/>
    <w:tmpl w:val="3A8EC28E"/>
    <w:lvl w:ilvl="0">
      <w:start w:val="1"/>
      <w:numFmt w:val="decimal"/>
      <w:lvlText w:val="[%1]"/>
      <w:lvlJc w:val="left"/>
      <w:pPr>
        <w:tabs>
          <w:tab w:val="num" w:pos="360"/>
        </w:tabs>
        <w:ind w:left="360" w:hanging="360"/>
      </w:pPr>
    </w:lvl>
  </w:abstractNum>
  <w:abstractNum w:abstractNumId="15">
    <w:nsid w:val="793409BA"/>
    <w:multiLevelType w:val="multilevel"/>
    <w:tmpl w:val="B7A6D4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3"/>
  </w:num>
  <w:num w:numId="3">
    <w:abstractNumId w:val="10"/>
  </w:num>
  <w:num w:numId="4">
    <w:abstractNumId w:val="9"/>
  </w:num>
  <w:num w:numId="5">
    <w:abstractNumId w:val="2"/>
  </w:num>
  <w:num w:numId="6">
    <w:abstractNumId w:val="0"/>
  </w:num>
  <w:num w:numId="7">
    <w:abstractNumId w:val="15"/>
  </w:num>
  <w:num w:numId="8">
    <w:abstractNumId w:val="11"/>
  </w:num>
  <w:num w:numId="9">
    <w:abstractNumId w:val="3"/>
  </w:num>
  <w:num w:numId="10">
    <w:abstractNumId w:val="14"/>
  </w:num>
  <w:num w:numId="11">
    <w:abstractNumId w:val="12"/>
  </w:num>
  <w:num w:numId="12">
    <w:abstractNumId w:val="8"/>
  </w:num>
  <w:num w:numId="13">
    <w:abstractNumId w:val="7"/>
  </w:num>
  <w:num w:numId="14">
    <w:abstractNumId w:val="6"/>
  </w:num>
  <w:num w:numId="15">
    <w:abstractNumId w:val="5"/>
  </w:num>
  <w:num w:numId="16">
    <w:abstractNumId w:val="4"/>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proofState w:spelling="clean" w:grammar="clean"/>
  <w:attachedTemplate r:id="rId1"/>
  <w:stylePaneFormatFilter w:val="3B21" w:allStyles="1" w:customStyles="0" w:latentStyles="0" w:stylesInUse="0" w:headingStyles="1" w:numberingStyles="0" w:tableStyles="0" w:directFormattingOnRuns="1" w:directFormattingOnParagraphs="1" w:directFormattingOnNumbering="0" w:directFormattingOnTables="1" w:clearFormatting="1" w:top3HeadingStyles="1" w:visibleStyles="0" w:alternateStyleNames="0"/>
  <w:stylePaneSortMethod w:val="0003"/>
  <w:defaultTabStop w:val="706"/>
  <w:hyphenationZone w:val="425"/>
  <w:evenAndOddHeaders/>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xMLEE0sZGFkbGpko6SsGpxcWZ+XkgBZa1AJwEoh8sAAAA"/>
  </w:docVars>
  <w:rsids>
    <w:rsidRoot w:val="0091736B"/>
    <w:rsid w:val="00000130"/>
    <w:rsid w:val="00000A37"/>
    <w:rsid w:val="00000B25"/>
    <w:rsid w:val="00002D54"/>
    <w:rsid w:val="00004E4D"/>
    <w:rsid w:val="0000522B"/>
    <w:rsid w:val="00005A84"/>
    <w:rsid w:val="00005C39"/>
    <w:rsid w:val="0000674B"/>
    <w:rsid w:val="00006F28"/>
    <w:rsid w:val="000077D3"/>
    <w:rsid w:val="0001003F"/>
    <w:rsid w:val="0001272E"/>
    <w:rsid w:val="00014807"/>
    <w:rsid w:val="00017B71"/>
    <w:rsid w:val="00017BE3"/>
    <w:rsid w:val="00020092"/>
    <w:rsid w:val="000203C0"/>
    <w:rsid w:val="0002069E"/>
    <w:rsid w:val="00020781"/>
    <w:rsid w:val="000214FA"/>
    <w:rsid w:val="000216C7"/>
    <w:rsid w:val="00025795"/>
    <w:rsid w:val="00026FDA"/>
    <w:rsid w:val="0003133C"/>
    <w:rsid w:val="000318BE"/>
    <w:rsid w:val="000324C9"/>
    <w:rsid w:val="000324EA"/>
    <w:rsid w:val="0003364B"/>
    <w:rsid w:val="00034D81"/>
    <w:rsid w:val="00034EEF"/>
    <w:rsid w:val="0003563D"/>
    <w:rsid w:val="000369EB"/>
    <w:rsid w:val="0003701A"/>
    <w:rsid w:val="000405D5"/>
    <w:rsid w:val="000414D3"/>
    <w:rsid w:val="000414E0"/>
    <w:rsid w:val="00041F06"/>
    <w:rsid w:val="000425E6"/>
    <w:rsid w:val="00043547"/>
    <w:rsid w:val="000452C5"/>
    <w:rsid w:val="00045390"/>
    <w:rsid w:val="0004575D"/>
    <w:rsid w:val="00047042"/>
    <w:rsid w:val="000475C2"/>
    <w:rsid w:val="00050A5F"/>
    <w:rsid w:val="00050AD7"/>
    <w:rsid w:val="0005123F"/>
    <w:rsid w:val="00051991"/>
    <w:rsid w:val="00051EB8"/>
    <w:rsid w:val="0005251A"/>
    <w:rsid w:val="000532B9"/>
    <w:rsid w:val="00054627"/>
    <w:rsid w:val="000547BD"/>
    <w:rsid w:val="00054826"/>
    <w:rsid w:val="00054986"/>
    <w:rsid w:val="0005605E"/>
    <w:rsid w:val="000570B1"/>
    <w:rsid w:val="00057282"/>
    <w:rsid w:val="00060DFF"/>
    <w:rsid w:val="00061B5A"/>
    <w:rsid w:val="0006223A"/>
    <w:rsid w:val="00062B1D"/>
    <w:rsid w:val="00063109"/>
    <w:rsid w:val="00070312"/>
    <w:rsid w:val="00070D93"/>
    <w:rsid w:val="00071867"/>
    <w:rsid w:val="0007366F"/>
    <w:rsid w:val="00073851"/>
    <w:rsid w:val="000744A6"/>
    <w:rsid w:val="00075E96"/>
    <w:rsid w:val="0007782A"/>
    <w:rsid w:val="00080513"/>
    <w:rsid w:val="00085A9B"/>
    <w:rsid w:val="00086624"/>
    <w:rsid w:val="000879BB"/>
    <w:rsid w:val="00087AE0"/>
    <w:rsid w:val="000906A1"/>
    <w:rsid w:val="00092360"/>
    <w:rsid w:val="000928EB"/>
    <w:rsid w:val="0009344C"/>
    <w:rsid w:val="00093B9C"/>
    <w:rsid w:val="00093C66"/>
    <w:rsid w:val="00094E8A"/>
    <w:rsid w:val="00095A3F"/>
    <w:rsid w:val="000963EF"/>
    <w:rsid w:val="0009734D"/>
    <w:rsid w:val="00097591"/>
    <w:rsid w:val="00097875"/>
    <w:rsid w:val="000A1DFD"/>
    <w:rsid w:val="000A1F45"/>
    <w:rsid w:val="000A5122"/>
    <w:rsid w:val="000A59DC"/>
    <w:rsid w:val="000A628C"/>
    <w:rsid w:val="000A659A"/>
    <w:rsid w:val="000A7D6A"/>
    <w:rsid w:val="000B1DEF"/>
    <w:rsid w:val="000B3653"/>
    <w:rsid w:val="000B4856"/>
    <w:rsid w:val="000C046D"/>
    <w:rsid w:val="000C0BF5"/>
    <w:rsid w:val="000C1D5E"/>
    <w:rsid w:val="000C2A41"/>
    <w:rsid w:val="000C3726"/>
    <w:rsid w:val="000C605B"/>
    <w:rsid w:val="000D0C3F"/>
    <w:rsid w:val="000D1851"/>
    <w:rsid w:val="000D28C1"/>
    <w:rsid w:val="000D3BBC"/>
    <w:rsid w:val="000D61ED"/>
    <w:rsid w:val="000E0C48"/>
    <w:rsid w:val="000E15CD"/>
    <w:rsid w:val="000E1944"/>
    <w:rsid w:val="000E1EC3"/>
    <w:rsid w:val="000E22A9"/>
    <w:rsid w:val="000E28DA"/>
    <w:rsid w:val="000E31B0"/>
    <w:rsid w:val="000E4099"/>
    <w:rsid w:val="000E4312"/>
    <w:rsid w:val="000E6CD9"/>
    <w:rsid w:val="000F0DD1"/>
    <w:rsid w:val="000F12AC"/>
    <w:rsid w:val="000F425E"/>
    <w:rsid w:val="000F5095"/>
    <w:rsid w:val="000F7E77"/>
    <w:rsid w:val="00100D19"/>
    <w:rsid w:val="0010136D"/>
    <w:rsid w:val="00104BD0"/>
    <w:rsid w:val="001056BA"/>
    <w:rsid w:val="001063A4"/>
    <w:rsid w:val="001072BB"/>
    <w:rsid w:val="00107A1A"/>
    <w:rsid w:val="00110B81"/>
    <w:rsid w:val="00112191"/>
    <w:rsid w:val="0011630C"/>
    <w:rsid w:val="00117FE4"/>
    <w:rsid w:val="001200C5"/>
    <w:rsid w:val="0012194B"/>
    <w:rsid w:val="001229D5"/>
    <w:rsid w:val="0012408D"/>
    <w:rsid w:val="001256D2"/>
    <w:rsid w:val="00130774"/>
    <w:rsid w:val="001317E7"/>
    <w:rsid w:val="0013216B"/>
    <w:rsid w:val="001343BD"/>
    <w:rsid w:val="001343C3"/>
    <w:rsid w:val="001351FE"/>
    <w:rsid w:val="001365B5"/>
    <w:rsid w:val="00136DCF"/>
    <w:rsid w:val="001400ED"/>
    <w:rsid w:val="0014167B"/>
    <w:rsid w:val="00143889"/>
    <w:rsid w:val="001438E8"/>
    <w:rsid w:val="00144851"/>
    <w:rsid w:val="00144A54"/>
    <w:rsid w:val="00144E39"/>
    <w:rsid w:val="001452FB"/>
    <w:rsid w:val="001466E9"/>
    <w:rsid w:val="0014751C"/>
    <w:rsid w:val="00147762"/>
    <w:rsid w:val="00150308"/>
    <w:rsid w:val="00150DDD"/>
    <w:rsid w:val="00152CCE"/>
    <w:rsid w:val="001558C4"/>
    <w:rsid w:val="00156623"/>
    <w:rsid w:val="00160F1E"/>
    <w:rsid w:val="001610B5"/>
    <w:rsid w:val="00163C98"/>
    <w:rsid w:val="001641D1"/>
    <w:rsid w:val="00165355"/>
    <w:rsid w:val="001660D7"/>
    <w:rsid w:val="00167DBB"/>
    <w:rsid w:val="00167DD3"/>
    <w:rsid w:val="001702A1"/>
    <w:rsid w:val="001705DF"/>
    <w:rsid w:val="00170C00"/>
    <w:rsid w:val="001714BF"/>
    <w:rsid w:val="0017184E"/>
    <w:rsid w:val="00171A79"/>
    <w:rsid w:val="0017317B"/>
    <w:rsid w:val="00173AA8"/>
    <w:rsid w:val="0017481D"/>
    <w:rsid w:val="00175333"/>
    <w:rsid w:val="00175524"/>
    <w:rsid w:val="00175C6D"/>
    <w:rsid w:val="00176059"/>
    <w:rsid w:val="00176A66"/>
    <w:rsid w:val="00176FE3"/>
    <w:rsid w:val="0018038B"/>
    <w:rsid w:val="001810E0"/>
    <w:rsid w:val="00181D9D"/>
    <w:rsid w:val="00181E18"/>
    <w:rsid w:val="00181FFD"/>
    <w:rsid w:val="00182D5B"/>
    <w:rsid w:val="001854C8"/>
    <w:rsid w:val="00186205"/>
    <w:rsid w:val="00186D8A"/>
    <w:rsid w:val="00187BB8"/>
    <w:rsid w:val="00187E42"/>
    <w:rsid w:val="00192023"/>
    <w:rsid w:val="0019348A"/>
    <w:rsid w:val="001937E0"/>
    <w:rsid w:val="001939BF"/>
    <w:rsid w:val="00193B2C"/>
    <w:rsid w:val="0019449A"/>
    <w:rsid w:val="00195EF5"/>
    <w:rsid w:val="00196B7C"/>
    <w:rsid w:val="001974BE"/>
    <w:rsid w:val="00197AD2"/>
    <w:rsid w:val="001A1624"/>
    <w:rsid w:val="001A1B05"/>
    <w:rsid w:val="001A245B"/>
    <w:rsid w:val="001A289E"/>
    <w:rsid w:val="001A2E11"/>
    <w:rsid w:val="001A33B5"/>
    <w:rsid w:val="001A3F7A"/>
    <w:rsid w:val="001A4191"/>
    <w:rsid w:val="001A4F7A"/>
    <w:rsid w:val="001A5E63"/>
    <w:rsid w:val="001B462B"/>
    <w:rsid w:val="001B528B"/>
    <w:rsid w:val="001B547D"/>
    <w:rsid w:val="001B6227"/>
    <w:rsid w:val="001B6A76"/>
    <w:rsid w:val="001C1671"/>
    <w:rsid w:val="001C26A4"/>
    <w:rsid w:val="001C28B5"/>
    <w:rsid w:val="001C2CE7"/>
    <w:rsid w:val="001C3359"/>
    <w:rsid w:val="001C3B4B"/>
    <w:rsid w:val="001C4073"/>
    <w:rsid w:val="001C5FB4"/>
    <w:rsid w:val="001C63D8"/>
    <w:rsid w:val="001C6526"/>
    <w:rsid w:val="001C6CA3"/>
    <w:rsid w:val="001C76FD"/>
    <w:rsid w:val="001D04CC"/>
    <w:rsid w:val="001D05BD"/>
    <w:rsid w:val="001D05E7"/>
    <w:rsid w:val="001D0625"/>
    <w:rsid w:val="001D0FCB"/>
    <w:rsid w:val="001D38EC"/>
    <w:rsid w:val="001D3E7C"/>
    <w:rsid w:val="001D4460"/>
    <w:rsid w:val="001D45B1"/>
    <w:rsid w:val="001E0D7F"/>
    <w:rsid w:val="001E107E"/>
    <w:rsid w:val="001E11FC"/>
    <w:rsid w:val="001E3B7E"/>
    <w:rsid w:val="001E3BA9"/>
    <w:rsid w:val="001E67FF"/>
    <w:rsid w:val="001E7D26"/>
    <w:rsid w:val="001F096E"/>
    <w:rsid w:val="001F182A"/>
    <w:rsid w:val="001F18F8"/>
    <w:rsid w:val="001F2052"/>
    <w:rsid w:val="001F3886"/>
    <w:rsid w:val="001F3E27"/>
    <w:rsid w:val="001F466B"/>
    <w:rsid w:val="001F5F5B"/>
    <w:rsid w:val="00200DEE"/>
    <w:rsid w:val="00204834"/>
    <w:rsid w:val="00205D8F"/>
    <w:rsid w:val="00205F04"/>
    <w:rsid w:val="0020648D"/>
    <w:rsid w:val="0020658B"/>
    <w:rsid w:val="00207FAB"/>
    <w:rsid w:val="002105EF"/>
    <w:rsid w:val="0021157F"/>
    <w:rsid w:val="002124ED"/>
    <w:rsid w:val="00212C80"/>
    <w:rsid w:val="0021509B"/>
    <w:rsid w:val="00215E7C"/>
    <w:rsid w:val="002161EF"/>
    <w:rsid w:val="00216546"/>
    <w:rsid w:val="00217DFF"/>
    <w:rsid w:val="00220426"/>
    <w:rsid w:val="00220D20"/>
    <w:rsid w:val="00221087"/>
    <w:rsid w:val="0022115A"/>
    <w:rsid w:val="0022267D"/>
    <w:rsid w:val="00223B53"/>
    <w:rsid w:val="00224B37"/>
    <w:rsid w:val="002259D2"/>
    <w:rsid w:val="00226242"/>
    <w:rsid w:val="00230903"/>
    <w:rsid w:val="00230CA6"/>
    <w:rsid w:val="00231761"/>
    <w:rsid w:val="00232321"/>
    <w:rsid w:val="00234B5A"/>
    <w:rsid w:val="00236002"/>
    <w:rsid w:val="00236681"/>
    <w:rsid w:val="00236900"/>
    <w:rsid w:val="00236B3C"/>
    <w:rsid w:val="00237307"/>
    <w:rsid w:val="00240734"/>
    <w:rsid w:val="00240FD2"/>
    <w:rsid w:val="002449DD"/>
    <w:rsid w:val="00244BDA"/>
    <w:rsid w:val="00244CD6"/>
    <w:rsid w:val="00246867"/>
    <w:rsid w:val="00246D59"/>
    <w:rsid w:val="00250463"/>
    <w:rsid w:val="0025210A"/>
    <w:rsid w:val="00253A3C"/>
    <w:rsid w:val="00254D95"/>
    <w:rsid w:val="0025537F"/>
    <w:rsid w:val="00255893"/>
    <w:rsid w:val="00257156"/>
    <w:rsid w:val="002602F3"/>
    <w:rsid w:val="00260870"/>
    <w:rsid w:val="00260A66"/>
    <w:rsid w:val="00261B1E"/>
    <w:rsid w:val="002633BA"/>
    <w:rsid w:val="002647EF"/>
    <w:rsid w:val="00264EDD"/>
    <w:rsid w:val="002657B3"/>
    <w:rsid w:val="00265853"/>
    <w:rsid w:val="00266037"/>
    <w:rsid w:val="002670D8"/>
    <w:rsid w:val="00267306"/>
    <w:rsid w:val="00267BC4"/>
    <w:rsid w:val="00270A35"/>
    <w:rsid w:val="00270BE5"/>
    <w:rsid w:val="00270DF0"/>
    <w:rsid w:val="002710CC"/>
    <w:rsid w:val="00271342"/>
    <w:rsid w:val="00272072"/>
    <w:rsid w:val="00272A2D"/>
    <w:rsid w:val="00273DEF"/>
    <w:rsid w:val="00274042"/>
    <w:rsid w:val="002744C4"/>
    <w:rsid w:val="0027545B"/>
    <w:rsid w:val="002760F2"/>
    <w:rsid w:val="0027613D"/>
    <w:rsid w:val="00276D78"/>
    <w:rsid w:val="00277632"/>
    <w:rsid w:val="00280836"/>
    <w:rsid w:val="0028101F"/>
    <w:rsid w:val="00282DD0"/>
    <w:rsid w:val="00282EF0"/>
    <w:rsid w:val="002834AA"/>
    <w:rsid w:val="00283ABB"/>
    <w:rsid w:val="002854E4"/>
    <w:rsid w:val="00285D48"/>
    <w:rsid w:val="00287537"/>
    <w:rsid w:val="00290696"/>
    <w:rsid w:val="002918B1"/>
    <w:rsid w:val="0029614B"/>
    <w:rsid w:val="002A0345"/>
    <w:rsid w:val="002A0C7E"/>
    <w:rsid w:val="002A0F78"/>
    <w:rsid w:val="002A15B1"/>
    <w:rsid w:val="002A15D2"/>
    <w:rsid w:val="002A21C1"/>
    <w:rsid w:val="002A2860"/>
    <w:rsid w:val="002A368D"/>
    <w:rsid w:val="002A393D"/>
    <w:rsid w:val="002A4128"/>
    <w:rsid w:val="002A482E"/>
    <w:rsid w:val="002A4BEC"/>
    <w:rsid w:val="002A5CBF"/>
    <w:rsid w:val="002A6D06"/>
    <w:rsid w:val="002A70FA"/>
    <w:rsid w:val="002A779C"/>
    <w:rsid w:val="002B09B3"/>
    <w:rsid w:val="002B0A31"/>
    <w:rsid w:val="002B0AA7"/>
    <w:rsid w:val="002B0FCF"/>
    <w:rsid w:val="002B111D"/>
    <w:rsid w:val="002B152C"/>
    <w:rsid w:val="002B1D70"/>
    <w:rsid w:val="002B20E6"/>
    <w:rsid w:val="002B28BC"/>
    <w:rsid w:val="002B37D5"/>
    <w:rsid w:val="002C1F8A"/>
    <w:rsid w:val="002C267A"/>
    <w:rsid w:val="002C30B4"/>
    <w:rsid w:val="002C44D0"/>
    <w:rsid w:val="002C6AA1"/>
    <w:rsid w:val="002D0575"/>
    <w:rsid w:val="002D06DC"/>
    <w:rsid w:val="002D0DF8"/>
    <w:rsid w:val="002D1ED5"/>
    <w:rsid w:val="002D209F"/>
    <w:rsid w:val="002D38F0"/>
    <w:rsid w:val="002D5274"/>
    <w:rsid w:val="002D5909"/>
    <w:rsid w:val="002D5BA7"/>
    <w:rsid w:val="002D6025"/>
    <w:rsid w:val="002E208E"/>
    <w:rsid w:val="002E22B6"/>
    <w:rsid w:val="002E2F66"/>
    <w:rsid w:val="002E4073"/>
    <w:rsid w:val="002E5C24"/>
    <w:rsid w:val="002E6A83"/>
    <w:rsid w:val="002E6C26"/>
    <w:rsid w:val="002E7F76"/>
    <w:rsid w:val="002F020C"/>
    <w:rsid w:val="002F0737"/>
    <w:rsid w:val="002F1907"/>
    <w:rsid w:val="002F29E6"/>
    <w:rsid w:val="002F34BE"/>
    <w:rsid w:val="002F3740"/>
    <w:rsid w:val="002F3D60"/>
    <w:rsid w:val="002F5171"/>
    <w:rsid w:val="002F577E"/>
    <w:rsid w:val="003005BD"/>
    <w:rsid w:val="00301926"/>
    <w:rsid w:val="003019CB"/>
    <w:rsid w:val="00302201"/>
    <w:rsid w:val="00303022"/>
    <w:rsid w:val="003037D7"/>
    <w:rsid w:val="00304FB5"/>
    <w:rsid w:val="00305F0D"/>
    <w:rsid w:val="003066BC"/>
    <w:rsid w:val="00307B09"/>
    <w:rsid w:val="0031170B"/>
    <w:rsid w:val="00312925"/>
    <w:rsid w:val="003132C9"/>
    <w:rsid w:val="003162E5"/>
    <w:rsid w:val="00316E82"/>
    <w:rsid w:val="00317D87"/>
    <w:rsid w:val="00317E8D"/>
    <w:rsid w:val="00320329"/>
    <w:rsid w:val="00320FAA"/>
    <w:rsid w:val="003242D2"/>
    <w:rsid w:val="00324A04"/>
    <w:rsid w:val="00324C38"/>
    <w:rsid w:val="00326536"/>
    <w:rsid w:val="0032678D"/>
    <w:rsid w:val="0032784B"/>
    <w:rsid w:val="00327B80"/>
    <w:rsid w:val="00332C31"/>
    <w:rsid w:val="00332FBA"/>
    <w:rsid w:val="00333487"/>
    <w:rsid w:val="00334195"/>
    <w:rsid w:val="00334974"/>
    <w:rsid w:val="00334C13"/>
    <w:rsid w:val="00335F4D"/>
    <w:rsid w:val="00336662"/>
    <w:rsid w:val="003366A5"/>
    <w:rsid w:val="003368FF"/>
    <w:rsid w:val="0034040D"/>
    <w:rsid w:val="00341FEE"/>
    <w:rsid w:val="0034216C"/>
    <w:rsid w:val="003421A5"/>
    <w:rsid w:val="00343837"/>
    <w:rsid w:val="00343FAF"/>
    <w:rsid w:val="003449DA"/>
    <w:rsid w:val="00344A46"/>
    <w:rsid w:val="00344A6B"/>
    <w:rsid w:val="003469BD"/>
    <w:rsid w:val="003476EB"/>
    <w:rsid w:val="00347E77"/>
    <w:rsid w:val="00350933"/>
    <w:rsid w:val="00350B21"/>
    <w:rsid w:val="00352941"/>
    <w:rsid w:val="00352F69"/>
    <w:rsid w:val="003531F0"/>
    <w:rsid w:val="0035441C"/>
    <w:rsid w:val="0035445A"/>
    <w:rsid w:val="00355E85"/>
    <w:rsid w:val="00356B39"/>
    <w:rsid w:val="003579D1"/>
    <w:rsid w:val="003603CD"/>
    <w:rsid w:val="0036058D"/>
    <w:rsid w:val="003615E4"/>
    <w:rsid w:val="003622FA"/>
    <w:rsid w:val="00362825"/>
    <w:rsid w:val="003650A3"/>
    <w:rsid w:val="00366288"/>
    <w:rsid w:val="00367BDD"/>
    <w:rsid w:val="00371054"/>
    <w:rsid w:val="00371186"/>
    <w:rsid w:val="003713DA"/>
    <w:rsid w:val="0037157F"/>
    <w:rsid w:val="00371B32"/>
    <w:rsid w:val="00371B60"/>
    <w:rsid w:val="00372117"/>
    <w:rsid w:val="0037362F"/>
    <w:rsid w:val="003736DA"/>
    <w:rsid w:val="00373ACA"/>
    <w:rsid w:val="00373C2D"/>
    <w:rsid w:val="00373E07"/>
    <w:rsid w:val="00374F61"/>
    <w:rsid w:val="0037517F"/>
    <w:rsid w:val="0037793D"/>
    <w:rsid w:val="00377992"/>
    <w:rsid w:val="00380462"/>
    <w:rsid w:val="003806A2"/>
    <w:rsid w:val="00381A35"/>
    <w:rsid w:val="00382324"/>
    <w:rsid w:val="00382A53"/>
    <w:rsid w:val="003841F1"/>
    <w:rsid w:val="0038499D"/>
    <w:rsid w:val="00384B26"/>
    <w:rsid w:val="00387A5B"/>
    <w:rsid w:val="00390411"/>
    <w:rsid w:val="00391B37"/>
    <w:rsid w:val="00392347"/>
    <w:rsid w:val="00392EF8"/>
    <w:rsid w:val="003939F5"/>
    <w:rsid w:val="00395445"/>
    <w:rsid w:val="00395D68"/>
    <w:rsid w:val="00395E89"/>
    <w:rsid w:val="00396362"/>
    <w:rsid w:val="0039665E"/>
    <w:rsid w:val="00396E0F"/>
    <w:rsid w:val="003A06A4"/>
    <w:rsid w:val="003A07CC"/>
    <w:rsid w:val="003A1C50"/>
    <w:rsid w:val="003A1E91"/>
    <w:rsid w:val="003A3C9B"/>
    <w:rsid w:val="003A4563"/>
    <w:rsid w:val="003A524B"/>
    <w:rsid w:val="003A703B"/>
    <w:rsid w:val="003A751A"/>
    <w:rsid w:val="003B1FB2"/>
    <w:rsid w:val="003B4370"/>
    <w:rsid w:val="003B48D7"/>
    <w:rsid w:val="003B507C"/>
    <w:rsid w:val="003B5297"/>
    <w:rsid w:val="003B5F53"/>
    <w:rsid w:val="003B6540"/>
    <w:rsid w:val="003B691C"/>
    <w:rsid w:val="003B707A"/>
    <w:rsid w:val="003C02F1"/>
    <w:rsid w:val="003C06F1"/>
    <w:rsid w:val="003C44B1"/>
    <w:rsid w:val="003C473A"/>
    <w:rsid w:val="003C4953"/>
    <w:rsid w:val="003C65AC"/>
    <w:rsid w:val="003C7726"/>
    <w:rsid w:val="003D05F6"/>
    <w:rsid w:val="003D37C0"/>
    <w:rsid w:val="003D49D3"/>
    <w:rsid w:val="003D52C4"/>
    <w:rsid w:val="003D54D3"/>
    <w:rsid w:val="003D7A09"/>
    <w:rsid w:val="003D7ABC"/>
    <w:rsid w:val="003E0DA1"/>
    <w:rsid w:val="003E0F97"/>
    <w:rsid w:val="003E2496"/>
    <w:rsid w:val="003E554E"/>
    <w:rsid w:val="003E7236"/>
    <w:rsid w:val="003F0BF0"/>
    <w:rsid w:val="003F12D1"/>
    <w:rsid w:val="003F2044"/>
    <w:rsid w:val="003F40DE"/>
    <w:rsid w:val="003F45FB"/>
    <w:rsid w:val="003F65F8"/>
    <w:rsid w:val="003F6CB8"/>
    <w:rsid w:val="003F76A8"/>
    <w:rsid w:val="004000A8"/>
    <w:rsid w:val="00400799"/>
    <w:rsid w:val="00401980"/>
    <w:rsid w:val="00402628"/>
    <w:rsid w:val="00402CB1"/>
    <w:rsid w:val="0040327E"/>
    <w:rsid w:val="00405D2A"/>
    <w:rsid w:val="0040601E"/>
    <w:rsid w:val="00406A91"/>
    <w:rsid w:val="004111BE"/>
    <w:rsid w:val="004115B3"/>
    <w:rsid w:val="00411B80"/>
    <w:rsid w:val="0041272D"/>
    <w:rsid w:val="00413E83"/>
    <w:rsid w:val="00413ED1"/>
    <w:rsid w:val="004144EE"/>
    <w:rsid w:val="004149D1"/>
    <w:rsid w:val="0041697C"/>
    <w:rsid w:val="0041784A"/>
    <w:rsid w:val="0042102F"/>
    <w:rsid w:val="00421B64"/>
    <w:rsid w:val="004226DA"/>
    <w:rsid w:val="004227D3"/>
    <w:rsid w:val="004259F6"/>
    <w:rsid w:val="00425CBA"/>
    <w:rsid w:val="00426D6B"/>
    <w:rsid w:val="00430018"/>
    <w:rsid w:val="00430061"/>
    <w:rsid w:val="00431F69"/>
    <w:rsid w:val="00432C0E"/>
    <w:rsid w:val="00432EF0"/>
    <w:rsid w:val="00433DF1"/>
    <w:rsid w:val="00433E02"/>
    <w:rsid w:val="004343AC"/>
    <w:rsid w:val="00434F3B"/>
    <w:rsid w:val="00434F97"/>
    <w:rsid w:val="00435114"/>
    <w:rsid w:val="0043527B"/>
    <w:rsid w:val="00436268"/>
    <w:rsid w:val="00436A6C"/>
    <w:rsid w:val="00437614"/>
    <w:rsid w:val="00437DB6"/>
    <w:rsid w:val="0044087A"/>
    <w:rsid w:val="00440C17"/>
    <w:rsid w:val="0044375D"/>
    <w:rsid w:val="004447BE"/>
    <w:rsid w:val="00445641"/>
    <w:rsid w:val="00445D41"/>
    <w:rsid w:val="00445D80"/>
    <w:rsid w:val="0044620A"/>
    <w:rsid w:val="00450280"/>
    <w:rsid w:val="0045032B"/>
    <w:rsid w:val="00451DF0"/>
    <w:rsid w:val="00452C83"/>
    <w:rsid w:val="00454096"/>
    <w:rsid w:val="0045418E"/>
    <w:rsid w:val="004546AF"/>
    <w:rsid w:val="00456F77"/>
    <w:rsid w:val="00460163"/>
    <w:rsid w:val="00461016"/>
    <w:rsid w:val="00462BB1"/>
    <w:rsid w:val="00463EFF"/>
    <w:rsid w:val="004673A6"/>
    <w:rsid w:val="00467945"/>
    <w:rsid w:val="00467A36"/>
    <w:rsid w:val="00467B51"/>
    <w:rsid w:val="00467C55"/>
    <w:rsid w:val="004703C1"/>
    <w:rsid w:val="004710AC"/>
    <w:rsid w:val="00472C5D"/>
    <w:rsid w:val="00473232"/>
    <w:rsid w:val="00476043"/>
    <w:rsid w:val="0047619E"/>
    <w:rsid w:val="00476F5B"/>
    <w:rsid w:val="004770FC"/>
    <w:rsid w:val="004804B8"/>
    <w:rsid w:val="00481A08"/>
    <w:rsid w:val="00482213"/>
    <w:rsid w:val="00482D2B"/>
    <w:rsid w:val="00483C1D"/>
    <w:rsid w:val="00483D79"/>
    <w:rsid w:val="00484F10"/>
    <w:rsid w:val="00485783"/>
    <w:rsid w:val="00485A0D"/>
    <w:rsid w:val="004864D8"/>
    <w:rsid w:val="00487960"/>
    <w:rsid w:val="004928B5"/>
    <w:rsid w:val="004931C0"/>
    <w:rsid w:val="004933A9"/>
    <w:rsid w:val="00495AA2"/>
    <w:rsid w:val="00495C41"/>
    <w:rsid w:val="00496301"/>
    <w:rsid w:val="004963CC"/>
    <w:rsid w:val="00496857"/>
    <w:rsid w:val="00496C59"/>
    <w:rsid w:val="00497B64"/>
    <w:rsid w:val="00497CBE"/>
    <w:rsid w:val="00497CD4"/>
    <w:rsid w:val="004A009D"/>
    <w:rsid w:val="004A0D0A"/>
    <w:rsid w:val="004A16D9"/>
    <w:rsid w:val="004A419A"/>
    <w:rsid w:val="004A56BF"/>
    <w:rsid w:val="004A6088"/>
    <w:rsid w:val="004A62D6"/>
    <w:rsid w:val="004A718A"/>
    <w:rsid w:val="004B0518"/>
    <w:rsid w:val="004B182B"/>
    <w:rsid w:val="004B27B9"/>
    <w:rsid w:val="004B4B25"/>
    <w:rsid w:val="004B4CF4"/>
    <w:rsid w:val="004B609D"/>
    <w:rsid w:val="004B7CB9"/>
    <w:rsid w:val="004C0E2C"/>
    <w:rsid w:val="004C1D8F"/>
    <w:rsid w:val="004C1F7E"/>
    <w:rsid w:val="004C20AF"/>
    <w:rsid w:val="004C49DC"/>
    <w:rsid w:val="004C4E99"/>
    <w:rsid w:val="004C5222"/>
    <w:rsid w:val="004C595D"/>
    <w:rsid w:val="004C6425"/>
    <w:rsid w:val="004C7CFA"/>
    <w:rsid w:val="004D1737"/>
    <w:rsid w:val="004D1BC1"/>
    <w:rsid w:val="004D2980"/>
    <w:rsid w:val="004D316F"/>
    <w:rsid w:val="004D3D9C"/>
    <w:rsid w:val="004D40CD"/>
    <w:rsid w:val="004D4BD7"/>
    <w:rsid w:val="004D5D0A"/>
    <w:rsid w:val="004D6704"/>
    <w:rsid w:val="004D69FE"/>
    <w:rsid w:val="004E0778"/>
    <w:rsid w:val="004E1780"/>
    <w:rsid w:val="004E19D3"/>
    <w:rsid w:val="004E2E0B"/>
    <w:rsid w:val="004E4CC8"/>
    <w:rsid w:val="004E5A50"/>
    <w:rsid w:val="004E613B"/>
    <w:rsid w:val="004E6DF7"/>
    <w:rsid w:val="004F00A9"/>
    <w:rsid w:val="004F1DEA"/>
    <w:rsid w:val="004F3CC8"/>
    <w:rsid w:val="004F3E85"/>
    <w:rsid w:val="004F6E29"/>
    <w:rsid w:val="00500950"/>
    <w:rsid w:val="0050133B"/>
    <w:rsid w:val="00501E7E"/>
    <w:rsid w:val="005020E1"/>
    <w:rsid w:val="005036F3"/>
    <w:rsid w:val="00504663"/>
    <w:rsid w:val="00504C2B"/>
    <w:rsid w:val="00505572"/>
    <w:rsid w:val="00505E34"/>
    <w:rsid w:val="00507243"/>
    <w:rsid w:val="005125A4"/>
    <w:rsid w:val="00512BB9"/>
    <w:rsid w:val="0051376F"/>
    <w:rsid w:val="005139E6"/>
    <w:rsid w:val="00517800"/>
    <w:rsid w:val="00520240"/>
    <w:rsid w:val="005216FF"/>
    <w:rsid w:val="00521C2B"/>
    <w:rsid w:val="00521E7B"/>
    <w:rsid w:val="005223DF"/>
    <w:rsid w:val="0052268A"/>
    <w:rsid w:val="00523301"/>
    <w:rsid w:val="005245B9"/>
    <w:rsid w:val="0052468B"/>
    <w:rsid w:val="005262AD"/>
    <w:rsid w:val="00526980"/>
    <w:rsid w:val="00527DD6"/>
    <w:rsid w:val="00532258"/>
    <w:rsid w:val="00533DDE"/>
    <w:rsid w:val="00535539"/>
    <w:rsid w:val="00535D8E"/>
    <w:rsid w:val="00535FC9"/>
    <w:rsid w:val="005363C4"/>
    <w:rsid w:val="00537CF0"/>
    <w:rsid w:val="00537FEF"/>
    <w:rsid w:val="00540C74"/>
    <w:rsid w:val="00541D1F"/>
    <w:rsid w:val="00542101"/>
    <w:rsid w:val="005422DE"/>
    <w:rsid w:val="00542876"/>
    <w:rsid w:val="005430FF"/>
    <w:rsid w:val="00545109"/>
    <w:rsid w:val="00546297"/>
    <w:rsid w:val="0054632C"/>
    <w:rsid w:val="0055057D"/>
    <w:rsid w:val="00550BFF"/>
    <w:rsid w:val="0055108B"/>
    <w:rsid w:val="00551136"/>
    <w:rsid w:val="00551392"/>
    <w:rsid w:val="0055180E"/>
    <w:rsid w:val="005526D9"/>
    <w:rsid w:val="00554442"/>
    <w:rsid w:val="005549A5"/>
    <w:rsid w:val="00554C31"/>
    <w:rsid w:val="00555E68"/>
    <w:rsid w:val="00556D42"/>
    <w:rsid w:val="005575B2"/>
    <w:rsid w:val="00557704"/>
    <w:rsid w:val="00560717"/>
    <w:rsid w:val="0056149A"/>
    <w:rsid w:val="00561671"/>
    <w:rsid w:val="00562AAC"/>
    <w:rsid w:val="00563D3F"/>
    <w:rsid w:val="00565259"/>
    <w:rsid w:val="00565644"/>
    <w:rsid w:val="00565B3D"/>
    <w:rsid w:val="0056783A"/>
    <w:rsid w:val="005706CA"/>
    <w:rsid w:val="0057121E"/>
    <w:rsid w:val="0057207C"/>
    <w:rsid w:val="00572410"/>
    <w:rsid w:val="0057258F"/>
    <w:rsid w:val="00573AEB"/>
    <w:rsid w:val="00574A42"/>
    <w:rsid w:val="00574BB0"/>
    <w:rsid w:val="00574C87"/>
    <w:rsid w:val="00574F16"/>
    <w:rsid w:val="00574FD4"/>
    <w:rsid w:val="00576561"/>
    <w:rsid w:val="0057666A"/>
    <w:rsid w:val="00576A1B"/>
    <w:rsid w:val="00577883"/>
    <w:rsid w:val="005801CC"/>
    <w:rsid w:val="00580C97"/>
    <w:rsid w:val="00582B74"/>
    <w:rsid w:val="00582C7D"/>
    <w:rsid w:val="005847C4"/>
    <w:rsid w:val="00585782"/>
    <w:rsid w:val="005859B8"/>
    <w:rsid w:val="00587B90"/>
    <w:rsid w:val="005900E3"/>
    <w:rsid w:val="00590688"/>
    <w:rsid w:val="00590D03"/>
    <w:rsid w:val="005917D7"/>
    <w:rsid w:val="005917D9"/>
    <w:rsid w:val="005921BB"/>
    <w:rsid w:val="00592B44"/>
    <w:rsid w:val="00592E72"/>
    <w:rsid w:val="005A1C9A"/>
    <w:rsid w:val="005A2936"/>
    <w:rsid w:val="005A2C67"/>
    <w:rsid w:val="005A2DE5"/>
    <w:rsid w:val="005A2EAF"/>
    <w:rsid w:val="005A3090"/>
    <w:rsid w:val="005A4A8B"/>
    <w:rsid w:val="005A554D"/>
    <w:rsid w:val="005A5639"/>
    <w:rsid w:val="005A6474"/>
    <w:rsid w:val="005A65DD"/>
    <w:rsid w:val="005A66FC"/>
    <w:rsid w:val="005A6C85"/>
    <w:rsid w:val="005A749C"/>
    <w:rsid w:val="005A7EDB"/>
    <w:rsid w:val="005B1B77"/>
    <w:rsid w:val="005B1F28"/>
    <w:rsid w:val="005B2CE6"/>
    <w:rsid w:val="005B3586"/>
    <w:rsid w:val="005B41CA"/>
    <w:rsid w:val="005B5618"/>
    <w:rsid w:val="005B5FCB"/>
    <w:rsid w:val="005B68A6"/>
    <w:rsid w:val="005B6F15"/>
    <w:rsid w:val="005B7B43"/>
    <w:rsid w:val="005C0348"/>
    <w:rsid w:val="005C0589"/>
    <w:rsid w:val="005C21BF"/>
    <w:rsid w:val="005C2203"/>
    <w:rsid w:val="005C2C0C"/>
    <w:rsid w:val="005C38F4"/>
    <w:rsid w:val="005C53C3"/>
    <w:rsid w:val="005C75F1"/>
    <w:rsid w:val="005C78C5"/>
    <w:rsid w:val="005D0F79"/>
    <w:rsid w:val="005D2498"/>
    <w:rsid w:val="005D427A"/>
    <w:rsid w:val="005D5269"/>
    <w:rsid w:val="005D77B7"/>
    <w:rsid w:val="005E4CA1"/>
    <w:rsid w:val="005E7C45"/>
    <w:rsid w:val="005F0525"/>
    <w:rsid w:val="005F1269"/>
    <w:rsid w:val="005F1CF4"/>
    <w:rsid w:val="005F71DD"/>
    <w:rsid w:val="00600953"/>
    <w:rsid w:val="00601102"/>
    <w:rsid w:val="00601426"/>
    <w:rsid w:val="00603644"/>
    <w:rsid w:val="006041C4"/>
    <w:rsid w:val="006049C5"/>
    <w:rsid w:val="00605868"/>
    <w:rsid w:val="00611949"/>
    <w:rsid w:val="00611E39"/>
    <w:rsid w:val="00613F85"/>
    <w:rsid w:val="00614066"/>
    <w:rsid w:val="006144AC"/>
    <w:rsid w:val="0061533C"/>
    <w:rsid w:val="00615365"/>
    <w:rsid w:val="0061585A"/>
    <w:rsid w:val="0061629C"/>
    <w:rsid w:val="006179BA"/>
    <w:rsid w:val="006200CC"/>
    <w:rsid w:val="00620947"/>
    <w:rsid w:val="00620BB2"/>
    <w:rsid w:val="0062113C"/>
    <w:rsid w:val="0062147C"/>
    <w:rsid w:val="00622F84"/>
    <w:rsid w:val="006236C3"/>
    <w:rsid w:val="006248BD"/>
    <w:rsid w:val="00626620"/>
    <w:rsid w:val="00626DEA"/>
    <w:rsid w:val="00627910"/>
    <w:rsid w:val="0063080D"/>
    <w:rsid w:val="00630E86"/>
    <w:rsid w:val="00631606"/>
    <w:rsid w:val="00635593"/>
    <w:rsid w:val="00635B9C"/>
    <w:rsid w:val="00635DBC"/>
    <w:rsid w:val="00636532"/>
    <w:rsid w:val="00636D3D"/>
    <w:rsid w:val="00637C6A"/>
    <w:rsid w:val="006428AA"/>
    <w:rsid w:val="00643845"/>
    <w:rsid w:val="006456B9"/>
    <w:rsid w:val="006467B7"/>
    <w:rsid w:val="006476B9"/>
    <w:rsid w:val="00651E4E"/>
    <w:rsid w:val="0065214A"/>
    <w:rsid w:val="00652957"/>
    <w:rsid w:val="00657AB9"/>
    <w:rsid w:val="00660BB7"/>
    <w:rsid w:val="00661571"/>
    <w:rsid w:val="00661CCB"/>
    <w:rsid w:val="0066292A"/>
    <w:rsid w:val="00663E23"/>
    <w:rsid w:val="0066468B"/>
    <w:rsid w:val="00664925"/>
    <w:rsid w:val="00664A78"/>
    <w:rsid w:val="0066506E"/>
    <w:rsid w:val="0066780C"/>
    <w:rsid w:val="00667C4B"/>
    <w:rsid w:val="006710B2"/>
    <w:rsid w:val="006721E1"/>
    <w:rsid w:val="00672C6D"/>
    <w:rsid w:val="00672EEB"/>
    <w:rsid w:val="006748F9"/>
    <w:rsid w:val="00676542"/>
    <w:rsid w:val="00677BE7"/>
    <w:rsid w:val="0068128A"/>
    <w:rsid w:val="00681455"/>
    <w:rsid w:val="0068313C"/>
    <w:rsid w:val="00685640"/>
    <w:rsid w:val="00685A95"/>
    <w:rsid w:val="00686B98"/>
    <w:rsid w:val="0068741D"/>
    <w:rsid w:val="00687C28"/>
    <w:rsid w:val="00690B87"/>
    <w:rsid w:val="0069202F"/>
    <w:rsid w:val="0069277D"/>
    <w:rsid w:val="00693F99"/>
    <w:rsid w:val="006943E8"/>
    <w:rsid w:val="00694E2E"/>
    <w:rsid w:val="006960CB"/>
    <w:rsid w:val="00697260"/>
    <w:rsid w:val="006A1ED2"/>
    <w:rsid w:val="006A30D5"/>
    <w:rsid w:val="006A3FCA"/>
    <w:rsid w:val="006A4227"/>
    <w:rsid w:val="006A43A2"/>
    <w:rsid w:val="006A4A75"/>
    <w:rsid w:val="006A4C21"/>
    <w:rsid w:val="006A5754"/>
    <w:rsid w:val="006A5A54"/>
    <w:rsid w:val="006A7F36"/>
    <w:rsid w:val="006B0040"/>
    <w:rsid w:val="006B2504"/>
    <w:rsid w:val="006B5B2E"/>
    <w:rsid w:val="006B5BC7"/>
    <w:rsid w:val="006B7262"/>
    <w:rsid w:val="006C0B19"/>
    <w:rsid w:val="006C259F"/>
    <w:rsid w:val="006C3C83"/>
    <w:rsid w:val="006C4B20"/>
    <w:rsid w:val="006C5065"/>
    <w:rsid w:val="006C5819"/>
    <w:rsid w:val="006C673A"/>
    <w:rsid w:val="006C6D4F"/>
    <w:rsid w:val="006C72CF"/>
    <w:rsid w:val="006C7478"/>
    <w:rsid w:val="006C7FC8"/>
    <w:rsid w:val="006D12D9"/>
    <w:rsid w:val="006D17A3"/>
    <w:rsid w:val="006D3F02"/>
    <w:rsid w:val="006D3F04"/>
    <w:rsid w:val="006D53A3"/>
    <w:rsid w:val="006D54C6"/>
    <w:rsid w:val="006D5782"/>
    <w:rsid w:val="006D5F04"/>
    <w:rsid w:val="006D65B5"/>
    <w:rsid w:val="006E2CBF"/>
    <w:rsid w:val="006E4845"/>
    <w:rsid w:val="006E5B60"/>
    <w:rsid w:val="006F034D"/>
    <w:rsid w:val="006F1E6F"/>
    <w:rsid w:val="006F2338"/>
    <w:rsid w:val="006F2ECD"/>
    <w:rsid w:val="006F4E2A"/>
    <w:rsid w:val="006F6D89"/>
    <w:rsid w:val="007017DA"/>
    <w:rsid w:val="00701C12"/>
    <w:rsid w:val="00702014"/>
    <w:rsid w:val="0070319C"/>
    <w:rsid w:val="0070478D"/>
    <w:rsid w:val="00706CC8"/>
    <w:rsid w:val="007077E2"/>
    <w:rsid w:val="007117CB"/>
    <w:rsid w:val="00712570"/>
    <w:rsid w:val="00712F23"/>
    <w:rsid w:val="00713D34"/>
    <w:rsid w:val="00714A4B"/>
    <w:rsid w:val="00715B1D"/>
    <w:rsid w:val="007165F0"/>
    <w:rsid w:val="007178B1"/>
    <w:rsid w:val="0072064A"/>
    <w:rsid w:val="00721384"/>
    <w:rsid w:val="007239BE"/>
    <w:rsid w:val="00723CB4"/>
    <w:rsid w:val="0072470E"/>
    <w:rsid w:val="00724728"/>
    <w:rsid w:val="00726203"/>
    <w:rsid w:val="00727335"/>
    <w:rsid w:val="00727C12"/>
    <w:rsid w:val="00727E6C"/>
    <w:rsid w:val="00730C43"/>
    <w:rsid w:val="0073170D"/>
    <w:rsid w:val="007325A8"/>
    <w:rsid w:val="007327E4"/>
    <w:rsid w:val="00733811"/>
    <w:rsid w:val="00733848"/>
    <w:rsid w:val="0073392E"/>
    <w:rsid w:val="00734D22"/>
    <w:rsid w:val="0073603C"/>
    <w:rsid w:val="00736A39"/>
    <w:rsid w:val="00740C59"/>
    <w:rsid w:val="00742280"/>
    <w:rsid w:val="0074236F"/>
    <w:rsid w:val="00742EDD"/>
    <w:rsid w:val="0074313D"/>
    <w:rsid w:val="00745C22"/>
    <w:rsid w:val="007463A2"/>
    <w:rsid w:val="007504C1"/>
    <w:rsid w:val="00750CC8"/>
    <w:rsid w:val="0075112F"/>
    <w:rsid w:val="00751A20"/>
    <w:rsid w:val="007520C4"/>
    <w:rsid w:val="007522E6"/>
    <w:rsid w:val="007535A9"/>
    <w:rsid w:val="007553F8"/>
    <w:rsid w:val="00755A11"/>
    <w:rsid w:val="00755E53"/>
    <w:rsid w:val="00756C32"/>
    <w:rsid w:val="0076084C"/>
    <w:rsid w:val="00761042"/>
    <w:rsid w:val="007617A6"/>
    <w:rsid w:val="00761EE3"/>
    <w:rsid w:val="0076222E"/>
    <w:rsid w:val="007635B8"/>
    <w:rsid w:val="00764148"/>
    <w:rsid w:val="00764EF1"/>
    <w:rsid w:val="00766685"/>
    <w:rsid w:val="00766B2A"/>
    <w:rsid w:val="007700C8"/>
    <w:rsid w:val="00770541"/>
    <w:rsid w:val="00770EE5"/>
    <w:rsid w:val="007711BB"/>
    <w:rsid w:val="00772FCB"/>
    <w:rsid w:val="007739BF"/>
    <w:rsid w:val="00774740"/>
    <w:rsid w:val="00775F94"/>
    <w:rsid w:val="00776A6C"/>
    <w:rsid w:val="00777479"/>
    <w:rsid w:val="00777720"/>
    <w:rsid w:val="00780B1F"/>
    <w:rsid w:val="007811E9"/>
    <w:rsid w:val="007817BA"/>
    <w:rsid w:val="00781BCE"/>
    <w:rsid w:val="00782528"/>
    <w:rsid w:val="007827F9"/>
    <w:rsid w:val="00782871"/>
    <w:rsid w:val="00782D97"/>
    <w:rsid w:val="00783696"/>
    <w:rsid w:val="0078369E"/>
    <w:rsid w:val="007837FB"/>
    <w:rsid w:val="00784669"/>
    <w:rsid w:val="00785446"/>
    <w:rsid w:val="0078562E"/>
    <w:rsid w:val="00785AB7"/>
    <w:rsid w:val="00787C08"/>
    <w:rsid w:val="0079005E"/>
    <w:rsid w:val="00790137"/>
    <w:rsid w:val="0079017D"/>
    <w:rsid w:val="007908A2"/>
    <w:rsid w:val="00791C49"/>
    <w:rsid w:val="007929CB"/>
    <w:rsid w:val="00792D5B"/>
    <w:rsid w:val="00793C60"/>
    <w:rsid w:val="00793ED1"/>
    <w:rsid w:val="007971C3"/>
    <w:rsid w:val="0079793A"/>
    <w:rsid w:val="007A0FDE"/>
    <w:rsid w:val="007A10B5"/>
    <w:rsid w:val="007A1CF6"/>
    <w:rsid w:val="007A252C"/>
    <w:rsid w:val="007A37C3"/>
    <w:rsid w:val="007A4CE6"/>
    <w:rsid w:val="007A4F29"/>
    <w:rsid w:val="007A52EF"/>
    <w:rsid w:val="007A59A6"/>
    <w:rsid w:val="007A5CA9"/>
    <w:rsid w:val="007B3215"/>
    <w:rsid w:val="007B46FD"/>
    <w:rsid w:val="007C17CF"/>
    <w:rsid w:val="007C17E2"/>
    <w:rsid w:val="007C413C"/>
    <w:rsid w:val="007C4307"/>
    <w:rsid w:val="007C47C0"/>
    <w:rsid w:val="007C5B6F"/>
    <w:rsid w:val="007C67A6"/>
    <w:rsid w:val="007D2734"/>
    <w:rsid w:val="007D2C7F"/>
    <w:rsid w:val="007D30BE"/>
    <w:rsid w:val="007D3BCA"/>
    <w:rsid w:val="007D4DFB"/>
    <w:rsid w:val="007D5050"/>
    <w:rsid w:val="007D790E"/>
    <w:rsid w:val="007E02A4"/>
    <w:rsid w:val="007E0E88"/>
    <w:rsid w:val="007E1528"/>
    <w:rsid w:val="007E3DD2"/>
    <w:rsid w:val="007E57D0"/>
    <w:rsid w:val="007E5868"/>
    <w:rsid w:val="007E5CF8"/>
    <w:rsid w:val="007E61F2"/>
    <w:rsid w:val="007E65A7"/>
    <w:rsid w:val="007E74C9"/>
    <w:rsid w:val="007F04F6"/>
    <w:rsid w:val="007F17FA"/>
    <w:rsid w:val="007F292A"/>
    <w:rsid w:val="007F3009"/>
    <w:rsid w:val="007F332B"/>
    <w:rsid w:val="007F76C3"/>
    <w:rsid w:val="007F7BBD"/>
    <w:rsid w:val="007F7E11"/>
    <w:rsid w:val="00801EDD"/>
    <w:rsid w:val="008074FB"/>
    <w:rsid w:val="00810695"/>
    <w:rsid w:val="008108E4"/>
    <w:rsid w:val="00810B1F"/>
    <w:rsid w:val="00811037"/>
    <w:rsid w:val="00812B6B"/>
    <w:rsid w:val="008149E7"/>
    <w:rsid w:val="00815EC9"/>
    <w:rsid w:val="00816ED2"/>
    <w:rsid w:val="008177B1"/>
    <w:rsid w:val="008205EA"/>
    <w:rsid w:val="00820F0A"/>
    <w:rsid w:val="008210D1"/>
    <w:rsid w:val="00821C8C"/>
    <w:rsid w:val="0082330F"/>
    <w:rsid w:val="00823A77"/>
    <w:rsid w:val="008244B7"/>
    <w:rsid w:val="0082642F"/>
    <w:rsid w:val="00826491"/>
    <w:rsid w:val="0082730C"/>
    <w:rsid w:val="00830301"/>
    <w:rsid w:val="00831466"/>
    <w:rsid w:val="00832A3F"/>
    <w:rsid w:val="00834559"/>
    <w:rsid w:val="00834851"/>
    <w:rsid w:val="00840341"/>
    <w:rsid w:val="008412E6"/>
    <w:rsid w:val="0084222A"/>
    <w:rsid w:val="00844C5C"/>
    <w:rsid w:val="00844D76"/>
    <w:rsid w:val="0084578F"/>
    <w:rsid w:val="00845D91"/>
    <w:rsid w:val="00846B73"/>
    <w:rsid w:val="00847B4E"/>
    <w:rsid w:val="00853686"/>
    <w:rsid w:val="008537F9"/>
    <w:rsid w:val="00853C99"/>
    <w:rsid w:val="00853F22"/>
    <w:rsid w:val="00854549"/>
    <w:rsid w:val="0086063C"/>
    <w:rsid w:val="008668C1"/>
    <w:rsid w:val="00867BD1"/>
    <w:rsid w:val="00867FAA"/>
    <w:rsid w:val="00870557"/>
    <w:rsid w:val="00871AD2"/>
    <w:rsid w:val="008730D6"/>
    <w:rsid w:val="00873D26"/>
    <w:rsid w:val="008740B7"/>
    <w:rsid w:val="00874296"/>
    <w:rsid w:val="00876875"/>
    <w:rsid w:val="00877429"/>
    <w:rsid w:val="008776E4"/>
    <w:rsid w:val="00881BE5"/>
    <w:rsid w:val="00882C8C"/>
    <w:rsid w:val="00882DC5"/>
    <w:rsid w:val="00882E2F"/>
    <w:rsid w:val="008833B0"/>
    <w:rsid w:val="00883532"/>
    <w:rsid w:val="008838C6"/>
    <w:rsid w:val="0088451B"/>
    <w:rsid w:val="00885140"/>
    <w:rsid w:val="00886397"/>
    <w:rsid w:val="00886D5A"/>
    <w:rsid w:val="00887252"/>
    <w:rsid w:val="008915CC"/>
    <w:rsid w:val="00891943"/>
    <w:rsid w:val="00891C50"/>
    <w:rsid w:val="008937BE"/>
    <w:rsid w:val="00894266"/>
    <w:rsid w:val="00896E09"/>
    <w:rsid w:val="0089719B"/>
    <w:rsid w:val="00897624"/>
    <w:rsid w:val="0089769D"/>
    <w:rsid w:val="00897D1B"/>
    <w:rsid w:val="008A0F8E"/>
    <w:rsid w:val="008A1613"/>
    <w:rsid w:val="008A2162"/>
    <w:rsid w:val="008A3E8A"/>
    <w:rsid w:val="008A4E54"/>
    <w:rsid w:val="008A618C"/>
    <w:rsid w:val="008A6A14"/>
    <w:rsid w:val="008A7101"/>
    <w:rsid w:val="008B209A"/>
    <w:rsid w:val="008B3A2B"/>
    <w:rsid w:val="008B3F7D"/>
    <w:rsid w:val="008B441F"/>
    <w:rsid w:val="008B5001"/>
    <w:rsid w:val="008B56A9"/>
    <w:rsid w:val="008B5A02"/>
    <w:rsid w:val="008B7008"/>
    <w:rsid w:val="008B7A93"/>
    <w:rsid w:val="008B7FE1"/>
    <w:rsid w:val="008C037F"/>
    <w:rsid w:val="008C0C51"/>
    <w:rsid w:val="008C179E"/>
    <w:rsid w:val="008C1995"/>
    <w:rsid w:val="008C292D"/>
    <w:rsid w:val="008C2F9E"/>
    <w:rsid w:val="008C32F9"/>
    <w:rsid w:val="008C3960"/>
    <w:rsid w:val="008C3F94"/>
    <w:rsid w:val="008C4305"/>
    <w:rsid w:val="008C515E"/>
    <w:rsid w:val="008C5A18"/>
    <w:rsid w:val="008C69F4"/>
    <w:rsid w:val="008C7440"/>
    <w:rsid w:val="008D2CCC"/>
    <w:rsid w:val="008D33A9"/>
    <w:rsid w:val="008D54F9"/>
    <w:rsid w:val="008D68A8"/>
    <w:rsid w:val="008D68EA"/>
    <w:rsid w:val="008E0009"/>
    <w:rsid w:val="008E20BB"/>
    <w:rsid w:val="008E321D"/>
    <w:rsid w:val="008E3FAC"/>
    <w:rsid w:val="008E4F13"/>
    <w:rsid w:val="008E61E4"/>
    <w:rsid w:val="008F11A5"/>
    <w:rsid w:val="008F1204"/>
    <w:rsid w:val="008F1BFA"/>
    <w:rsid w:val="008F2438"/>
    <w:rsid w:val="008F2454"/>
    <w:rsid w:val="008F2FF3"/>
    <w:rsid w:val="008F43AD"/>
    <w:rsid w:val="008F67CD"/>
    <w:rsid w:val="008F6854"/>
    <w:rsid w:val="008F7A1C"/>
    <w:rsid w:val="009011C1"/>
    <w:rsid w:val="00901717"/>
    <w:rsid w:val="00903B86"/>
    <w:rsid w:val="00904029"/>
    <w:rsid w:val="009048E1"/>
    <w:rsid w:val="009058E9"/>
    <w:rsid w:val="0090785A"/>
    <w:rsid w:val="0091012E"/>
    <w:rsid w:val="00910155"/>
    <w:rsid w:val="00910406"/>
    <w:rsid w:val="0091104F"/>
    <w:rsid w:val="0091288A"/>
    <w:rsid w:val="00912DA7"/>
    <w:rsid w:val="009144A1"/>
    <w:rsid w:val="00914AE5"/>
    <w:rsid w:val="009157F0"/>
    <w:rsid w:val="00915A69"/>
    <w:rsid w:val="009160CA"/>
    <w:rsid w:val="009161C8"/>
    <w:rsid w:val="00916861"/>
    <w:rsid w:val="0091736B"/>
    <w:rsid w:val="00917C6B"/>
    <w:rsid w:val="00917C83"/>
    <w:rsid w:val="0092091A"/>
    <w:rsid w:val="00920A10"/>
    <w:rsid w:val="00921C6D"/>
    <w:rsid w:val="009249C4"/>
    <w:rsid w:val="0092506C"/>
    <w:rsid w:val="00925A4A"/>
    <w:rsid w:val="00926095"/>
    <w:rsid w:val="00926DD6"/>
    <w:rsid w:val="0092743B"/>
    <w:rsid w:val="00932C90"/>
    <w:rsid w:val="00932D18"/>
    <w:rsid w:val="00932FF8"/>
    <w:rsid w:val="00934547"/>
    <w:rsid w:val="00934EA6"/>
    <w:rsid w:val="00935841"/>
    <w:rsid w:val="00936C23"/>
    <w:rsid w:val="00936F04"/>
    <w:rsid w:val="0093736C"/>
    <w:rsid w:val="009379A4"/>
    <w:rsid w:val="009402DB"/>
    <w:rsid w:val="00940C88"/>
    <w:rsid w:val="00940E48"/>
    <w:rsid w:val="0094112E"/>
    <w:rsid w:val="0094291D"/>
    <w:rsid w:val="00944732"/>
    <w:rsid w:val="00946212"/>
    <w:rsid w:val="00946466"/>
    <w:rsid w:val="00947B5C"/>
    <w:rsid w:val="00947D0B"/>
    <w:rsid w:val="0095026F"/>
    <w:rsid w:val="00950875"/>
    <w:rsid w:val="00950F7C"/>
    <w:rsid w:val="0095125B"/>
    <w:rsid w:val="00952735"/>
    <w:rsid w:val="00953D5A"/>
    <w:rsid w:val="00954F9B"/>
    <w:rsid w:val="00956708"/>
    <w:rsid w:val="00962B61"/>
    <w:rsid w:val="00962EE0"/>
    <w:rsid w:val="00963D25"/>
    <w:rsid w:val="0096473D"/>
    <w:rsid w:val="00964B1D"/>
    <w:rsid w:val="00965403"/>
    <w:rsid w:val="009669D7"/>
    <w:rsid w:val="0096770B"/>
    <w:rsid w:val="009709B3"/>
    <w:rsid w:val="0098118D"/>
    <w:rsid w:val="00981DC4"/>
    <w:rsid w:val="00982F3A"/>
    <w:rsid w:val="00985EF1"/>
    <w:rsid w:val="00986F2E"/>
    <w:rsid w:val="00991652"/>
    <w:rsid w:val="00994306"/>
    <w:rsid w:val="00994662"/>
    <w:rsid w:val="009951B0"/>
    <w:rsid w:val="00995211"/>
    <w:rsid w:val="009957EE"/>
    <w:rsid w:val="00995ACB"/>
    <w:rsid w:val="00995BC0"/>
    <w:rsid w:val="009966ED"/>
    <w:rsid w:val="00996E18"/>
    <w:rsid w:val="009970FE"/>
    <w:rsid w:val="009977E9"/>
    <w:rsid w:val="009A024C"/>
    <w:rsid w:val="009A1A03"/>
    <w:rsid w:val="009A23F8"/>
    <w:rsid w:val="009A3D49"/>
    <w:rsid w:val="009A3DC1"/>
    <w:rsid w:val="009A5170"/>
    <w:rsid w:val="009A5EBD"/>
    <w:rsid w:val="009A7407"/>
    <w:rsid w:val="009A7A68"/>
    <w:rsid w:val="009B1ECF"/>
    <w:rsid w:val="009B2C89"/>
    <w:rsid w:val="009B384F"/>
    <w:rsid w:val="009B3BBF"/>
    <w:rsid w:val="009B4BD0"/>
    <w:rsid w:val="009B53A0"/>
    <w:rsid w:val="009B5460"/>
    <w:rsid w:val="009B57EA"/>
    <w:rsid w:val="009C0957"/>
    <w:rsid w:val="009C0DE1"/>
    <w:rsid w:val="009C1A86"/>
    <w:rsid w:val="009C54B9"/>
    <w:rsid w:val="009C7B1C"/>
    <w:rsid w:val="009D10C7"/>
    <w:rsid w:val="009D1ECE"/>
    <w:rsid w:val="009D7681"/>
    <w:rsid w:val="009D77D3"/>
    <w:rsid w:val="009E0019"/>
    <w:rsid w:val="009E057E"/>
    <w:rsid w:val="009E1EAA"/>
    <w:rsid w:val="009E31AD"/>
    <w:rsid w:val="009E3E01"/>
    <w:rsid w:val="009E512F"/>
    <w:rsid w:val="009E6DD8"/>
    <w:rsid w:val="009E6FC8"/>
    <w:rsid w:val="009E738C"/>
    <w:rsid w:val="009E79D7"/>
    <w:rsid w:val="009F09FB"/>
    <w:rsid w:val="009F0B16"/>
    <w:rsid w:val="009F37F6"/>
    <w:rsid w:val="009F4619"/>
    <w:rsid w:val="009F5B7A"/>
    <w:rsid w:val="009F5D42"/>
    <w:rsid w:val="009F6266"/>
    <w:rsid w:val="009F6704"/>
    <w:rsid w:val="00A00827"/>
    <w:rsid w:val="00A02DE1"/>
    <w:rsid w:val="00A03E79"/>
    <w:rsid w:val="00A03FF0"/>
    <w:rsid w:val="00A04ACE"/>
    <w:rsid w:val="00A04C33"/>
    <w:rsid w:val="00A04CB0"/>
    <w:rsid w:val="00A05766"/>
    <w:rsid w:val="00A06AF2"/>
    <w:rsid w:val="00A06BAC"/>
    <w:rsid w:val="00A07422"/>
    <w:rsid w:val="00A0765F"/>
    <w:rsid w:val="00A07B06"/>
    <w:rsid w:val="00A119A8"/>
    <w:rsid w:val="00A11AB5"/>
    <w:rsid w:val="00A12643"/>
    <w:rsid w:val="00A14139"/>
    <w:rsid w:val="00A1517D"/>
    <w:rsid w:val="00A16670"/>
    <w:rsid w:val="00A16E5D"/>
    <w:rsid w:val="00A170EA"/>
    <w:rsid w:val="00A17A14"/>
    <w:rsid w:val="00A22313"/>
    <w:rsid w:val="00A23275"/>
    <w:rsid w:val="00A2356A"/>
    <w:rsid w:val="00A23F9E"/>
    <w:rsid w:val="00A25256"/>
    <w:rsid w:val="00A2595D"/>
    <w:rsid w:val="00A269F2"/>
    <w:rsid w:val="00A27621"/>
    <w:rsid w:val="00A30DBC"/>
    <w:rsid w:val="00A3105B"/>
    <w:rsid w:val="00A3353C"/>
    <w:rsid w:val="00A34CCB"/>
    <w:rsid w:val="00A3784C"/>
    <w:rsid w:val="00A40250"/>
    <w:rsid w:val="00A41A86"/>
    <w:rsid w:val="00A46178"/>
    <w:rsid w:val="00A46818"/>
    <w:rsid w:val="00A46ACB"/>
    <w:rsid w:val="00A511EF"/>
    <w:rsid w:val="00A5124D"/>
    <w:rsid w:val="00A51C5F"/>
    <w:rsid w:val="00A522AC"/>
    <w:rsid w:val="00A523BB"/>
    <w:rsid w:val="00A531A5"/>
    <w:rsid w:val="00A5546B"/>
    <w:rsid w:val="00A55851"/>
    <w:rsid w:val="00A566B3"/>
    <w:rsid w:val="00A56F7E"/>
    <w:rsid w:val="00A57AF1"/>
    <w:rsid w:val="00A6011A"/>
    <w:rsid w:val="00A607D4"/>
    <w:rsid w:val="00A60B89"/>
    <w:rsid w:val="00A60F8E"/>
    <w:rsid w:val="00A612FB"/>
    <w:rsid w:val="00A622E7"/>
    <w:rsid w:val="00A63695"/>
    <w:rsid w:val="00A63BBB"/>
    <w:rsid w:val="00A6422B"/>
    <w:rsid w:val="00A658EB"/>
    <w:rsid w:val="00A66274"/>
    <w:rsid w:val="00A67434"/>
    <w:rsid w:val="00A67D26"/>
    <w:rsid w:val="00A708A5"/>
    <w:rsid w:val="00A71CF7"/>
    <w:rsid w:val="00A72059"/>
    <w:rsid w:val="00A73217"/>
    <w:rsid w:val="00A73FDB"/>
    <w:rsid w:val="00A747B1"/>
    <w:rsid w:val="00A77149"/>
    <w:rsid w:val="00A77A0F"/>
    <w:rsid w:val="00A816BB"/>
    <w:rsid w:val="00A82BCF"/>
    <w:rsid w:val="00A83CAB"/>
    <w:rsid w:val="00A90AC7"/>
    <w:rsid w:val="00A91258"/>
    <w:rsid w:val="00A91692"/>
    <w:rsid w:val="00A91DF0"/>
    <w:rsid w:val="00A92A28"/>
    <w:rsid w:val="00A93591"/>
    <w:rsid w:val="00A93C6E"/>
    <w:rsid w:val="00A9468A"/>
    <w:rsid w:val="00A96E15"/>
    <w:rsid w:val="00A977A6"/>
    <w:rsid w:val="00AA0278"/>
    <w:rsid w:val="00AA0F6C"/>
    <w:rsid w:val="00AA1822"/>
    <w:rsid w:val="00AA2460"/>
    <w:rsid w:val="00AA254C"/>
    <w:rsid w:val="00AA3956"/>
    <w:rsid w:val="00AA4BCB"/>
    <w:rsid w:val="00AA4C88"/>
    <w:rsid w:val="00AA6797"/>
    <w:rsid w:val="00AA695E"/>
    <w:rsid w:val="00AA7E32"/>
    <w:rsid w:val="00AB026E"/>
    <w:rsid w:val="00AB0330"/>
    <w:rsid w:val="00AB03B2"/>
    <w:rsid w:val="00AB05D2"/>
    <w:rsid w:val="00AB060A"/>
    <w:rsid w:val="00AB1679"/>
    <w:rsid w:val="00AB1934"/>
    <w:rsid w:val="00AB215D"/>
    <w:rsid w:val="00AB28BC"/>
    <w:rsid w:val="00AB2C60"/>
    <w:rsid w:val="00AB3291"/>
    <w:rsid w:val="00AB3E38"/>
    <w:rsid w:val="00AB45CF"/>
    <w:rsid w:val="00AB4923"/>
    <w:rsid w:val="00AB59CD"/>
    <w:rsid w:val="00AB5DB6"/>
    <w:rsid w:val="00AB5F10"/>
    <w:rsid w:val="00AB7621"/>
    <w:rsid w:val="00AC0B35"/>
    <w:rsid w:val="00AC13EE"/>
    <w:rsid w:val="00AC2D8B"/>
    <w:rsid w:val="00AC3EBE"/>
    <w:rsid w:val="00AC52C8"/>
    <w:rsid w:val="00AC714C"/>
    <w:rsid w:val="00AC7819"/>
    <w:rsid w:val="00AC7EF4"/>
    <w:rsid w:val="00AD00AB"/>
    <w:rsid w:val="00AD0F5D"/>
    <w:rsid w:val="00AD29AC"/>
    <w:rsid w:val="00AD33CD"/>
    <w:rsid w:val="00AD3B2B"/>
    <w:rsid w:val="00AD3D4A"/>
    <w:rsid w:val="00AD3F26"/>
    <w:rsid w:val="00AD58A7"/>
    <w:rsid w:val="00AD6074"/>
    <w:rsid w:val="00AD618E"/>
    <w:rsid w:val="00AD6370"/>
    <w:rsid w:val="00AD7FCE"/>
    <w:rsid w:val="00AE05CE"/>
    <w:rsid w:val="00AE08BD"/>
    <w:rsid w:val="00AE241A"/>
    <w:rsid w:val="00AE28F7"/>
    <w:rsid w:val="00AE4F8B"/>
    <w:rsid w:val="00AE55E7"/>
    <w:rsid w:val="00AE6147"/>
    <w:rsid w:val="00AE627C"/>
    <w:rsid w:val="00AE7806"/>
    <w:rsid w:val="00AE7A48"/>
    <w:rsid w:val="00AF0328"/>
    <w:rsid w:val="00AF13ED"/>
    <w:rsid w:val="00AF1FBD"/>
    <w:rsid w:val="00AF4116"/>
    <w:rsid w:val="00AF41FD"/>
    <w:rsid w:val="00AF5287"/>
    <w:rsid w:val="00AF59E2"/>
    <w:rsid w:val="00AF60F5"/>
    <w:rsid w:val="00AF655A"/>
    <w:rsid w:val="00AF7742"/>
    <w:rsid w:val="00B0187C"/>
    <w:rsid w:val="00B01CC8"/>
    <w:rsid w:val="00B04840"/>
    <w:rsid w:val="00B04AB9"/>
    <w:rsid w:val="00B057CE"/>
    <w:rsid w:val="00B064EB"/>
    <w:rsid w:val="00B06616"/>
    <w:rsid w:val="00B0689F"/>
    <w:rsid w:val="00B1071E"/>
    <w:rsid w:val="00B111F9"/>
    <w:rsid w:val="00B1147B"/>
    <w:rsid w:val="00B116EB"/>
    <w:rsid w:val="00B12A75"/>
    <w:rsid w:val="00B12B72"/>
    <w:rsid w:val="00B12CA6"/>
    <w:rsid w:val="00B13380"/>
    <w:rsid w:val="00B1408D"/>
    <w:rsid w:val="00B159BF"/>
    <w:rsid w:val="00B173DC"/>
    <w:rsid w:val="00B17EE6"/>
    <w:rsid w:val="00B21799"/>
    <w:rsid w:val="00B25E0B"/>
    <w:rsid w:val="00B2629B"/>
    <w:rsid w:val="00B265CD"/>
    <w:rsid w:val="00B265F8"/>
    <w:rsid w:val="00B27D56"/>
    <w:rsid w:val="00B3046B"/>
    <w:rsid w:val="00B31A6C"/>
    <w:rsid w:val="00B32200"/>
    <w:rsid w:val="00B326A6"/>
    <w:rsid w:val="00B32C9C"/>
    <w:rsid w:val="00B33213"/>
    <w:rsid w:val="00B33AB5"/>
    <w:rsid w:val="00B343EE"/>
    <w:rsid w:val="00B346B0"/>
    <w:rsid w:val="00B34EF4"/>
    <w:rsid w:val="00B353D3"/>
    <w:rsid w:val="00B359BA"/>
    <w:rsid w:val="00B3716A"/>
    <w:rsid w:val="00B37F2C"/>
    <w:rsid w:val="00B4118A"/>
    <w:rsid w:val="00B41673"/>
    <w:rsid w:val="00B42BAB"/>
    <w:rsid w:val="00B43B0D"/>
    <w:rsid w:val="00B44646"/>
    <w:rsid w:val="00B45BB3"/>
    <w:rsid w:val="00B46993"/>
    <w:rsid w:val="00B478D7"/>
    <w:rsid w:val="00B5292E"/>
    <w:rsid w:val="00B53195"/>
    <w:rsid w:val="00B54141"/>
    <w:rsid w:val="00B55746"/>
    <w:rsid w:val="00B57717"/>
    <w:rsid w:val="00B5783E"/>
    <w:rsid w:val="00B57912"/>
    <w:rsid w:val="00B61DD8"/>
    <w:rsid w:val="00B62150"/>
    <w:rsid w:val="00B633E0"/>
    <w:rsid w:val="00B6699D"/>
    <w:rsid w:val="00B7114B"/>
    <w:rsid w:val="00B71D94"/>
    <w:rsid w:val="00B73645"/>
    <w:rsid w:val="00B73D28"/>
    <w:rsid w:val="00B73D2B"/>
    <w:rsid w:val="00B75065"/>
    <w:rsid w:val="00B75BD7"/>
    <w:rsid w:val="00B7620A"/>
    <w:rsid w:val="00B762B5"/>
    <w:rsid w:val="00B77E77"/>
    <w:rsid w:val="00B815E5"/>
    <w:rsid w:val="00B81C98"/>
    <w:rsid w:val="00B823BF"/>
    <w:rsid w:val="00B830DD"/>
    <w:rsid w:val="00B832FB"/>
    <w:rsid w:val="00B8345B"/>
    <w:rsid w:val="00B83C30"/>
    <w:rsid w:val="00B8441C"/>
    <w:rsid w:val="00B8496E"/>
    <w:rsid w:val="00B84DCA"/>
    <w:rsid w:val="00B85540"/>
    <w:rsid w:val="00B858DD"/>
    <w:rsid w:val="00B85C75"/>
    <w:rsid w:val="00B85E81"/>
    <w:rsid w:val="00B85F8E"/>
    <w:rsid w:val="00B8614B"/>
    <w:rsid w:val="00B866DD"/>
    <w:rsid w:val="00B86AD0"/>
    <w:rsid w:val="00B86E49"/>
    <w:rsid w:val="00B91696"/>
    <w:rsid w:val="00B916A6"/>
    <w:rsid w:val="00B92036"/>
    <w:rsid w:val="00B92608"/>
    <w:rsid w:val="00B937C6"/>
    <w:rsid w:val="00B93D0D"/>
    <w:rsid w:val="00B96054"/>
    <w:rsid w:val="00B96B1E"/>
    <w:rsid w:val="00B979D7"/>
    <w:rsid w:val="00BA01C0"/>
    <w:rsid w:val="00BA1587"/>
    <w:rsid w:val="00BA1627"/>
    <w:rsid w:val="00BA223E"/>
    <w:rsid w:val="00BA2568"/>
    <w:rsid w:val="00BA2ED4"/>
    <w:rsid w:val="00BA4B3C"/>
    <w:rsid w:val="00BA57D2"/>
    <w:rsid w:val="00BA77EE"/>
    <w:rsid w:val="00BA77FC"/>
    <w:rsid w:val="00BB021E"/>
    <w:rsid w:val="00BB02CD"/>
    <w:rsid w:val="00BB041F"/>
    <w:rsid w:val="00BB0B75"/>
    <w:rsid w:val="00BB26A7"/>
    <w:rsid w:val="00BB2939"/>
    <w:rsid w:val="00BB5015"/>
    <w:rsid w:val="00BB5ADD"/>
    <w:rsid w:val="00BB6542"/>
    <w:rsid w:val="00BB68C6"/>
    <w:rsid w:val="00BC0555"/>
    <w:rsid w:val="00BC0902"/>
    <w:rsid w:val="00BC113E"/>
    <w:rsid w:val="00BC14CD"/>
    <w:rsid w:val="00BC1BB8"/>
    <w:rsid w:val="00BC21A1"/>
    <w:rsid w:val="00BC2908"/>
    <w:rsid w:val="00BC4AF7"/>
    <w:rsid w:val="00BC54D4"/>
    <w:rsid w:val="00BC597C"/>
    <w:rsid w:val="00BC5F3A"/>
    <w:rsid w:val="00BC633D"/>
    <w:rsid w:val="00BC6BE2"/>
    <w:rsid w:val="00BC743B"/>
    <w:rsid w:val="00BC7781"/>
    <w:rsid w:val="00BD13F9"/>
    <w:rsid w:val="00BD1809"/>
    <w:rsid w:val="00BD27FE"/>
    <w:rsid w:val="00BD476B"/>
    <w:rsid w:val="00BE0674"/>
    <w:rsid w:val="00BE0994"/>
    <w:rsid w:val="00BE1A33"/>
    <w:rsid w:val="00BE1F19"/>
    <w:rsid w:val="00BE1F62"/>
    <w:rsid w:val="00BE3009"/>
    <w:rsid w:val="00BE43DB"/>
    <w:rsid w:val="00BE54B6"/>
    <w:rsid w:val="00BE5EFC"/>
    <w:rsid w:val="00BF101C"/>
    <w:rsid w:val="00BF2AD5"/>
    <w:rsid w:val="00BF2BCD"/>
    <w:rsid w:val="00BF344D"/>
    <w:rsid w:val="00BF3EA2"/>
    <w:rsid w:val="00BF5C27"/>
    <w:rsid w:val="00BF7529"/>
    <w:rsid w:val="00C00482"/>
    <w:rsid w:val="00C0049D"/>
    <w:rsid w:val="00C00A14"/>
    <w:rsid w:val="00C012EB"/>
    <w:rsid w:val="00C0162E"/>
    <w:rsid w:val="00C028B6"/>
    <w:rsid w:val="00C059E8"/>
    <w:rsid w:val="00C074B7"/>
    <w:rsid w:val="00C07964"/>
    <w:rsid w:val="00C106E4"/>
    <w:rsid w:val="00C10C97"/>
    <w:rsid w:val="00C1167A"/>
    <w:rsid w:val="00C11A27"/>
    <w:rsid w:val="00C12C68"/>
    <w:rsid w:val="00C1307B"/>
    <w:rsid w:val="00C133B7"/>
    <w:rsid w:val="00C148E6"/>
    <w:rsid w:val="00C14912"/>
    <w:rsid w:val="00C156AA"/>
    <w:rsid w:val="00C204F9"/>
    <w:rsid w:val="00C20C2A"/>
    <w:rsid w:val="00C215E4"/>
    <w:rsid w:val="00C21B0B"/>
    <w:rsid w:val="00C224C3"/>
    <w:rsid w:val="00C22D99"/>
    <w:rsid w:val="00C238FE"/>
    <w:rsid w:val="00C23B1A"/>
    <w:rsid w:val="00C2427F"/>
    <w:rsid w:val="00C24C9F"/>
    <w:rsid w:val="00C2518B"/>
    <w:rsid w:val="00C258F3"/>
    <w:rsid w:val="00C27914"/>
    <w:rsid w:val="00C335EF"/>
    <w:rsid w:val="00C34FDD"/>
    <w:rsid w:val="00C35223"/>
    <w:rsid w:val="00C3689E"/>
    <w:rsid w:val="00C36A14"/>
    <w:rsid w:val="00C36CC0"/>
    <w:rsid w:val="00C372D0"/>
    <w:rsid w:val="00C404C5"/>
    <w:rsid w:val="00C4121A"/>
    <w:rsid w:val="00C41341"/>
    <w:rsid w:val="00C41366"/>
    <w:rsid w:val="00C4316A"/>
    <w:rsid w:val="00C44485"/>
    <w:rsid w:val="00C445B5"/>
    <w:rsid w:val="00C451A7"/>
    <w:rsid w:val="00C45ABF"/>
    <w:rsid w:val="00C4701A"/>
    <w:rsid w:val="00C473D8"/>
    <w:rsid w:val="00C53267"/>
    <w:rsid w:val="00C534DB"/>
    <w:rsid w:val="00C537D8"/>
    <w:rsid w:val="00C538EE"/>
    <w:rsid w:val="00C53955"/>
    <w:rsid w:val="00C54320"/>
    <w:rsid w:val="00C56E68"/>
    <w:rsid w:val="00C57C57"/>
    <w:rsid w:val="00C62A00"/>
    <w:rsid w:val="00C632C9"/>
    <w:rsid w:val="00C7034B"/>
    <w:rsid w:val="00C71A92"/>
    <w:rsid w:val="00C731AB"/>
    <w:rsid w:val="00C74437"/>
    <w:rsid w:val="00C74C65"/>
    <w:rsid w:val="00C75CA1"/>
    <w:rsid w:val="00C75FBD"/>
    <w:rsid w:val="00C760BC"/>
    <w:rsid w:val="00C760C0"/>
    <w:rsid w:val="00C764D4"/>
    <w:rsid w:val="00C76A3E"/>
    <w:rsid w:val="00C76BD2"/>
    <w:rsid w:val="00C7733A"/>
    <w:rsid w:val="00C80B01"/>
    <w:rsid w:val="00C829ED"/>
    <w:rsid w:val="00C83D78"/>
    <w:rsid w:val="00C853F2"/>
    <w:rsid w:val="00C864F9"/>
    <w:rsid w:val="00C86D12"/>
    <w:rsid w:val="00C87186"/>
    <w:rsid w:val="00C927ED"/>
    <w:rsid w:val="00C934ED"/>
    <w:rsid w:val="00C9523C"/>
    <w:rsid w:val="00C96A25"/>
    <w:rsid w:val="00C97B90"/>
    <w:rsid w:val="00CA1FD8"/>
    <w:rsid w:val="00CA2462"/>
    <w:rsid w:val="00CA332E"/>
    <w:rsid w:val="00CA3F60"/>
    <w:rsid w:val="00CA406C"/>
    <w:rsid w:val="00CA7A88"/>
    <w:rsid w:val="00CB0373"/>
    <w:rsid w:val="00CB25CB"/>
    <w:rsid w:val="00CB35F8"/>
    <w:rsid w:val="00CB5ED1"/>
    <w:rsid w:val="00CB7F0C"/>
    <w:rsid w:val="00CC1D9F"/>
    <w:rsid w:val="00CC2711"/>
    <w:rsid w:val="00CC2BB0"/>
    <w:rsid w:val="00CC2D0D"/>
    <w:rsid w:val="00CC3FB6"/>
    <w:rsid w:val="00CC78C5"/>
    <w:rsid w:val="00CD03CD"/>
    <w:rsid w:val="00CD3059"/>
    <w:rsid w:val="00CD3241"/>
    <w:rsid w:val="00CD4509"/>
    <w:rsid w:val="00CD5082"/>
    <w:rsid w:val="00CD5120"/>
    <w:rsid w:val="00CD6F7B"/>
    <w:rsid w:val="00CD7385"/>
    <w:rsid w:val="00CD7931"/>
    <w:rsid w:val="00CD7BEF"/>
    <w:rsid w:val="00CE0EA4"/>
    <w:rsid w:val="00CE231C"/>
    <w:rsid w:val="00CE6F0F"/>
    <w:rsid w:val="00CE6F60"/>
    <w:rsid w:val="00CF30AA"/>
    <w:rsid w:val="00CF3687"/>
    <w:rsid w:val="00CF4B2C"/>
    <w:rsid w:val="00CF59BF"/>
    <w:rsid w:val="00D02912"/>
    <w:rsid w:val="00D031B4"/>
    <w:rsid w:val="00D04E67"/>
    <w:rsid w:val="00D06045"/>
    <w:rsid w:val="00D0672A"/>
    <w:rsid w:val="00D07004"/>
    <w:rsid w:val="00D07E5E"/>
    <w:rsid w:val="00D10B06"/>
    <w:rsid w:val="00D11E98"/>
    <w:rsid w:val="00D12C16"/>
    <w:rsid w:val="00D12EB0"/>
    <w:rsid w:val="00D13513"/>
    <w:rsid w:val="00D137D6"/>
    <w:rsid w:val="00D139A5"/>
    <w:rsid w:val="00D16AB8"/>
    <w:rsid w:val="00D16AF4"/>
    <w:rsid w:val="00D16F5A"/>
    <w:rsid w:val="00D17783"/>
    <w:rsid w:val="00D201C8"/>
    <w:rsid w:val="00D21541"/>
    <w:rsid w:val="00D2280F"/>
    <w:rsid w:val="00D22DAC"/>
    <w:rsid w:val="00D239E7"/>
    <w:rsid w:val="00D23FA0"/>
    <w:rsid w:val="00D2550C"/>
    <w:rsid w:val="00D26050"/>
    <w:rsid w:val="00D3021C"/>
    <w:rsid w:val="00D30997"/>
    <w:rsid w:val="00D30BCE"/>
    <w:rsid w:val="00D30DB9"/>
    <w:rsid w:val="00D3183A"/>
    <w:rsid w:val="00D32E3F"/>
    <w:rsid w:val="00D37271"/>
    <w:rsid w:val="00D401B6"/>
    <w:rsid w:val="00D417F5"/>
    <w:rsid w:val="00D418EA"/>
    <w:rsid w:val="00D42285"/>
    <w:rsid w:val="00D429FD"/>
    <w:rsid w:val="00D42A21"/>
    <w:rsid w:val="00D42CFC"/>
    <w:rsid w:val="00D439AE"/>
    <w:rsid w:val="00D4502E"/>
    <w:rsid w:val="00D45E98"/>
    <w:rsid w:val="00D46B7B"/>
    <w:rsid w:val="00D47841"/>
    <w:rsid w:val="00D50D81"/>
    <w:rsid w:val="00D51086"/>
    <w:rsid w:val="00D52088"/>
    <w:rsid w:val="00D55241"/>
    <w:rsid w:val="00D55A82"/>
    <w:rsid w:val="00D55BC1"/>
    <w:rsid w:val="00D56076"/>
    <w:rsid w:val="00D560F5"/>
    <w:rsid w:val="00D56703"/>
    <w:rsid w:val="00D56BCD"/>
    <w:rsid w:val="00D57508"/>
    <w:rsid w:val="00D623F7"/>
    <w:rsid w:val="00D62F78"/>
    <w:rsid w:val="00D64190"/>
    <w:rsid w:val="00D64617"/>
    <w:rsid w:val="00D654C0"/>
    <w:rsid w:val="00D667F8"/>
    <w:rsid w:val="00D6727C"/>
    <w:rsid w:val="00D67B29"/>
    <w:rsid w:val="00D71855"/>
    <w:rsid w:val="00D73529"/>
    <w:rsid w:val="00D73991"/>
    <w:rsid w:val="00D748EC"/>
    <w:rsid w:val="00D759DB"/>
    <w:rsid w:val="00D75F80"/>
    <w:rsid w:val="00D760C2"/>
    <w:rsid w:val="00D77924"/>
    <w:rsid w:val="00D81125"/>
    <w:rsid w:val="00D81807"/>
    <w:rsid w:val="00D830A9"/>
    <w:rsid w:val="00D8389C"/>
    <w:rsid w:val="00D84CE2"/>
    <w:rsid w:val="00D86A48"/>
    <w:rsid w:val="00D86BC5"/>
    <w:rsid w:val="00D900C6"/>
    <w:rsid w:val="00D91139"/>
    <w:rsid w:val="00D93D1E"/>
    <w:rsid w:val="00D93EB3"/>
    <w:rsid w:val="00D93F1F"/>
    <w:rsid w:val="00D93F37"/>
    <w:rsid w:val="00D945F1"/>
    <w:rsid w:val="00D9557E"/>
    <w:rsid w:val="00D96913"/>
    <w:rsid w:val="00DA07C8"/>
    <w:rsid w:val="00DA1580"/>
    <w:rsid w:val="00DA3006"/>
    <w:rsid w:val="00DA499B"/>
    <w:rsid w:val="00DA4D91"/>
    <w:rsid w:val="00DA51AC"/>
    <w:rsid w:val="00DA5B90"/>
    <w:rsid w:val="00DA69E1"/>
    <w:rsid w:val="00DA7118"/>
    <w:rsid w:val="00DA727D"/>
    <w:rsid w:val="00DA741E"/>
    <w:rsid w:val="00DA77EC"/>
    <w:rsid w:val="00DB0498"/>
    <w:rsid w:val="00DB1E5F"/>
    <w:rsid w:val="00DB407F"/>
    <w:rsid w:val="00DB516C"/>
    <w:rsid w:val="00DB55A1"/>
    <w:rsid w:val="00DB5AA7"/>
    <w:rsid w:val="00DB6DFB"/>
    <w:rsid w:val="00DB75AD"/>
    <w:rsid w:val="00DB76CF"/>
    <w:rsid w:val="00DC12B1"/>
    <w:rsid w:val="00DC1F7F"/>
    <w:rsid w:val="00DC301B"/>
    <w:rsid w:val="00DC31F5"/>
    <w:rsid w:val="00DC3C66"/>
    <w:rsid w:val="00DC484C"/>
    <w:rsid w:val="00DC594A"/>
    <w:rsid w:val="00DC5F9C"/>
    <w:rsid w:val="00DC7937"/>
    <w:rsid w:val="00DD0976"/>
    <w:rsid w:val="00DD1675"/>
    <w:rsid w:val="00DE0642"/>
    <w:rsid w:val="00DE1AAD"/>
    <w:rsid w:val="00DE1E21"/>
    <w:rsid w:val="00DE20FD"/>
    <w:rsid w:val="00DE2F2D"/>
    <w:rsid w:val="00DE4317"/>
    <w:rsid w:val="00DE5BAD"/>
    <w:rsid w:val="00DE6BB5"/>
    <w:rsid w:val="00DE72CA"/>
    <w:rsid w:val="00DE7B80"/>
    <w:rsid w:val="00DF014A"/>
    <w:rsid w:val="00DF01FB"/>
    <w:rsid w:val="00DF0508"/>
    <w:rsid w:val="00DF3E15"/>
    <w:rsid w:val="00DF441B"/>
    <w:rsid w:val="00DF4DB5"/>
    <w:rsid w:val="00DF776C"/>
    <w:rsid w:val="00E00098"/>
    <w:rsid w:val="00E000CD"/>
    <w:rsid w:val="00E01E3A"/>
    <w:rsid w:val="00E04255"/>
    <w:rsid w:val="00E04595"/>
    <w:rsid w:val="00E04C1A"/>
    <w:rsid w:val="00E0588E"/>
    <w:rsid w:val="00E05942"/>
    <w:rsid w:val="00E0696E"/>
    <w:rsid w:val="00E0717A"/>
    <w:rsid w:val="00E0749A"/>
    <w:rsid w:val="00E07622"/>
    <w:rsid w:val="00E10FDD"/>
    <w:rsid w:val="00E11C1A"/>
    <w:rsid w:val="00E12474"/>
    <w:rsid w:val="00E13ABE"/>
    <w:rsid w:val="00E147B5"/>
    <w:rsid w:val="00E16708"/>
    <w:rsid w:val="00E20BD8"/>
    <w:rsid w:val="00E2414A"/>
    <w:rsid w:val="00E259E0"/>
    <w:rsid w:val="00E26520"/>
    <w:rsid w:val="00E32954"/>
    <w:rsid w:val="00E32981"/>
    <w:rsid w:val="00E33A63"/>
    <w:rsid w:val="00E34968"/>
    <w:rsid w:val="00E35ECB"/>
    <w:rsid w:val="00E37057"/>
    <w:rsid w:val="00E37070"/>
    <w:rsid w:val="00E371AA"/>
    <w:rsid w:val="00E37CF7"/>
    <w:rsid w:val="00E40E94"/>
    <w:rsid w:val="00E4154F"/>
    <w:rsid w:val="00E41B2B"/>
    <w:rsid w:val="00E42761"/>
    <w:rsid w:val="00E42FFC"/>
    <w:rsid w:val="00E43637"/>
    <w:rsid w:val="00E44A5F"/>
    <w:rsid w:val="00E45066"/>
    <w:rsid w:val="00E4539D"/>
    <w:rsid w:val="00E4630A"/>
    <w:rsid w:val="00E506BD"/>
    <w:rsid w:val="00E50A59"/>
    <w:rsid w:val="00E50E1A"/>
    <w:rsid w:val="00E51373"/>
    <w:rsid w:val="00E53899"/>
    <w:rsid w:val="00E54D6B"/>
    <w:rsid w:val="00E5594A"/>
    <w:rsid w:val="00E561AF"/>
    <w:rsid w:val="00E57E14"/>
    <w:rsid w:val="00E6004C"/>
    <w:rsid w:val="00E60807"/>
    <w:rsid w:val="00E67045"/>
    <w:rsid w:val="00E706CE"/>
    <w:rsid w:val="00E70833"/>
    <w:rsid w:val="00E70BBA"/>
    <w:rsid w:val="00E70FF3"/>
    <w:rsid w:val="00E71826"/>
    <w:rsid w:val="00E71BB5"/>
    <w:rsid w:val="00E71C40"/>
    <w:rsid w:val="00E73285"/>
    <w:rsid w:val="00E73A02"/>
    <w:rsid w:val="00E7442D"/>
    <w:rsid w:val="00E7455F"/>
    <w:rsid w:val="00E74822"/>
    <w:rsid w:val="00E7497E"/>
    <w:rsid w:val="00E74D4F"/>
    <w:rsid w:val="00E7516C"/>
    <w:rsid w:val="00E75405"/>
    <w:rsid w:val="00E75818"/>
    <w:rsid w:val="00E775D8"/>
    <w:rsid w:val="00E80906"/>
    <w:rsid w:val="00E80910"/>
    <w:rsid w:val="00E81AFA"/>
    <w:rsid w:val="00E837A5"/>
    <w:rsid w:val="00E837EB"/>
    <w:rsid w:val="00E847EE"/>
    <w:rsid w:val="00E85E06"/>
    <w:rsid w:val="00E878F8"/>
    <w:rsid w:val="00E87C81"/>
    <w:rsid w:val="00E90A7D"/>
    <w:rsid w:val="00E90EAF"/>
    <w:rsid w:val="00E927F7"/>
    <w:rsid w:val="00E9401D"/>
    <w:rsid w:val="00E945AD"/>
    <w:rsid w:val="00E94E31"/>
    <w:rsid w:val="00E97D12"/>
    <w:rsid w:val="00EA0438"/>
    <w:rsid w:val="00EA14F9"/>
    <w:rsid w:val="00EA2608"/>
    <w:rsid w:val="00EA27F4"/>
    <w:rsid w:val="00EA3E07"/>
    <w:rsid w:val="00EA6447"/>
    <w:rsid w:val="00EA671B"/>
    <w:rsid w:val="00EA6F87"/>
    <w:rsid w:val="00EA7C46"/>
    <w:rsid w:val="00EB01D6"/>
    <w:rsid w:val="00EB05A7"/>
    <w:rsid w:val="00EB164E"/>
    <w:rsid w:val="00EB1D13"/>
    <w:rsid w:val="00EB306C"/>
    <w:rsid w:val="00EB4395"/>
    <w:rsid w:val="00EB4720"/>
    <w:rsid w:val="00EB5CF3"/>
    <w:rsid w:val="00EC06EC"/>
    <w:rsid w:val="00EC409B"/>
    <w:rsid w:val="00EC4457"/>
    <w:rsid w:val="00EC4E9A"/>
    <w:rsid w:val="00EC5475"/>
    <w:rsid w:val="00EC5C68"/>
    <w:rsid w:val="00EC5F1E"/>
    <w:rsid w:val="00EC6C38"/>
    <w:rsid w:val="00ED13E7"/>
    <w:rsid w:val="00ED21FD"/>
    <w:rsid w:val="00ED29D4"/>
    <w:rsid w:val="00ED4184"/>
    <w:rsid w:val="00ED47EC"/>
    <w:rsid w:val="00ED4FF5"/>
    <w:rsid w:val="00ED5BC0"/>
    <w:rsid w:val="00ED5F43"/>
    <w:rsid w:val="00ED6EFF"/>
    <w:rsid w:val="00ED73E9"/>
    <w:rsid w:val="00ED7E4D"/>
    <w:rsid w:val="00ED7EBA"/>
    <w:rsid w:val="00EE0AFE"/>
    <w:rsid w:val="00EE18F2"/>
    <w:rsid w:val="00EE1E56"/>
    <w:rsid w:val="00EE2771"/>
    <w:rsid w:val="00EE44A3"/>
    <w:rsid w:val="00EE4B05"/>
    <w:rsid w:val="00EE6368"/>
    <w:rsid w:val="00EF017D"/>
    <w:rsid w:val="00EF036A"/>
    <w:rsid w:val="00EF050D"/>
    <w:rsid w:val="00EF2AFF"/>
    <w:rsid w:val="00EF3879"/>
    <w:rsid w:val="00EF3DC3"/>
    <w:rsid w:val="00EF7986"/>
    <w:rsid w:val="00F00E46"/>
    <w:rsid w:val="00F01DAC"/>
    <w:rsid w:val="00F02CEF"/>
    <w:rsid w:val="00F034B8"/>
    <w:rsid w:val="00F0361B"/>
    <w:rsid w:val="00F04DED"/>
    <w:rsid w:val="00F05A84"/>
    <w:rsid w:val="00F05E4F"/>
    <w:rsid w:val="00F10384"/>
    <w:rsid w:val="00F1197B"/>
    <w:rsid w:val="00F12B3F"/>
    <w:rsid w:val="00F12F32"/>
    <w:rsid w:val="00F14F19"/>
    <w:rsid w:val="00F15966"/>
    <w:rsid w:val="00F161D8"/>
    <w:rsid w:val="00F16BCD"/>
    <w:rsid w:val="00F1752F"/>
    <w:rsid w:val="00F207A3"/>
    <w:rsid w:val="00F20966"/>
    <w:rsid w:val="00F21601"/>
    <w:rsid w:val="00F22457"/>
    <w:rsid w:val="00F2269F"/>
    <w:rsid w:val="00F22D21"/>
    <w:rsid w:val="00F243C3"/>
    <w:rsid w:val="00F24442"/>
    <w:rsid w:val="00F248D2"/>
    <w:rsid w:val="00F2611B"/>
    <w:rsid w:val="00F26B42"/>
    <w:rsid w:val="00F30D7D"/>
    <w:rsid w:val="00F30FC4"/>
    <w:rsid w:val="00F31498"/>
    <w:rsid w:val="00F32563"/>
    <w:rsid w:val="00F330F7"/>
    <w:rsid w:val="00F33F85"/>
    <w:rsid w:val="00F34FCC"/>
    <w:rsid w:val="00F37674"/>
    <w:rsid w:val="00F402D2"/>
    <w:rsid w:val="00F4111E"/>
    <w:rsid w:val="00F4153D"/>
    <w:rsid w:val="00F426E8"/>
    <w:rsid w:val="00F427E2"/>
    <w:rsid w:val="00F42A2B"/>
    <w:rsid w:val="00F42D23"/>
    <w:rsid w:val="00F4567C"/>
    <w:rsid w:val="00F47D20"/>
    <w:rsid w:val="00F47FC4"/>
    <w:rsid w:val="00F5101A"/>
    <w:rsid w:val="00F515D1"/>
    <w:rsid w:val="00F518A3"/>
    <w:rsid w:val="00F51CA4"/>
    <w:rsid w:val="00F52731"/>
    <w:rsid w:val="00F53A01"/>
    <w:rsid w:val="00F57B26"/>
    <w:rsid w:val="00F600F8"/>
    <w:rsid w:val="00F622F4"/>
    <w:rsid w:val="00F625A2"/>
    <w:rsid w:val="00F62C8A"/>
    <w:rsid w:val="00F641A2"/>
    <w:rsid w:val="00F64452"/>
    <w:rsid w:val="00F67A8A"/>
    <w:rsid w:val="00F70F35"/>
    <w:rsid w:val="00F71595"/>
    <w:rsid w:val="00F723C2"/>
    <w:rsid w:val="00F72EC8"/>
    <w:rsid w:val="00F732E5"/>
    <w:rsid w:val="00F753BE"/>
    <w:rsid w:val="00F76093"/>
    <w:rsid w:val="00F77AE0"/>
    <w:rsid w:val="00F80407"/>
    <w:rsid w:val="00F82A1F"/>
    <w:rsid w:val="00F83584"/>
    <w:rsid w:val="00F848E3"/>
    <w:rsid w:val="00F853B2"/>
    <w:rsid w:val="00F8761A"/>
    <w:rsid w:val="00F900EE"/>
    <w:rsid w:val="00F929A7"/>
    <w:rsid w:val="00F92A3B"/>
    <w:rsid w:val="00F93CCC"/>
    <w:rsid w:val="00F94860"/>
    <w:rsid w:val="00F94D70"/>
    <w:rsid w:val="00F960D9"/>
    <w:rsid w:val="00F96833"/>
    <w:rsid w:val="00F97F68"/>
    <w:rsid w:val="00FA167F"/>
    <w:rsid w:val="00FA2348"/>
    <w:rsid w:val="00FA2D27"/>
    <w:rsid w:val="00FA31F3"/>
    <w:rsid w:val="00FA3ED2"/>
    <w:rsid w:val="00FA47E2"/>
    <w:rsid w:val="00FA59B4"/>
    <w:rsid w:val="00FB0832"/>
    <w:rsid w:val="00FB096D"/>
    <w:rsid w:val="00FB194C"/>
    <w:rsid w:val="00FB2906"/>
    <w:rsid w:val="00FB2C30"/>
    <w:rsid w:val="00FB2D23"/>
    <w:rsid w:val="00FB39C7"/>
    <w:rsid w:val="00FB460C"/>
    <w:rsid w:val="00FB47E6"/>
    <w:rsid w:val="00FB49D5"/>
    <w:rsid w:val="00FB6999"/>
    <w:rsid w:val="00FC1350"/>
    <w:rsid w:val="00FC1BFD"/>
    <w:rsid w:val="00FC1D9B"/>
    <w:rsid w:val="00FC25BC"/>
    <w:rsid w:val="00FC2643"/>
    <w:rsid w:val="00FC347A"/>
    <w:rsid w:val="00FC3866"/>
    <w:rsid w:val="00FC3D18"/>
    <w:rsid w:val="00FC461D"/>
    <w:rsid w:val="00FC482D"/>
    <w:rsid w:val="00FC60FE"/>
    <w:rsid w:val="00FC6CBD"/>
    <w:rsid w:val="00FC6CE9"/>
    <w:rsid w:val="00FD2839"/>
    <w:rsid w:val="00FD2E0F"/>
    <w:rsid w:val="00FD5223"/>
    <w:rsid w:val="00FD5833"/>
    <w:rsid w:val="00FD6D42"/>
    <w:rsid w:val="00FD7E96"/>
    <w:rsid w:val="00FE01C0"/>
    <w:rsid w:val="00FE311C"/>
    <w:rsid w:val="00FE3513"/>
    <w:rsid w:val="00FE445E"/>
    <w:rsid w:val="00FE452D"/>
    <w:rsid w:val="00FE4EBF"/>
    <w:rsid w:val="00FE5036"/>
    <w:rsid w:val="00FE5242"/>
    <w:rsid w:val="00FE5710"/>
    <w:rsid w:val="00FE5B11"/>
    <w:rsid w:val="00FE7148"/>
    <w:rsid w:val="00FF1097"/>
    <w:rsid w:val="00FF28E4"/>
    <w:rsid w:val="00FF2F56"/>
    <w:rsid w:val="00FF3F42"/>
    <w:rsid w:val="00FF40D3"/>
    <w:rsid w:val="00FF419E"/>
    <w:rsid w:val="00FF41B9"/>
    <w:rsid w:val="00FF48E5"/>
    <w:rsid w:val="00FF49C9"/>
    <w:rsid w:val="00FF4EBA"/>
    <w:rsid w:val="00FF6611"/>
    <w:rsid w:val="00FF7237"/>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D94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8BD"/>
    <w:rPr>
      <w:sz w:val="24"/>
      <w:szCs w:val="24"/>
      <w:lang w:val="en-US" w:eastAsia="fr-FR"/>
    </w:rPr>
  </w:style>
  <w:style w:type="paragraph" w:styleId="Heading1">
    <w:name w:val="heading 1"/>
    <w:basedOn w:val="Normal"/>
    <w:next w:val="Normal"/>
    <w:link w:val="Heading1Char"/>
    <w:qFormat/>
    <w:rsid w:val="00452C83"/>
    <w:pPr>
      <w:keepNext/>
      <w:keepLines/>
      <w:spacing w:before="480" w:line="276" w:lineRule="auto"/>
      <w:outlineLvl w:val="0"/>
    </w:pPr>
    <w:rPr>
      <w:rFonts w:ascii="Cambria" w:hAnsi="Cambria"/>
      <w:b/>
      <w:bCs/>
      <w:color w:val="365F91"/>
      <w:sz w:val="28"/>
      <w:szCs w:val="28"/>
      <w:lang w:eastAsia="en-US"/>
    </w:rPr>
  </w:style>
  <w:style w:type="paragraph" w:styleId="Heading2">
    <w:name w:val="heading 2"/>
    <w:basedOn w:val="Normal"/>
    <w:next w:val="Normal"/>
    <w:link w:val="Heading2Char"/>
    <w:unhideWhenUsed/>
    <w:qFormat/>
    <w:rsid w:val="008C515E"/>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1B6227"/>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37517F"/>
    <w:pPr>
      <w:keepNext/>
      <w:jc w:val="center"/>
      <w:outlineLvl w:val="3"/>
    </w:pPr>
    <w:rPr>
      <w:i/>
      <w:sz w:val="26"/>
      <w:szCs w:val="20"/>
      <w:lang w:eastAsia="en-US"/>
    </w:rPr>
  </w:style>
  <w:style w:type="paragraph" w:styleId="Heading5">
    <w:name w:val="heading 5"/>
    <w:basedOn w:val="Normal"/>
    <w:next w:val="Normal"/>
    <w:link w:val="Heading5Char"/>
    <w:qFormat/>
    <w:rsid w:val="00C11A27"/>
    <w:pPr>
      <w:spacing w:before="240" w:after="60"/>
      <w:outlineLvl w:val="4"/>
    </w:pPr>
    <w:rPr>
      <w:b/>
      <w:bCs/>
      <w:i/>
      <w:iCs/>
      <w:sz w:val="26"/>
      <w:szCs w:val="26"/>
      <w:lang w:eastAsia="en-US"/>
    </w:rPr>
  </w:style>
  <w:style w:type="paragraph" w:styleId="Heading6">
    <w:name w:val="heading 6"/>
    <w:basedOn w:val="Normal"/>
    <w:next w:val="Normal"/>
    <w:link w:val="Heading6Char"/>
    <w:qFormat/>
    <w:rsid w:val="0037517F"/>
    <w:pPr>
      <w:keepNext/>
      <w:jc w:val="right"/>
      <w:outlineLvl w:val="5"/>
    </w:pPr>
    <w:rPr>
      <w:sz w:val="28"/>
      <w:szCs w:val="20"/>
      <w:lang w:eastAsia="en-US"/>
    </w:rPr>
  </w:style>
  <w:style w:type="paragraph" w:styleId="Heading7">
    <w:name w:val="heading 7"/>
    <w:basedOn w:val="Normal"/>
    <w:next w:val="Normal"/>
    <w:link w:val="Heading7Char"/>
    <w:qFormat/>
    <w:rsid w:val="0091736B"/>
    <w:pPr>
      <w:autoSpaceDE w:val="0"/>
      <w:autoSpaceDN w:val="0"/>
      <w:spacing w:before="240" w:after="60"/>
      <w:ind w:left="3312" w:hanging="720"/>
      <w:outlineLvl w:val="6"/>
    </w:pPr>
    <w:rPr>
      <w:sz w:val="16"/>
      <w:szCs w:val="16"/>
      <w:lang w:eastAsia="en-US"/>
    </w:rPr>
  </w:style>
  <w:style w:type="paragraph" w:styleId="Heading8">
    <w:name w:val="heading 8"/>
    <w:basedOn w:val="Normal"/>
    <w:next w:val="Normal"/>
    <w:link w:val="Heading8Char"/>
    <w:qFormat/>
    <w:rsid w:val="0037517F"/>
    <w:pPr>
      <w:keepNext/>
      <w:spacing w:line="360" w:lineRule="auto"/>
      <w:outlineLvl w:val="7"/>
    </w:pPr>
    <w:rPr>
      <w:szCs w:val="20"/>
      <w:lang w:eastAsia="en-US"/>
    </w:rPr>
  </w:style>
  <w:style w:type="paragraph" w:styleId="Heading9">
    <w:name w:val="heading 9"/>
    <w:basedOn w:val="Normal"/>
    <w:next w:val="Normal"/>
    <w:link w:val="Heading9Char"/>
    <w:qFormat/>
    <w:rsid w:val="0091736B"/>
    <w:pPr>
      <w:autoSpaceDE w:val="0"/>
      <w:autoSpaceDN w:val="0"/>
      <w:spacing w:before="240" w:after="60"/>
      <w:ind w:left="4752" w:hanging="720"/>
      <w:outlineLvl w:val="8"/>
    </w:pPr>
    <w:rPr>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6425"/>
    <w:rPr>
      <w:rFonts w:ascii="Cambria" w:hAnsi="Cambria"/>
      <w:b/>
      <w:bCs/>
      <w:color w:val="365F91"/>
      <w:sz w:val="28"/>
      <w:szCs w:val="28"/>
    </w:rPr>
  </w:style>
  <w:style w:type="character" w:customStyle="1" w:styleId="Heading2Char">
    <w:name w:val="Heading 2 Char"/>
    <w:link w:val="Heading2"/>
    <w:rsid w:val="008C515E"/>
    <w:rPr>
      <w:rFonts w:ascii="Calibri Light" w:eastAsia="Times New Roman" w:hAnsi="Calibri Light" w:cs="Times New Roman"/>
      <w:b/>
      <w:bCs/>
      <w:i/>
      <w:iCs/>
      <w:sz w:val="28"/>
      <w:szCs w:val="28"/>
      <w:lang w:val="en-GB" w:eastAsia="fr-FR"/>
    </w:rPr>
  </w:style>
  <w:style w:type="character" w:customStyle="1" w:styleId="Heading3Char">
    <w:name w:val="Heading 3 Char"/>
    <w:link w:val="Heading3"/>
    <w:rsid w:val="001B6227"/>
    <w:rPr>
      <w:rFonts w:ascii="Calibri Light" w:eastAsia="Times New Roman" w:hAnsi="Calibri Light" w:cs="Times New Roman"/>
      <w:b/>
      <w:bCs/>
      <w:sz w:val="26"/>
      <w:szCs w:val="26"/>
      <w:lang w:val="fr-FR" w:eastAsia="fr-FR"/>
    </w:rPr>
  </w:style>
  <w:style w:type="character" w:customStyle="1" w:styleId="Heading5Char">
    <w:name w:val="Heading 5 Char"/>
    <w:link w:val="Heading5"/>
    <w:rsid w:val="00C11A27"/>
    <w:rPr>
      <w:b/>
      <w:bCs/>
      <w:i/>
      <w:iCs/>
      <w:sz w:val="26"/>
      <w:szCs w:val="26"/>
    </w:rPr>
  </w:style>
  <w:style w:type="paragraph" w:styleId="FootnoteText">
    <w:name w:val="footnote text"/>
    <w:basedOn w:val="Normal"/>
    <w:link w:val="FootnoteTextChar"/>
    <w:semiHidden/>
    <w:unhideWhenUsed/>
    <w:rsid w:val="003F45FB"/>
  </w:style>
  <w:style w:type="character" w:customStyle="1" w:styleId="FootnoteTextChar">
    <w:name w:val="Footnote Text Char"/>
    <w:link w:val="FootnoteText"/>
    <w:semiHidden/>
    <w:locked/>
    <w:rsid w:val="003F45FB"/>
    <w:rPr>
      <w:rFonts w:cs="Times New Roman"/>
      <w:sz w:val="24"/>
      <w:szCs w:val="24"/>
      <w:lang w:val="fr-FR" w:eastAsia="fr-FR" w:bidi="ar-SA"/>
    </w:rPr>
  </w:style>
  <w:style w:type="character" w:styleId="FootnoteReference">
    <w:name w:val="footnote reference"/>
    <w:uiPriority w:val="99"/>
    <w:semiHidden/>
    <w:unhideWhenUsed/>
    <w:rsid w:val="003F45FB"/>
    <w:rPr>
      <w:rFonts w:cs="Times New Roman"/>
      <w:vertAlign w:val="superscript"/>
    </w:rPr>
  </w:style>
  <w:style w:type="paragraph" w:styleId="HTMLPreformatted">
    <w:name w:val="HTML Preformatted"/>
    <w:basedOn w:val="Normal"/>
    <w:link w:val="HTMLPreformattedChar"/>
    <w:uiPriority w:val="99"/>
    <w:unhideWhenUsed/>
    <w:rsid w:val="00B84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n-SG" w:eastAsia="en-SG"/>
    </w:rPr>
  </w:style>
  <w:style w:type="character" w:customStyle="1" w:styleId="HTMLPreformattedChar">
    <w:name w:val="HTML Preformatted Char"/>
    <w:link w:val="HTMLPreformatted"/>
    <w:uiPriority w:val="99"/>
    <w:locked/>
    <w:rsid w:val="00B84DCA"/>
    <w:rPr>
      <w:rFonts w:ascii="Courier New" w:hAnsi="Courier New" w:cs="Courier New"/>
      <w:color w:val="000000"/>
    </w:rPr>
  </w:style>
  <w:style w:type="character" w:styleId="Hyperlink">
    <w:name w:val="Hyperlink"/>
    <w:uiPriority w:val="99"/>
    <w:unhideWhenUsed/>
    <w:rsid w:val="005801CC"/>
    <w:rPr>
      <w:rFonts w:cs="Times New Roman"/>
      <w:color w:val="0000FF"/>
      <w:u w:val="single"/>
    </w:rPr>
  </w:style>
  <w:style w:type="paragraph" w:styleId="Header">
    <w:name w:val="header"/>
    <w:basedOn w:val="Normal"/>
    <w:link w:val="HeaderChar"/>
    <w:uiPriority w:val="99"/>
    <w:unhideWhenUsed/>
    <w:rsid w:val="00C829ED"/>
    <w:pPr>
      <w:tabs>
        <w:tab w:val="center" w:pos="4513"/>
        <w:tab w:val="right" w:pos="9026"/>
      </w:tabs>
    </w:pPr>
    <w:rPr>
      <w:lang w:eastAsia="en-US"/>
    </w:rPr>
  </w:style>
  <w:style w:type="character" w:customStyle="1" w:styleId="HeaderChar">
    <w:name w:val="Header Char"/>
    <w:link w:val="Header"/>
    <w:uiPriority w:val="99"/>
    <w:locked/>
    <w:rsid w:val="00C829ED"/>
    <w:rPr>
      <w:rFonts w:cs="Times New Roman"/>
      <w:sz w:val="24"/>
      <w:szCs w:val="24"/>
      <w:lang w:val="en-US" w:eastAsia="en-US"/>
    </w:rPr>
  </w:style>
  <w:style w:type="paragraph" w:styleId="Footer">
    <w:name w:val="footer"/>
    <w:basedOn w:val="Normal"/>
    <w:link w:val="FooterChar"/>
    <w:uiPriority w:val="99"/>
    <w:unhideWhenUsed/>
    <w:rsid w:val="00C829ED"/>
    <w:pPr>
      <w:tabs>
        <w:tab w:val="center" w:pos="4513"/>
        <w:tab w:val="right" w:pos="9026"/>
      </w:tabs>
    </w:pPr>
  </w:style>
  <w:style w:type="character" w:customStyle="1" w:styleId="FooterChar">
    <w:name w:val="Footer Char"/>
    <w:link w:val="Footer"/>
    <w:uiPriority w:val="99"/>
    <w:locked/>
    <w:rsid w:val="00C829ED"/>
    <w:rPr>
      <w:rFonts w:cs="Times New Roman"/>
      <w:sz w:val="24"/>
      <w:szCs w:val="24"/>
      <w:lang w:val="fr-FR" w:eastAsia="fr-FR"/>
    </w:rPr>
  </w:style>
  <w:style w:type="table" w:styleId="TableGrid">
    <w:name w:val="Table Grid"/>
    <w:basedOn w:val="TableNormal"/>
    <w:uiPriority w:val="39"/>
    <w:rsid w:val="005A6C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6248BD"/>
    <w:pPr>
      <w:spacing w:before="100" w:beforeAutospacing="1" w:after="100" w:afterAutospacing="1"/>
    </w:pPr>
    <w:rPr>
      <w:lang w:eastAsia="en-US"/>
    </w:rPr>
  </w:style>
  <w:style w:type="character" w:styleId="Emphasis">
    <w:name w:val="Emphasis"/>
    <w:uiPriority w:val="20"/>
    <w:qFormat/>
    <w:rsid w:val="000A659A"/>
    <w:rPr>
      <w:rFonts w:cs="Times New Roman"/>
      <w:b/>
      <w:bCs/>
    </w:rPr>
  </w:style>
  <w:style w:type="paragraph" w:styleId="BodyTextIndent">
    <w:name w:val="Body Text Indent"/>
    <w:basedOn w:val="Normal"/>
    <w:link w:val="BodyTextIndentChar"/>
    <w:uiPriority w:val="99"/>
    <w:rsid w:val="00E34968"/>
    <w:pPr>
      <w:widowControl w:val="0"/>
      <w:tabs>
        <w:tab w:val="left" w:pos="1260"/>
      </w:tabs>
      <w:ind w:left="1421"/>
      <w:jc w:val="both"/>
    </w:pPr>
    <w:rPr>
      <w:rFonts w:ascii="MS Mincho" w:eastAsia="MS Mincho" w:hAnsi="Century"/>
      <w:kern w:val="2"/>
      <w:sz w:val="16"/>
      <w:szCs w:val="20"/>
      <w:lang w:eastAsia="ja-JP"/>
    </w:rPr>
  </w:style>
  <w:style w:type="character" w:customStyle="1" w:styleId="BodyTextIndentChar">
    <w:name w:val="Body Text Indent Char"/>
    <w:link w:val="BodyTextIndent"/>
    <w:uiPriority w:val="99"/>
    <w:locked/>
    <w:rsid w:val="00E34968"/>
    <w:rPr>
      <w:rFonts w:ascii="MS Mincho" w:eastAsia="MS Mincho" w:hAnsi="Century" w:cs="Times New Roman"/>
      <w:kern w:val="2"/>
      <w:sz w:val="16"/>
      <w:lang w:val="en-US" w:eastAsia="ja-JP"/>
    </w:rPr>
  </w:style>
  <w:style w:type="paragraph" w:styleId="BalloonText">
    <w:name w:val="Balloon Text"/>
    <w:basedOn w:val="Normal"/>
    <w:link w:val="BalloonTextChar"/>
    <w:uiPriority w:val="99"/>
    <w:unhideWhenUsed/>
    <w:rsid w:val="00603644"/>
    <w:rPr>
      <w:rFonts w:ascii="Tahoma" w:hAnsi="Tahoma" w:cs="Tahoma"/>
      <w:sz w:val="16"/>
      <w:szCs w:val="16"/>
    </w:rPr>
  </w:style>
  <w:style w:type="character" w:customStyle="1" w:styleId="BalloonTextChar">
    <w:name w:val="Balloon Text Char"/>
    <w:link w:val="BalloonText"/>
    <w:uiPriority w:val="99"/>
    <w:locked/>
    <w:rsid w:val="00603644"/>
    <w:rPr>
      <w:rFonts w:ascii="Tahoma" w:hAnsi="Tahoma" w:cs="Tahoma"/>
      <w:sz w:val="16"/>
      <w:szCs w:val="16"/>
      <w:lang w:val="fr-FR" w:eastAsia="fr-FR"/>
    </w:rPr>
  </w:style>
  <w:style w:type="character" w:styleId="Strong">
    <w:name w:val="Strong"/>
    <w:qFormat/>
    <w:rsid w:val="00452C83"/>
    <w:rPr>
      <w:b/>
      <w:bCs/>
    </w:rPr>
  </w:style>
  <w:style w:type="paragraph" w:customStyle="1" w:styleId="HeadRefs">
    <w:name w:val="HeadRefs"/>
    <w:basedOn w:val="Heading3"/>
    <w:next w:val="Ref"/>
    <w:rsid w:val="001B6227"/>
    <w:pPr>
      <w:spacing w:before="235" w:after="120" w:line="235" w:lineRule="exact"/>
      <w:jc w:val="both"/>
    </w:pPr>
    <w:rPr>
      <w:rFonts w:ascii="Times New Roman" w:hAnsi="Times New Roman"/>
      <w:bCs w:val="0"/>
      <w:kern w:val="18"/>
      <w:sz w:val="21"/>
      <w:szCs w:val="20"/>
      <w:lang w:eastAsia="de-DE"/>
    </w:rPr>
  </w:style>
  <w:style w:type="paragraph" w:customStyle="1" w:styleId="Ref">
    <w:name w:val="Ref"/>
    <w:basedOn w:val="Normal"/>
    <w:rsid w:val="001B6227"/>
    <w:pPr>
      <w:numPr>
        <w:numId w:val="1"/>
      </w:numPr>
      <w:spacing w:line="205" w:lineRule="exact"/>
    </w:pPr>
    <w:rPr>
      <w:kern w:val="18"/>
      <w:sz w:val="18"/>
      <w:szCs w:val="20"/>
      <w:lang w:eastAsia="de-DE"/>
    </w:rPr>
  </w:style>
  <w:style w:type="paragraph" w:customStyle="1" w:styleId="JSRprintinformation1">
    <w:name w:val="JSR print information1"/>
    <w:basedOn w:val="JSRcopy"/>
    <w:link w:val="JSRprintinformation1Char"/>
    <w:rsid w:val="008244B7"/>
  </w:style>
  <w:style w:type="paragraph" w:customStyle="1" w:styleId="JSRAuthors">
    <w:name w:val="JSR Authors"/>
    <w:basedOn w:val="Normal"/>
    <w:link w:val="JSRAuthorsChar"/>
    <w:rsid w:val="008244B7"/>
    <w:pPr>
      <w:spacing w:before="280"/>
      <w:jc w:val="center"/>
    </w:pPr>
    <w:rPr>
      <w:rFonts w:eastAsia="MS Mincho"/>
      <w:b/>
      <w:sz w:val="18"/>
      <w:lang w:eastAsia="ja-JP"/>
    </w:rPr>
  </w:style>
  <w:style w:type="character" w:customStyle="1" w:styleId="JSRAuthorsChar">
    <w:name w:val="JSR Authors Char"/>
    <w:link w:val="JSRAuthors"/>
    <w:rsid w:val="008244B7"/>
    <w:rPr>
      <w:rFonts w:eastAsia="MS Mincho"/>
      <w:b/>
      <w:sz w:val="18"/>
      <w:szCs w:val="24"/>
      <w:lang w:eastAsia="ja-JP"/>
    </w:rPr>
  </w:style>
  <w:style w:type="paragraph" w:styleId="BodyText">
    <w:name w:val="Body Text"/>
    <w:aliases w:val=" Char"/>
    <w:basedOn w:val="Normal"/>
    <w:link w:val="BodyTextChar"/>
    <w:uiPriority w:val="99"/>
    <w:rsid w:val="00F518A3"/>
    <w:pPr>
      <w:spacing w:after="120"/>
    </w:pPr>
    <w:rPr>
      <w:lang w:eastAsia="en-US"/>
    </w:rPr>
  </w:style>
  <w:style w:type="character" w:customStyle="1" w:styleId="BodyTextChar">
    <w:name w:val="Body Text Char"/>
    <w:aliases w:val=" Char Char"/>
    <w:link w:val="BodyText"/>
    <w:uiPriority w:val="99"/>
    <w:rsid w:val="00F518A3"/>
    <w:rPr>
      <w:sz w:val="24"/>
      <w:szCs w:val="24"/>
    </w:rPr>
  </w:style>
  <w:style w:type="paragraph" w:styleId="BodyText3">
    <w:name w:val="Body Text 3"/>
    <w:basedOn w:val="Normal"/>
    <w:link w:val="BodyText3Char"/>
    <w:uiPriority w:val="99"/>
    <w:rsid w:val="00080513"/>
    <w:pPr>
      <w:spacing w:after="120"/>
    </w:pPr>
    <w:rPr>
      <w:sz w:val="16"/>
      <w:szCs w:val="16"/>
      <w:lang w:eastAsia="en-US"/>
    </w:rPr>
  </w:style>
  <w:style w:type="character" w:customStyle="1" w:styleId="BodyText3Char">
    <w:name w:val="Body Text 3 Char"/>
    <w:link w:val="BodyText3"/>
    <w:uiPriority w:val="99"/>
    <w:rsid w:val="00080513"/>
    <w:rPr>
      <w:sz w:val="16"/>
      <w:szCs w:val="16"/>
    </w:rPr>
  </w:style>
  <w:style w:type="paragraph" w:styleId="PlainText">
    <w:name w:val="Plain Text"/>
    <w:basedOn w:val="Normal"/>
    <w:link w:val="PlainTextChar"/>
    <w:rsid w:val="00080513"/>
    <w:rPr>
      <w:rFonts w:ascii="Courier New" w:hAnsi="Courier New" w:cs="Courier New"/>
      <w:sz w:val="20"/>
      <w:szCs w:val="20"/>
      <w:lang w:eastAsia="en-US"/>
    </w:rPr>
  </w:style>
  <w:style w:type="character" w:customStyle="1" w:styleId="PlainTextChar">
    <w:name w:val="Plain Text Char"/>
    <w:link w:val="PlainText"/>
    <w:rsid w:val="00080513"/>
    <w:rPr>
      <w:rFonts w:ascii="Courier New" w:hAnsi="Courier New" w:cs="Courier New"/>
    </w:rPr>
  </w:style>
  <w:style w:type="paragraph" w:styleId="BodyTextIndent3">
    <w:name w:val="Body Text Indent 3"/>
    <w:basedOn w:val="Normal"/>
    <w:link w:val="BodyTextIndent3Char"/>
    <w:rsid w:val="00C11A27"/>
    <w:pPr>
      <w:spacing w:after="120"/>
      <w:ind w:left="360"/>
    </w:pPr>
    <w:rPr>
      <w:sz w:val="16"/>
      <w:szCs w:val="16"/>
      <w:lang w:eastAsia="en-US"/>
    </w:rPr>
  </w:style>
  <w:style w:type="character" w:customStyle="1" w:styleId="BodyTextIndent3Char">
    <w:name w:val="Body Text Indent 3 Char"/>
    <w:link w:val="BodyTextIndent3"/>
    <w:rsid w:val="00C11A27"/>
    <w:rPr>
      <w:sz w:val="16"/>
      <w:szCs w:val="16"/>
    </w:rPr>
  </w:style>
  <w:style w:type="paragraph" w:styleId="BodyTextIndent2">
    <w:name w:val="Body Text Indent 2"/>
    <w:basedOn w:val="Normal"/>
    <w:link w:val="BodyTextIndent2Char"/>
    <w:uiPriority w:val="99"/>
    <w:rsid w:val="00C11A27"/>
    <w:pPr>
      <w:spacing w:after="120" w:line="480" w:lineRule="auto"/>
      <w:ind w:left="360"/>
    </w:pPr>
    <w:rPr>
      <w:lang w:eastAsia="en-US"/>
    </w:rPr>
  </w:style>
  <w:style w:type="character" w:customStyle="1" w:styleId="BodyTextIndent2Char">
    <w:name w:val="Body Text Indent 2 Char"/>
    <w:link w:val="BodyTextIndent2"/>
    <w:uiPriority w:val="99"/>
    <w:rsid w:val="00C11A27"/>
    <w:rPr>
      <w:sz w:val="24"/>
      <w:szCs w:val="24"/>
    </w:rPr>
  </w:style>
  <w:style w:type="paragraph" w:styleId="BodyText2">
    <w:name w:val="Body Text 2"/>
    <w:basedOn w:val="Normal"/>
    <w:link w:val="BodyText2Char"/>
    <w:uiPriority w:val="99"/>
    <w:rsid w:val="00C11A27"/>
    <w:pPr>
      <w:spacing w:after="120" w:line="480" w:lineRule="auto"/>
    </w:pPr>
    <w:rPr>
      <w:lang w:eastAsia="en-US"/>
    </w:rPr>
  </w:style>
  <w:style w:type="character" w:customStyle="1" w:styleId="BodyText2Char">
    <w:name w:val="Body Text 2 Char"/>
    <w:link w:val="BodyText2"/>
    <w:uiPriority w:val="99"/>
    <w:rsid w:val="00C11A27"/>
    <w:rPr>
      <w:sz w:val="24"/>
      <w:szCs w:val="24"/>
    </w:rPr>
  </w:style>
  <w:style w:type="paragraph" w:customStyle="1" w:styleId="JSRprintinformation2">
    <w:name w:val="JSR print information 2"/>
    <w:basedOn w:val="JSRprintinformation1"/>
    <w:rsid w:val="008244B7"/>
    <w:pPr>
      <w:spacing w:before="0"/>
    </w:pPr>
  </w:style>
  <w:style w:type="character" w:styleId="FollowedHyperlink">
    <w:name w:val="FollowedHyperlink"/>
    <w:uiPriority w:val="99"/>
    <w:semiHidden/>
    <w:unhideWhenUsed/>
    <w:rsid w:val="000216C7"/>
    <w:rPr>
      <w:color w:val="954F72"/>
      <w:u w:val="single"/>
    </w:rPr>
  </w:style>
  <w:style w:type="paragraph" w:styleId="CommentText">
    <w:name w:val="annotation text"/>
    <w:basedOn w:val="Normal"/>
    <w:link w:val="CommentTextChar"/>
    <w:uiPriority w:val="99"/>
    <w:semiHidden/>
    <w:rsid w:val="00921C6D"/>
    <w:pPr>
      <w:spacing w:after="200" w:line="276" w:lineRule="auto"/>
    </w:pPr>
    <w:rPr>
      <w:rFonts w:ascii="Calibri" w:hAnsi="Calibri" w:cs="Calibri"/>
      <w:sz w:val="20"/>
      <w:szCs w:val="20"/>
      <w:lang w:eastAsia="en-US"/>
    </w:rPr>
  </w:style>
  <w:style w:type="character" w:customStyle="1" w:styleId="CommentTextChar">
    <w:name w:val="Comment Text Char"/>
    <w:link w:val="CommentText"/>
    <w:uiPriority w:val="99"/>
    <w:semiHidden/>
    <w:rsid w:val="00921C6D"/>
    <w:rPr>
      <w:rFonts w:ascii="Calibri" w:hAnsi="Calibri" w:cs="Calibri"/>
    </w:rPr>
  </w:style>
  <w:style w:type="character" w:styleId="CommentReference">
    <w:name w:val="annotation reference"/>
    <w:uiPriority w:val="99"/>
    <w:semiHidden/>
    <w:unhideWhenUsed/>
    <w:rsid w:val="00921C6D"/>
    <w:rPr>
      <w:sz w:val="16"/>
      <w:szCs w:val="16"/>
    </w:rPr>
  </w:style>
  <w:style w:type="paragraph" w:styleId="ListParagraph">
    <w:name w:val="List Paragraph"/>
    <w:basedOn w:val="Normal"/>
    <w:uiPriority w:val="34"/>
    <w:qFormat/>
    <w:rsid w:val="00921C6D"/>
    <w:pPr>
      <w:spacing w:after="200" w:line="276" w:lineRule="auto"/>
      <w:ind w:left="720"/>
      <w:contextualSpacing/>
    </w:pPr>
    <w:rPr>
      <w:rFonts w:ascii="Calibri" w:eastAsia="Calibri" w:hAnsi="Calibri"/>
      <w:sz w:val="22"/>
      <w:szCs w:val="22"/>
      <w:lang w:eastAsia="en-US"/>
    </w:rPr>
  </w:style>
  <w:style w:type="paragraph" w:styleId="Subtitle">
    <w:name w:val="Subtitle"/>
    <w:basedOn w:val="Normal"/>
    <w:link w:val="SubtitleChar"/>
    <w:qFormat/>
    <w:rsid w:val="00FE452D"/>
    <w:pPr>
      <w:spacing w:before="40" w:after="40"/>
      <w:jc w:val="center"/>
    </w:pPr>
    <w:rPr>
      <w:rFonts w:eastAsia="MS Mincho"/>
      <w:b/>
      <w:sz w:val="22"/>
      <w:lang w:eastAsia="en-US"/>
    </w:rPr>
  </w:style>
  <w:style w:type="character" w:customStyle="1" w:styleId="SubtitleChar">
    <w:name w:val="Subtitle Char"/>
    <w:link w:val="Subtitle"/>
    <w:rsid w:val="00FE452D"/>
    <w:rPr>
      <w:rFonts w:eastAsia="MS Mincho"/>
      <w:b/>
      <w:sz w:val="22"/>
      <w:szCs w:val="24"/>
    </w:rPr>
  </w:style>
  <w:style w:type="character" w:customStyle="1" w:styleId="JSRcopyChar">
    <w:name w:val="JSR copy Char"/>
    <w:basedOn w:val="DefaultParagraphFont"/>
    <w:link w:val="JSRcopy"/>
    <w:rsid w:val="008244B7"/>
    <w:rPr>
      <w:sz w:val="16"/>
      <w:szCs w:val="16"/>
      <w:lang w:val="en-US" w:eastAsia="en-SG"/>
    </w:rPr>
  </w:style>
  <w:style w:type="table" w:customStyle="1" w:styleId="LightShading1">
    <w:name w:val="Light Shading1"/>
    <w:basedOn w:val="TableNormal"/>
    <w:uiPriority w:val="60"/>
    <w:rsid w:val="0038499D"/>
    <w:rPr>
      <w:rFonts w:ascii="Calibri" w:eastAsia="MS Mincho" w:hAnsi="Calibri" w:cs="Vrinda"/>
      <w:color w:val="000000"/>
      <w:sz w:val="22"/>
      <w:szCs w:val="22"/>
      <w:lang w:eastAsia="ja-JP"/>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4C6425"/>
    <w:rPr>
      <w:rFonts w:ascii="Calibri" w:eastAsia="MS Mincho" w:hAnsi="Calibri" w:cs="Vrinda"/>
      <w:color w:val="365F91"/>
      <w:sz w:val="22"/>
      <w:szCs w:val="22"/>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able">
    <w:name w:val="table"/>
    <w:basedOn w:val="Normal"/>
    <w:rsid w:val="004C6425"/>
    <w:pPr>
      <w:spacing w:before="100" w:beforeAutospacing="1" w:after="100" w:afterAutospacing="1"/>
    </w:pPr>
    <w:rPr>
      <w:rFonts w:ascii="Comic Sans MS" w:eastAsia="MS PGothic" w:hAnsi="Comic Sans MS" w:cs="MS PGothic"/>
      <w:sz w:val="19"/>
      <w:szCs w:val="19"/>
      <w:lang w:eastAsia="ja-JP"/>
    </w:rPr>
  </w:style>
  <w:style w:type="table" w:customStyle="1" w:styleId="ColorfulList1">
    <w:name w:val="Colorful List1"/>
    <w:basedOn w:val="TableNormal"/>
    <w:uiPriority w:val="72"/>
    <w:rsid w:val="004C6425"/>
    <w:rPr>
      <w:rFonts w:ascii="Calibri" w:eastAsia="MS Mincho" w:hAnsi="Calibri" w:cs="Vrinda"/>
      <w:color w:val="000000"/>
      <w:sz w:val="22"/>
      <w:szCs w:val="22"/>
      <w:lang w:eastAsia="ja-JP"/>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3-Accent1">
    <w:name w:val="Medium Grid 3 Accent 1"/>
    <w:basedOn w:val="TableNormal"/>
    <w:uiPriority w:val="69"/>
    <w:rsid w:val="004C6425"/>
    <w:rPr>
      <w:rFonts w:ascii="Calibri" w:eastAsia="MS Mincho" w:hAnsi="Calibri" w:cs="Vrinda"/>
      <w:sz w:val="22"/>
      <w:szCs w:val="22"/>
      <w:lang w:eastAsia="ja-JP"/>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1">
    <w:name w:val="Medium Grid 31"/>
    <w:basedOn w:val="TableNormal"/>
    <w:uiPriority w:val="69"/>
    <w:rsid w:val="004C6425"/>
    <w:rPr>
      <w:rFonts w:ascii="Calibri" w:eastAsia="MS Mincho" w:hAnsi="Calibri" w:cs="Vrinda"/>
      <w:sz w:val="22"/>
      <w:szCs w:val="22"/>
      <w:lang w:eastAsia="ja-JP"/>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Shading-Accent12">
    <w:name w:val="Light Shading - Accent 12"/>
    <w:basedOn w:val="TableNormal"/>
    <w:uiPriority w:val="60"/>
    <w:rsid w:val="004C6425"/>
    <w:rPr>
      <w:rFonts w:ascii="Calibri" w:eastAsia="MS Mincho" w:hAnsi="Calibri" w:cs="Vrinda"/>
      <w:color w:val="365F91"/>
      <w:sz w:val="22"/>
      <w:szCs w:val="22"/>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sonormal2">
    <w:name w:val="msonormal2"/>
    <w:rsid w:val="004C6425"/>
    <w:rPr>
      <w:sz w:val="24"/>
      <w:szCs w:val="24"/>
      <w:lang w:val="en-US" w:eastAsia="ja-JP"/>
    </w:rPr>
  </w:style>
  <w:style w:type="character" w:customStyle="1" w:styleId="JSRprintinformation1Char">
    <w:name w:val="JSR print information1 Char"/>
    <w:basedOn w:val="JSRcopyChar"/>
    <w:link w:val="JSRprintinformation1"/>
    <w:rsid w:val="008244B7"/>
    <w:rPr>
      <w:sz w:val="16"/>
      <w:szCs w:val="16"/>
      <w:lang w:val="en-US" w:eastAsia="en-SG"/>
    </w:rPr>
  </w:style>
  <w:style w:type="character" w:customStyle="1" w:styleId="pbauthors1">
    <w:name w:val="pb_authors1"/>
    <w:rsid w:val="004C6425"/>
    <w:rPr>
      <w:rFonts w:ascii="Verdana" w:hAnsi="Verdana" w:hint="default"/>
      <w:b/>
      <w:bCs/>
      <w:color w:val="000000"/>
      <w:sz w:val="18"/>
      <w:szCs w:val="18"/>
    </w:rPr>
  </w:style>
  <w:style w:type="character" w:customStyle="1" w:styleId="citation">
    <w:name w:val="citation"/>
    <w:rsid w:val="004C6425"/>
  </w:style>
  <w:style w:type="character" w:customStyle="1" w:styleId="creators">
    <w:name w:val="creators"/>
    <w:rsid w:val="004C6425"/>
  </w:style>
  <w:style w:type="character" w:customStyle="1" w:styleId="personname">
    <w:name w:val="person_name"/>
    <w:rsid w:val="004C6425"/>
  </w:style>
  <w:style w:type="character" w:customStyle="1" w:styleId="Date1">
    <w:name w:val="Date1"/>
    <w:rsid w:val="004C6425"/>
  </w:style>
  <w:style w:type="character" w:customStyle="1" w:styleId="Title1">
    <w:name w:val="Title1"/>
    <w:rsid w:val="004C6425"/>
  </w:style>
  <w:style w:type="character" w:customStyle="1" w:styleId="volume">
    <w:name w:val="volume"/>
    <w:rsid w:val="004C6425"/>
  </w:style>
  <w:style w:type="character" w:customStyle="1" w:styleId="pagerange">
    <w:name w:val="pagerange"/>
    <w:rsid w:val="004C6425"/>
  </w:style>
  <w:style w:type="character" w:customStyle="1" w:styleId="reference-accessdate">
    <w:name w:val="reference-accessdate"/>
    <w:rsid w:val="004C6425"/>
  </w:style>
  <w:style w:type="character" w:styleId="HTMLCite">
    <w:name w:val="HTML Cite"/>
    <w:uiPriority w:val="99"/>
    <w:semiHidden/>
    <w:unhideWhenUsed/>
    <w:rsid w:val="004C6425"/>
    <w:rPr>
      <w:i/>
      <w:iCs/>
    </w:rPr>
  </w:style>
  <w:style w:type="character" w:customStyle="1" w:styleId="spell">
    <w:name w:val="spell"/>
    <w:rsid w:val="004C6425"/>
  </w:style>
  <w:style w:type="character" w:customStyle="1" w:styleId="st">
    <w:name w:val="st"/>
    <w:rsid w:val="004C6425"/>
  </w:style>
  <w:style w:type="character" w:customStyle="1" w:styleId="st1">
    <w:name w:val="st1"/>
    <w:rsid w:val="004C6425"/>
  </w:style>
  <w:style w:type="paragraph" w:styleId="CommentSubject">
    <w:name w:val="annotation subject"/>
    <w:basedOn w:val="CommentText"/>
    <w:next w:val="CommentText"/>
    <w:link w:val="CommentSubjectChar"/>
    <w:uiPriority w:val="99"/>
    <w:semiHidden/>
    <w:unhideWhenUsed/>
    <w:rsid w:val="004C6425"/>
    <w:pPr>
      <w:spacing w:line="240" w:lineRule="auto"/>
    </w:pPr>
    <w:rPr>
      <w:rFonts w:eastAsia="MS Mincho" w:cs="Vrinda"/>
      <w:b/>
      <w:bCs/>
      <w:lang w:eastAsia="ja-JP"/>
    </w:rPr>
  </w:style>
  <w:style w:type="character" w:customStyle="1" w:styleId="CommentSubjectChar">
    <w:name w:val="Comment Subject Char"/>
    <w:link w:val="CommentSubject"/>
    <w:uiPriority w:val="99"/>
    <w:semiHidden/>
    <w:rsid w:val="004C6425"/>
    <w:rPr>
      <w:rFonts w:ascii="Calibri" w:eastAsia="MS Mincho" w:hAnsi="Calibri" w:cs="Vrinda"/>
      <w:b/>
      <w:bCs/>
      <w:lang w:eastAsia="ja-JP"/>
    </w:rPr>
  </w:style>
  <w:style w:type="paragraph" w:customStyle="1" w:styleId="JSRCauthoremail">
    <w:name w:val="JSR C author email"/>
    <w:basedOn w:val="FootnoteText"/>
    <w:rsid w:val="008244B7"/>
    <w:rPr>
      <w:sz w:val="18"/>
    </w:rPr>
  </w:style>
  <w:style w:type="character" w:customStyle="1" w:styleId="journaltitle">
    <w:name w:val="journaltitle"/>
    <w:rsid w:val="004C6425"/>
  </w:style>
  <w:style w:type="paragraph" w:customStyle="1" w:styleId="JSRsubtitle">
    <w:name w:val="JSR sub title"/>
    <w:basedOn w:val="Normal"/>
    <w:rsid w:val="006A5754"/>
    <w:pPr>
      <w:spacing w:before="200" w:after="200"/>
      <w:jc w:val="both"/>
    </w:pPr>
    <w:rPr>
      <w:b/>
      <w:i/>
      <w:sz w:val="20"/>
    </w:rPr>
  </w:style>
  <w:style w:type="paragraph" w:customStyle="1" w:styleId="JSRsub-subtitle">
    <w:name w:val="JSR sub-sub title"/>
    <w:basedOn w:val="Normal"/>
    <w:rsid w:val="006A5754"/>
    <w:pPr>
      <w:spacing w:before="200" w:after="200"/>
      <w:jc w:val="both"/>
    </w:pPr>
    <w:rPr>
      <w:i/>
      <w:sz w:val="20"/>
    </w:rPr>
  </w:style>
  <w:style w:type="paragraph" w:customStyle="1" w:styleId="MDPI31text">
    <w:name w:val="MDPI_3.1_text"/>
    <w:qFormat/>
    <w:rsid w:val="00FC6CBD"/>
    <w:pPr>
      <w:adjustRightInd w:val="0"/>
      <w:snapToGrid w:val="0"/>
      <w:spacing w:line="260" w:lineRule="atLeast"/>
      <w:ind w:firstLine="425"/>
      <w:jc w:val="both"/>
    </w:pPr>
    <w:rPr>
      <w:rFonts w:ascii="Palatino Linotype" w:hAnsi="Palatino Linotype"/>
      <w:snapToGrid w:val="0"/>
      <w:color w:val="000000"/>
      <w:szCs w:val="22"/>
      <w:lang w:val="en-US" w:eastAsia="de-DE" w:bidi="en-US"/>
    </w:rPr>
  </w:style>
  <w:style w:type="paragraph" w:customStyle="1" w:styleId="MDPI51figurecaption">
    <w:name w:val="MDPI_5.1_figure_caption"/>
    <w:basedOn w:val="Normal"/>
    <w:qFormat/>
    <w:rsid w:val="00FC6CBD"/>
    <w:pPr>
      <w:adjustRightInd w:val="0"/>
      <w:snapToGrid w:val="0"/>
      <w:spacing w:before="120" w:after="240" w:line="260" w:lineRule="atLeast"/>
      <w:ind w:left="425" w:right="425"/>
      <w:jc w:val="both"/>
    </w:pPr>
    <w:rPr>
      <w:rFonts w:ascii="Palatino Linotype" w:hAnsi="Palatino Linotype"/>
      <w:color w:val="000000"/>
      <w:sz w:val="18"/>
      <w:szCs w:val="20"/>
      <w:lang w:eastAsia="de-DE" w:bidi="en-US"/>
    </w:rPr>
  </w:style>
  <w:style w:type="paragraph" w:customStyle="1" w:styleId="MDPI23heading3">
    <w:name w:val="MDPI_2.3_heading3"/>
    <w:basedOn w:val="MDPI31text"/>
    <w:qFormat/>
    <w:rsid w:val="00FC6CBD"/>
    <w:pPr>
      <w:spacing w:before="240" w:after="120"/>
      <w:ind w:firstLine="0"/>
      <w:jc w:val="left"/>
      <w:outlineLvl w:val="2"/>
    </w:pPr>
  </w:style>
  <w:style w:type="paragraph" w:customStyle="1" w:styleId="MDPI22heading2">
    <w:name w:val="MDPI_2.2_heading2"/>
    <w:basedOn w:val="Normal"/>
    <w:qFormat/>
    <w:rsid w:val="00FC6CBD"/>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color w:val="000000"/>
      <w:sz w:val="20"/>
      <w:szCs w:val="22"/>
      <w:lang w:eastAsia="de-DE" w:bidi="en-US"/>
    </w:rPr>
  </w:style>
  <w:style w:type="table" w:customStyle="1" w:styleId="ListTable6Colorful1">
    <w:name w:val="List Table 6 Colorful1"/>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
    <w:name w:val="List Table 6 Colorful12"/>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3">
    <w:name w:val="List Table 6 Colorful13"/>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next w:val="ListTable6Colorful3"/>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
    <w:name w:val="List Table 6 Colorful3"/>
    <w:basedOn w:val="TableNormal"/>
    <w:uiPriority w:val="51"/>
    <w:rsid w:val="004D69FE"/>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fontstyle01">
    <w:name w:val="fontstyle01"/>
    <w:rsid w:val="00AC52C8"/>
    <w:rPr>
      <w:rFonts w:ascii="AdvOT863180fb" w:hAnsi="AdvOT863180fb" w:hint="default"/>
      <w:b w:val="0"/>
      <w:bCs w:val="0"/>
      <w:i w:val="0"/>
      <w:iCs w:val="0"/>
      <w:color w:val="00699D"/>
      <w:sz w:val="14"/>
      <w:szCs w:val="14"/>
    </w:rPr>
  </w:style>
  <w:style w:type="paragraph" w:styleId="EndnoteText">
    <w:name w:val="endnote text"/>
    <w:basedOn w:val="Normal"/>
    <w:link w:val="EndnoteTextChar"/>
    <w:uiPriority w:val="99"/>
    <w:unhideWhenUsed/>
    <w:rsid w:val="00AC52C8"/>
    <w:pPr>
      <w:spacing w:line="360" w:lineRule="auto"/>
      <w:contextualSpacing/>
      <w:jc w:val="both"/>
    </w:pPr>
    <w:rPr>
      <w:rFonts w:eastAsia="Calibri"/>
      <w:color w:val="000000"/>
      <w:sz w:val="22"/>
      <w:szCs w:val="20"/>
      <w:lang w:eastAsia="en-US"/>
    </w:rPr>
  </w:style>
  <w:style w:type="character" w:customStyle="1" w:styleId="EndnoteTextChar">
    <w:name w:val="Endnote Text Char"/>
    <w:link w:val="EndnoteText"/>
    <w:uiPriority w:val="99"/>
    <w:rsid w:val="00AC52C8"/>
    <w:rPr>
      <w:rFonts w:eastAsia="Calibri"/>
      <w:color w:val="000000"/>
      <w:sz w:val="22"/>
      <w:lang w:val="en-GB"/>
    </w:rPr>
  </w:style>
  <w:style w:type="character" w:styleId="EndnoteReference">
    <w:name w:val="endnote reference"/>
    <w:uiPriority w:val="99"/>
    <w:semiHidden/>
    <w:unhideWhenUsed/>
    <w:rsid w:val="00E32954"/>
    <w:rPr>
      <w:vertAlign w:val="superscript"/>
    </w:rPr>
  </w:style>
  <w:style w:type="paragraph" w:customStyle="1" w:styleId="Default">
    <w:name w:val="Default"/>
    <w:rsid w:val="00F625A2"/>
    <w:pPr>
      <w:autoSpaceDE w:val="0"/>
      <w:autoSpaceDN w:val="0"/>
      <w:adjustRightInd w:val="0"/>
    </w:pPr>
    <w:rPr>
      <w:rFonts w:ascii="Calibri" w:eastAsia="Calibri" w:hAnsi="Calibri" w:cs="Calibri"/>
      <w:color w:val="000000"/>
      <w:sz w:val="24"/>
      <w:szCs w:val="24"/>
      <w:lang w:val="en-US" w:eastAsia="en-US"/>
    </w:rPr>
  </w:style>
  <w:style w:type="character" w:customStyle="1" w:styleId="Heading4Char">
    <w:name w:val="Heading 4 Char"/>
    <w:link w:val="Heading4"/>
    <w:rsid w:val="0037517F"/>
    <w:rPr>
      <w:i/>
      <w:sz w:val="26"/>
      <w:lang w:val="en-US" w:eastAsia="en-US"/>
    </w:rPr>
  </w:style>
  <w:style w:type="character" w:customStyle="1" w:styleId="Heading6Char">
    <w:name w:val="Heading 6 Char"/>
    <w:link w:val="Heading6"/>
    <w:rsid w:val="0037517F"/>
    <w:rPr>
      <w:sz w:val="28"/>
      <w:lang w:val="en-US" w:eastAsia="en-US"/>
    </w:rPr>
  </w:style>
  <w:style w:type="character" w:customStyle="1" w:styleId="Heading8Char">
    <w:name w:val="Heading 8 Char"/>
    <w:link w:val="Heading8"/>
    <w:rsid w:val="0037517F"/>
    <w:rPr>
      <w:sz w:val="24"/>
      <w:lang w:val="en-US" w:eastAsia="en-US"/>
    </w:rPr>
  </w:style>
  <w:style w:type="character" w:customStyle="1" w:styleId="TitleChar">
    <w:name w:val="Title Char"/>
    <w:link w:val="Title"/>
    <w:uiPriority w:val="10"/>
    <w:rsid w:val="0037517F"/>
    <w:rPr>
      <w:b/>
      <w:sz w:val="34"/>
      <w:lang w:val="en-US" w:eastAsia="en-US"/>
    </w:rPr>
  </w:style>
  <w:style w:type="paragraph" w:styleId="Title">
    <w:name w:val="Title"/>
    <w:basedOn w:val="Normal"/>
    <w:link w:val="TitleChar"/>
    <w:uiPriority w:val="10"/>
    <w:qFormat/>
    <w:rsid w:val="0037517F"/>
    <w:pPr>
      <w:jc w:val="center"/>
    </w:pPr>
    <w:rPr>
      <w:b/>
      <w:sz w:val="34"/>
      <w:szCs w:val="20"/>
      <w:lang w:eastAsia="en-US"/>
    </w:rPr>
  </w:style>
  <w:style w:type="character" w:styleId="PageNumber">
    <w:name w:val="page number"/>
    <w:rsid w:val="0037517F"/>
  </w:style>
  <w:style w:type="character" w:customStyle="1" w:styleId="current-selection">
    <w:name w:val="current-selection"/>
    <w:rsid w:val="0037517F"/>
  </w:style>
  <w:style w:type="character" w:customStyle="1" w:styleId="ls1">
    <w:name w:val="ls1"/>
    <w:rsid w:val="0037517F"/>
  </w:style>
  <w:style w:type="character" w:customStyle="1" w:styleId="element-citation">
    <w:name w:val="element-citation"/>
    <w:rsid w:val="0037517F"/>
  </w:style>
  <w:style w:type="character" w:customStyle="1" w:styleId="ref-journal">
    <w:name w:val="ref-journal"/>
    <w:rsid w:val="0037517F"/>
  </w:style>
  <w:style w:type="character" w:customStyle="1" w:styleId="ref-vol">
    <w:name w:val="ref-vol"/>
    <w:rsid w:val="0037517F"/>
  </w:style>
  <w:style w:type="character" w:customStyle="1" w:styleId="nowrap">
    <w:name w:val="nowrap"/>
    <w:rsid w:val="0037517F"/>
  </w:style>
  <w:style w:type="paragraph" w:customStyle="1" w:styleId="0JSRtext">
    <w:name w:val="0JSR text"/>
    <w:basedOn w:val="Normal"/>
    <w:qFormat/>
    <w:rsid w:val="00AE08BD"/>
    <w:pPr>
      <w:spacing w:line="260" w:lineRule="exact"/>
      <w:jc w:val="both"/>
    </w:pPr>
    <w:rPr>
      <w:sz w:val="20"/>
      <w:lang w:bidi="en-US"/>
    </w:rPr>
  </w:style>
  <w:style w:type="paragraph" w:styleId="Revision">
    <w:name w:val="Revision"/>
    <w:hidden/>
    <w:uiPriority w:val="99"/>
    <w:semiHidden/>
    <w:rsid w:val="0007366F"/>
    <w:rPr>
      <w:sz w:val="24"/>
      <w:szCs w:val="24"/>
      <w:lang w:eastAsia="fr-FR"/>
    </w:rPr>
  </w:style>
  <w:style w:type="character" w:styleId="IntenseReference">
    <w:name w:val="Intense Reference"/>
    <w:uiPriority w:val="32"/>
    <w:qFormat/>
    <w:rsid w:val="006D3F02"/>
    <w:rPr>
      <w:b/>
      <w:bCs/>
      <w:smallCaps/>
      <w:color w:val="C0504D"/>
      <w:spacing w:val="5"/>
      <w:u w:val="single"/>
    </w:rPr>
  </w:style>
  <w:style w:type="numbering" w:customStyle="1" w:styleId="NoList1">
    <w:name w:val="No List1"/>
    <w:next w:val="NoList"/>
    <w:uiPriority w:val="99"/>
    <w:semiHidden/>
    <w:unhideWhenUsed/>
    <w:rsid w:val="00845D91"/>
  </w:style>
  <w:style w:type="paragraph" w:customStyle="1" w:styleId="Style1">
    <w:name w:val="Style1"/>
    <w:basedOn w:val="Normal"/>
    <w:qFormat/>
    <w:rsid w:val="00845D91"/>
    <w:pPr>
      <w:autoSpaceDE w:val="0"/>
      <w:autoSpaceDN w:val="0"/>
      <w:adjustRightInd w:val="0"/>
      <w:spacing w:before="120" w:line="260" w:lineRule="exact"/>
      <w:jc w:val="center"/>
    </w:pPr>
    <w:rPr>
      <w:rFonts w:eastAsia="Calibri"/>
      <w:b/>
      <w:color w:val="000000"/>
      <w:lang w:eastAsia="en-US"/>
    </w:rPr>
  </w:style>
  <w:style w:type="paragraph" w:styleId="NoSpacing">
    <w:name w:val="No Spacing"/>
    <w:link w:val="NoSpacingChar"/>
    <w:uiPriority w:val="1"/>
    <w:qFormat/>
    <w:rsid w:val="00845D91"/>
    <w:pPr>
      <w:suppressAutoHyphens/>
      <w:spacing w:line="100" w:lineRule="atLeast"/>
      <w:jc w:val="both"/>
    </w:pPr>
    <w:rPr>
      <w:rFonts w:ascii="Calibri" w:eastAsia="Arial Unicode MS" w:hAnsi="Calibri" w:cs="font432"/>
      <w:kern w:val="1"/>
      <w:sz w:val="22"/>
      <w:szCs w:val="22"/>
      <w:lang w:val="en-US" w:eastAsia="ar-SA"/>
    </w:rPr>
  </w:style>
  <w:style w:type="character" w:customStyle="1" w:styleId="A6">
    <w:name w:val="A6"/>
    <w:uiPriority w:val="99"/>
    <w:rsid w:val="00845D91"/>
    <w:rPr>
      <w:rFonts w:cs="Minion Pro"/>
      <w:color w:val="000000"/>
      <w:sz w:val="10"/>
      <w:szCs w:val="10"/>
    </w:rPr>
  </w:style>
  <w:style w:type="paragraph" w:customStyle="1" w:styleId="JSRrunningtitle">
    <w:name w:val="JSR running title"/>
    <w:basedOn w:val="Header"/>
    <w:rsid w:val="006A5754"/>
    <w:rPr>
      <w:bCs/>
      <w:i/>
      <w:iCs/>
      <w:sz w:val="18"/>
      <w:szCs w:val="18"/>
      <w:lang w:val="en-GB"/>
    </w:rPr>
  </w:style>
  <w:style w:type="character" w:customStyle="1" w:styleId="A9">
    <w:name w:val="A9"/>
    <w:uiPriority w:val="99"/>
    <w:rsid w:val="00845D91"/>
    <w:rPr>
      <w:color w:val="000000"/>
      <w:sz w:val="22"/>
      <w:szCs w:val="22"/>
    </w:rPr>
  </w:style>
  <w:style w:type="character" w:customStyle="1" w:styleId="A0">
    <w:name w:val="A0"/>
    <w:uiPriority w:val="99"/>
    <w:rsid w:val="00845D91"/>
    <w:rPr>
      <w:i/>
      <w:iCs/>
      <w:color w:val="000000"/>
      <w:sz w:val="18"/>
      <w:szCs w:val="18"/>
    </w:rPr>
  </w:style>
  <w:style w:type="character" w:customStyle="1" w:styleId="A1">
    <w:name w:val="A1"/>
    <w:uiPriority w:val="99"/>
    <w:rsid w:val="00845D91"/>
    <w:rPr>
      <w:b/>
      <w:bCs/>
      <w:color w:val="000000"/>
      <w:sz w:val="20"/>
      <w:szCs w:val="20"/>
    </w:rPr>
  </w:style>
  <w:style w:type="character" w:customStyle="1" w:styleId="publication-meta-journal">
    <w:name w:val="publication-meta-journal"/>
    <w:rsid w:val="00845D91"/>
  </w:style>
  <w:style w:type="paragraph" w:customStyle="1" w:styleId="PARAGRAPHnoindent">
    <w:name w:val="PARAGRAPH (no indent)"/>
    <w:basedOn w:val="Normal"/>
    <w:next w:val="Normal"/>
    <w:rsid w:val="00867BD1"/>
    <w:pPr>
      <w:widowControl w:val="0"/>
      <w:spacing w:line="230" w:lineRule="exact"/>
      <w:jc w:val="both"/>
    </w:pPr>
    <w:rPr>
      <w:rFonts w:ascii="Palatino" w:hAnsi="Palatino"/>
      <w:kern w:val="16"/>
      <w:sz w:val="19"/>
      <w:szCs w:val="20"/>
      <w:lang w:eastAsia="en-US"/>
    </w:rPr>
  </w:style>
  <w:style w:type="table" w:customStyle="1" w:styleId="TableGrid1">
    <w:name w:val="Table Grid1"/>
    <w:basedOn w:val="TableNormal"/>
    <w:uiPriority w:val="59"/>
    <w:rsid w:val="00867BD1"/>
    <w:rPr>
      <w:rFonts w:ascii="Calibri" w:hAnsi="Calibri" w:cs="Calibri"/>
    </w:rPr>
    <w:tblPr>
      <w:tblInd w:w="0" w:type="dxa"/>
      <w:tblCellMar>
        <w:top w:w="0" w:type="dxa"/>
        <w:left w:w="108" w:type="dxa"/>
        <w:bottom w:w="0" w:type="dxa"/>
        <w:right w:w="108" w:type="dxa"/>
      </w:tblCellMar>
    </w:tblPr>
  </w:style>
  <w:style w:type="table" w:styleId="LightShading-Accent4">
    <w:name w:val="Light Shading Accent 4"/>
    <w:basedOn w:val="TableNormal"/>
    <w:uiPriority w:val="60"/>
    <w:rsid w:val="001A4F7A"/>
    <w:rPr>
      <w:rFonts w:ascii="Calibri" w:eastAsia="Calibri" w:hAnsi="Calibri"/>
      <w:color w:val="5F497A"/>
      <w:sz w:val="22"/>
      <w:szCs w:val="22"/>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Accent1">
    <w:name w:val="Light List Accent 1"/>
    <w:basedOn w:val="TableNormal"/>
    <w:uiPriority w:val="61"/>
    <w:rsid w:val="001A4F7A"/>
    <w:rPr>
      <w:rFonts w:ascii="Calibri" w:eastAsia="Calibri" w:hAnsi="Calibri"/>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1A4F7A"/>
    <w:rPr>
      <w:rFonts w:ascii="Calibri" w:eastAsia="Calibri" w:hAnsi="Calibri"/>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tml-italic">
    <w:name w:val="html-italic"/>
    <w:rsid w:val="001A4F7A"/>
  </w:style>
  <w:style w:type="table" w:customStyle="1" w:styleId="PlainTable21">
    <w:name w:val="Plain Table 21"/>
    <w:basedOn w:val="TableNormal"/>
    <w:uiPriority w:val="42"/>
    <w:rsid w:val="001A4F7A"/>
    <w:rPr>
      <w:rFonts w:ascii="Calibri" w:eastAsia="Calibri" w:hAnsi="Calibri"/>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1A4F7A"/>
    <w:rPr>
      <w:rFonts w:ascii="Calibri" w:eastAsia="Calibri" w:hAnsi="Calibri"/>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highlight">
    <w:name w:val="highlight"/>
    <w:rsid w:val="001A4F7A"/>
  </w:style>
  <w:style w:type="character" w:styleId="LineNumber">
    <w:name w:val="line number"/>
    <w:uiPriority w:val="99"/>
    <w:semiHidden/>
    <w:unhideWhenUsed/>
    <w:rsid w:val="001A4F7A"/>
  </w:style>
  <w:style w:type="character" w:customStyle="1" w:styleId="enn">
    <w:name w:val="en_n"/>
    <w:rsid w:val="001A4F7A"/>
  </w:style>
  <w:style w:type="paragraph" w:customStyle="1" w:styleId="JSRauthortitle">
    <w:name w:val="JSR author title"/>
    <w:basedOn w:val="Header"/>
    <w:rsid w:val="006A5754"/>
    <w:pPr>
      <w:ind w:left="1440"/>
      <w:jc w:val="right"/>
    </w:pPr>
    <w:rPr>
      <w:bCs/>
      <w:i/>
      <w:iCs/>
      <w:sz w:val="18"/>
      <w:szCs w:val="18"/>
      <w:lang w:val="en-GB"/>
    </w:rPr>
  </w:style>
  <w:style w:type="paragraph" w:customStyle="1" w:styleId="JSRTtile">
    <w:name w:val="JSR Ttile"/>
    <w:basedOn w:val="Normal"/>
    <w:qFormat/>
    <w:rsid w:val="00C57C57"/>
    <w:pPr>
      <w:spacing w:before="420" w:line="288" w:lineRule="auto"/>
      <w:jc w:val="center"/>
    </w:pPr>
    <w:rPr>
      <w:b/>
      <w:bCs/>
      <w:iCs/>
      <w:sz w:val="22"/>
      <w:szCs w:val="22"/>
    </w:rPr>
  </w:style>
  <w:style w:type="paragraph" w:customStyle="1" w:styleId="JSRaffiliation1">
    <w:name w:val="JSR affiliation1"/>
    <w:basedOn w:val="Normal"/>
    <w:rsid w:val="00C57C57"/>
    <w:pPr>
      <w:spacing w:before="160"/>
      <w:jc w:val="center"/>
    </w:pPr>
    <w:rPr>
      <w:bCs/>
      <w:iCs/>
      <w:sz w:val="18"/>
      <w:szCs w:val="18"/>
      <w:lang w:bidi="en-US"/>
    </w:rPr>
  </w:style>
  <w:style w:type="paragraph" w:customStyle="1" w:styleId="JSRaffiliation2">
    <w:name w:val="JSR affiliation 2"/>
    <w:basedOn w:val="Normal"/>
    <w:rsid w:val="00C57C57"/>
    <w:pPr>
      <w:spacing w:before="80"/>
      <w:jc w:val="center"/>
    </w:pPr>
    <w:rPr>
      <w:rFonts w:eastAsia="MS Mincho"/>
      <w:bCs/>
      <w:iCs/>
      <w:sz w:val="18"/>
      <w:szCs w:val="18"/>
      <w:lang w:eastAsia="en-US" w:bidi="en-US"/>
    </w:rPr>
  </w:style>
  <w:style w:type="paragraph" w:customStyle="1" w:styleId="JSRMSreceived">
    <w:name w:val="JSR MS received"/>
    <w:basedOn w:val="Normal"/>
    <w:rsid w:val="00BF101C"/>
    <w:pPr>
      <w:spacing w:before="200" w:after="200"/>
      <w:jc w:val="center"/>
    </w:pPr>
    <w:rPr>
      <w:iCs/>
      <w:sz w:val="18"/>
      <w:szCs w:val="16"/>
    </w:rPr>
  </w:style>
  <w:style w:type="paragraph" w:customStyle="1" w:styleId="JSRAbstracttitle">
    <w:name w:val="JSR Abstract title"/>
    <w:basedOn w:val="Normal"/>
    <w:rsid w:val="008244B7"/>
    <w:pPr>
      <w:spacing w:before="200"/>
      <w:jc w:val="center"/>
    </w:pPr>
    <w:rPr>
      <w:b/>
      <w:bCs/>
      <w:sz w:val="18"/>
      <w:szCs w:val="18"/>
    </w:rPr>
  </w:style>
  <w:style w:type="paragraph" w:customStyle="1" w:styleId="JSRAbstracttext">
    <w:name w:val="JSR Abstract text"/>
    <w:basedOn w:val="Normal"/>
    <w:qFormat/>
    <w:rsid w:val="00C57C57"/>
    <w:pPr>
      <w:spacing w:before="120"/>
      <w:ind w:left="288" w:right="331"/>
      <w:jc w:val="both"/>
    </w:pPr>
    <w:rPr>
      <w:bCs/>
      <w:iCs/>
      <w:sz w:val="18"/>
      <w:szCs w:val="18"/>
      <w:lang w:bidi="en-US"/>
    </w:rPr>
  </w:style>
  <w:style w:type="paragraph" w:customStyle="1" w:styleId="JSRKewords">
    <w:name w:val="JSR Kewords"/>
    <w:basedOn w:val="Normal"/>
    <w:rsid w:val="00C57C57"/>
    <w:pPr>
      <w:spacing w:before="120"/>
      <w:ind w:left="994" w:right="331" w:hanging="720"/>
      <w:jc w:val="both"/>
    </w:pPr>
    <w:rPr>
      <w:rFonts w:eastAsia="MS Mincho"/>
      <w:bCs/>
      <w:iCs/>
      <w:sz w:val="18"/>
      <w:szCs w:val="18"/>
    </w:rPr>
  </w:style>
  <w:style w:type="paragraph" w:customStyle="1" w:styleId="JSRcopy">
    <w:name w:val="JSR copy"/>
    <w:basedOn w:val="Normal"/>
    <w:link w:val="JSRcopyChar"/>
    <w:rsid w:val="00C57C57"/>
    <w:pPr>
      <w:tabs>
        <w:tab w:val="left" w:pos="3402"/>
      </w:tabs>
      <w:spacing w:before="120"/>
      <w:ind w:left="288" w:right="288"/>
      <w:jc w:val="both"/>
    </w:pPr>
    <w:rPr>
      <w:sz w:val="16"/>
      <w:szCs w:val="16"/>
      <w:lang w:eastAsia="en-SG"/>
    </w:rPr>
  </w:style>
  <w:style w:type="paragraph" w:customStyle="1" w:styleId="JSRIntroductiontitle">
    <w:name w:val="JSR Introduction title"/>
    <w:basedOn w:val="Normal"/>
    <w:rsid w:val="006A5754"/>
    <w:pPr>
      <w:tabs>
        <w:tab w:val="left" w:pos="284"/>
      </w:tabs>
      <w:spacing w:before="400" w:after="200"/>
    </w:pPr>
    <w:rPr>
      <w:b/>
      <w:bCs/>
      <w:sz w:val="20"/>
    </w:rPr>
  </w:style>
  <w:style w:type="paragraph" w:customStyle="1" w:styleId="JSRIntroductiontext">
    <w:name w:val="JSR Introduction text"/>
    <w:basedOn w:val="Normal"/>
    <w:rsid w:val="008244B7"/>
    <w:pPr>
      <w:tabs>
        <w:tab w:val="left" w:pos="360"/>
      </w:tabs>
      <w:spacing w:line="260" w:lineRule="exact"/>
      <w:jc w:val="both"/>
    </w:pPr>
    <w:rPr>
      <w:bCs/>
      <w:iCs/>
      <w:sz w:val="20"/>
      <w:szCs w:val="20"/>
      <w:lang w:bidi="en-US"/>
    </w:rPr>
  </w:style>
  <w:style w:type="paragraph" w:customStyle="1" w:styleId="JSRtable">
    <w:name w:val="JSR table"/>
    <w:basedOn w:val="Normal"/>
    <w:rsid w:val="006A5754"/>
    <w:rPr>
      <w:sz w:val="18"/>
      <w:lang w:bidi="en-US"/>
    </w:rPr>
  </w:style>
  <w:style w:type="numbering" w:customStyle="1" w:styleId="NoList2">
    <w:name w:val="No List2"/>
    <w:next w:val="NoList"/>
    <w:unhideWhenUsed/>
    <w:rsid w:val="007A5CA9"/>
  </w:style>
  <w:style w:type="paragraph" w:customStyle="1" w:styleId="IEEEAuthorName">
    <w:name w:val="IEEE Author Name"/>
    <w:basedOn w:val="Normal"/>
    <w:next w:val="Normal"/>
    <w:rsid w:val="007A5CA9"/>
    <w:pPr>
      <w:adjustRightInd w:val="0"/>
      <w:snapToGrid w:val="0"/>
      <w:spacing w:before="120" w:after="120"/>
      <w:jc w:val="center"/>
    </w:pPr>
    <w:rPr>
      <w:sz w:val="22"/>
      <w:lang w:eastAsia="en-GB"/>
    </w:rPr>
  </w:style>
  <w:style w:type="paragraph" w:customStyle="1" w:styleId="IEEEAuthorAffiliation">
    <w:name w:val="IEEE Author Affiliation"/>
    <w:basedOn w:val="Normal"/>
    <w:next w:val="Normal"/>
    <w:rsid w:val="007A5CA9"/>
    <w:pPr>
      <w:spacing w:after="60"/>
      <w:jc w:val="center"/>
    </w:pPr>
    <w:rPr>
      <w:i/>
      <w:sz w:val="20"/>
      <w:lang w:eastAsia="en-GB"/>
    </w:rPr>
  </w:style>
  <w:style w:type="paragraph" w:customStyle="1" w:styleId="IEEEHeading2">
    <w:name w:val="IEEE Heading 2"/>
    <w:basedOn w:val="Normal"/>
    <w:next w:val="IEEEParagraph"/>
    <w:rsid w:val="007A5CA9"/>
    <w:pPr>
      <w:numPr>
        <w:numId w:val="3"/>
      </w:numPr>
      <w:adjustRightInd w:val="0"/>
      <w:snapToGrid w:val="0"/>
      <w:spacing w:before="150" w:after="60"/>
      <w:ind w:left="289" w:hanging="289"/>
    </w:pPr>
    <w:rPr>
      <w:rFonts w:eastAsia="SimSun"/>
      <w:i/>
      <w:sz w:val="20"/>
      <w:lang w:val="en-AU" w:eastAsia="zh-CN"/>
    </w:rPr>
  </w:style>
  <w:style w:type="paragraph" w:customStyle="1" w:styleId="IEEEAuthorEmail">
    <w:name w:val="IEEE Author Email"/>
    <w:next w:val="IEEEAuthorAffiliation"/>
    <w:rsid w:val="007A5CA9"/>
    <w:pPr>
      <w:spacing w:after="60"/>
      <w:jc w:val="center"/>
    </w:pPr>
    <w:rPr>
      <w:rFonts w:ascii="Courier" w:hAnsi="Courier"/>
      <w:sz w:val="18"/>
      <w:szCs w:val="24"/>
    </w:rPr>
  </w:style>
  <w:style w:type="paragraph" w:customStyle="1" w:styleId="IEEEAbstractHeading">
    <w:name w:val="IEEE Abstract Heading"/>
    <w:basedOn w:val="IEEEAbtract"/>
    <w:next w:val="IEEEAbtract"/>
    <w:link w:val="IEEEAbstractHeadingChar"/>
    <w:rsid w:val="007A5CA9"/>
    <w:rPr>
      <w:i/>
    </w:rPr>
  </w:style>
  <w:style w:type="character" w:customStyle="1" w:styleId="IEEEAbstractHeadingChar">
    <w:name w:val="IEEE Abstract Heading Char"/>
    <w:link w:val="IEEEAbstractHeading"/>
    <w:rsid w:val="007A5CA9"/>
    <w:rPr>
      <w:rFonts w:eastAsia="SimSun"/>
      <w:b/>
      <w:i/>
      <w:sz w:val="18"/>
      <w:szCs w:val="24"/>
    </w:rPr>
  </w:style>
  <w:style w:type="paragraph" w:customStyle="1" w:styleId="IEEEAbtract">
    <w:name w:val="IEEE Abtract"/>
    <w:basedOn w:val="Normal"/>
    <w:next w:val="Normal"/>
    <w:link w:val="IEEEAbtractChar"/>
    <w:rsid w:val="007A5CA9"/>
    <w:pPr>
      <w:adjustRightInd w:val="0"/>
      <w:snapToGrid w:val="0"/>
      <w:jc w:val="both"/>
    </w:pPr>
    <w:rPr>
      <w:rFonts w:eastAsia="SimSun"/>
      <w:b/>
      <w:sz w:val="18"/>
      <w:lang w:eastAsia="en-GB"/>
    </w:rPr>
  </w:style>
  <w:style w:type="character" w:customStyle="1" w:styleId="IEEEAbtractChar">
    <w:name w:val="IEEE Abtract Char"/>
    <w:link w:val="IEEEAbtract"/>
    <w:rsid w:val="007A5CA9"/>
    <w:rPr>
      <w:rFonts w:eastAsia="SimSun"/>
      <w:b/>
      <w:sz w:val="18"/>
      <w:szCs w:val="24"/>
    </w:rPr>
  </w:style>
  <w:style w:type="paragraph" w:customStyle="1" w:styleId="IEEEParagraph">
    <w:name w:val="IEEE Paragraph"/>
    <w:basedOn w:val="Normal"/>
    <w:link w:val="IEEEParagraphChar"/>
    <w:rsid w:val="007A5CA9"/>
    <w:pPr>
      <w:adjustRightInd w:val="0"/>
      <w:snapToGrid w:val="0"/>
      <w:ind w:firstLine="216"/>
      <w:jc w:val="both"/>
    </w:pPr>
    <w:rPr>
      <w:rFonts w:eastAsia="SimSun"/>
      <w:lang w:val="en-AU" w:eastAsia="zh-CN"/>
    </w:rPr>
  </w:style>
  <w:style w:type="paragraph" w:customStyle="1" w:styleId="IEEEHeading1">
    <w:name w:val="IEEE Heading 1"/>
    <w:basedOn w:val="Normal"/>
    <w:next w:val="IEEEParagraph"/>
    <w:rsid w:val="007A5CA9"/>
    <w:pPr>
      <w:numPr>
        <w:numId w:val="5"/>
      </w:numPr>
      <w:adjustRightInd w:val="0"/>
      <w:snapToGrid w:val="0"/>
      <w:spacing w:before="180" w:after="60"/>
      <w:ind w:left="289" w:hanging="289"/>
      <w:jc w:val="center"/>
    </w:pPr>
    <w:rPr>
      <w:rFonts w:eastAsia="SimSun"/>
      <w:smallCaps/>
      <w:sz w:val="20"/>
      <w:lang w:val="en-AU" w:eastAsia="zh-CN"/>
    </w:rPr>
  </w:style>
  <w:style w:type="table" w:customStyle="1" w:styleId="TableGrid2">
    <w:name w:val="Table Grid2"/>
    <w:basedOn w:val="TableNormal"/>
    <w:next w:val="TableGrid"/>
    <w:rsid w:val="007A5CA9"/>
    <w:rPr>
      <w:rFonts w:eastAsia="SimSun"/>
      <w:lang w:val="en-US" w:eastAsia="en-US" w:bidi="gu-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7A5CA9"/>
    <w:pPr>
      <w:ind w:firstLine="0"/>
      <w:jc w:val="left"/>
    </w:pPr>
    <w:rPr>
      <w:sz w:val="18"/>
    </w:rPr>
  </w:style>
  <w:style w:type="paragraph" w:customStyle="1" w:styleId="IEEETitle">
    <w:name w:val="IEEE Title"/>
    <w:basedOn w:val="Normal"/>
    <w:next w:val="IEEEAuthorName"/>
    <w:rsid w:val="007A5CA9"/>
    <w:pPr>
      <w:adjustRightInd w:val="0"/>
      <w:snapToGrid w:val="0"/>
      <w:jc w:val="center"/>
    </w:pPr>
    <w:rPr>
      <w:rFonts w:eastAsia="SimSun"/>
      <w:sz w:val="48"/>
      <w:lang w:val="en-AU" w:eastAsia="zh-CN"/>
    </w:rPr>
  </w:style>
  <w:style w:type="paragraph" w:customStyle="1" w:styleId="IEEEHeading3">
    <w:name w:val="IEEE Heading 3"/>
    <w:basedOn w:val="Normal"/>
    <w:next w:val="IEEEParagraph"/>
    <w:link w:val="IEEEHeading3Char"/>
    <w:rsid w:val="007A5CA9"/>
    <w:pPr>
      <w:numPr>
        <w:numId w:val="2"/>
      </w:numPr>
      <w:adjustRightInd w:val="0"/>
      <w:snapToGrid w:val="0"/>
      <w:spacing w:before="120" w:after="60"/>
      <w:ind w:firstLine="216"/>
      <w:jc w:val="both"/>
    </w:pPr>
    <w:rPr>
      <w:rFonts w:eastAsia="SimSun"/>
      <w:i/>
      <w:sz w:val="20"/>
      <w:lang w:val="en-AU" w:eastAsia="zh-CN"/>
    </w:rPr>
  </w:style>
  <w:style w:type="paragraph" w:customStyle="1" w:styleId="IEEETableCaption">
    <w:name w:val="IEEE Table Caption"/>
    <w:basedOn w:val="Normal"/>
    <w:next w:val="IEEEParagraph"/>
    <w:rsid w:val="007A5CA9"/>
    <w:pPr>
      <w:spacing w:before="120" w:after="120"/>
      <w:jc w:val="center"/>
    </w:pPr>
    <w:rPr>
      <w:rFonts w:eastAsia="SimSun"/>
      <w:smallCaps/>
      <w:sz w:val="16"/>
      <w:lang w:val="en-AU" w:eastAsia="zh-CN"/>
    </w:rPr>
  </w:style>
  <w:style w:type="paragraph" w:styleId="Caption">
    <w:name w:val="caption"/>
    <w:basedOn w:val="Normal"/>
    <w:next w:val="Normal"/>
    <w:uiPriority w:val="35"/>
    <w:qFormat/>
    <w:rsid w:val="007A5CA9"/>
    <w:pPr>
      <w:spacing w:before="120" w:after="120"/>
    </w:pPr>
    <w:rPr>
      <w:rFonts w:eastAsia="SimSun"/>
      <w:b/>
      <w:bCs/>
      <w:sz w:val="20"/>
      <w:szCs w:val="20"/>
      <w:lang w:val="en-AU" w:eastAsia="zh-CN"/>
    </w:rPr>
  </w:style>
  <w:style w:type="character" w:customStyle="1" w:styleId="IEEEParagraphChar">
    <w:name w:val="IEEE Paragraph Char"/>
    <w:link w:val="IEEEParagraph"/>
    <w:rsid w:val="007A5CA9"/>
    <w:rPr>
      <w:rFonts w:eastAsia="SimSun"/>
      <w:sz w:val="24"/>
      <w:szCs w:val="24"/>
      <w:lang w:val="en-AU" w:eastAsia="zh-CN"/>
    </w:rPr>
  </w:style>
  <w:style w:type="numbering" w:customStyle="1" w:styleId="IEEEBullet1">
    <w:name w:val="IEEE Bullet 1"/>
    <w:basedOn w:val="NoList"/>
    <w:rsid w:val="007A5CA9"/>
    <w:pPr>
      <w:numPr>
        <w:numId w:val="4"/>
      </w:numPr>
    </w:pPr>
  </w:style>
  <w:style w:type="paragraph" w:customStyle="1" w:styleId="IEEEFigureCaptionSingle-Line">
    <w:name w:val="IEEE Figure Caption Single-Line"/>
    <w:basedOn w:val="IEEETableCaption"/>
    <w:next w:val="IEEEParagraph"/>
    <w:rsid w:val="007A5CA9"/>
    <w:rPr>
      <w:smallCaps w:val="0"/>
    </w:rPr>
  </w:style>
  <w:style w:type="character" w:customStyle="1" w:styleId="IEEEHeading3Char">
    <w:name w:val="IEEE Heading 3 Char"/>
    <w:link w:val="IEEEHeading3"/>
    <w:rsid w:val="007A5CA9"/>
    <w:rPr>
      <w:rFonts w:eastAsia="SimSun"/>
      <w:i/>
      <w:szCs w:val="24"/>
      <w:lang w:val="en-AU" w:eastAsia="zh-CN"/>
    </w:rPr>
  </w:style>
  <w:style w:type="paragraph" w:customStyle="1" w:styleId="IEEEFigure">
    <w:name w:val="IEEE Figure"/>
    <w:basedOn w:val="Normal"/>
    <w:next w:val="IEEEFigureCaptionSingle-Line"/>
    <w:rsid w:val="007A5CA9"/>
    <w:pPr>
      <w:jc w:val="center"/>
    </w:pPr>
    <w:rPr>
      <w:rFonts w:eastAsia="SimSun"/>
      <w:lang w:val="en-AU" w:eastAsia="zh-CN"/>
    </w:rPr>
  </w:style>
  <w:style w:type="paragraph" w:customStyle="1" w:styleId="IEEEReferenceItem">
    <w:name w:val="IEEE Reference Item"/>
    <w:basedOn w:val="Normal"/>
    <w:rsid w:val="007A5CA9"/>
    <w:pPr>
      <w:tabs>
        <w:tab w:val="num" w:pos="432"/>
      </w:tabs>
      <w:adjustRightInd w:val="0"/>
      <w:snapToGrid w:val="0"/>
      <w:ind w:left="432" w:hanging="432"/>
      <w:jc w:val="both"/>
    </w:pPr>
    <w:rPr>
      <w:rFonts w:eastAsia="SimSun"/>
      <w:sz w:val="16"/>
      <w:lang w:eastAsia="zh-CN"/>
    </w:rPr>
  </w:style>
  <w:style w:type="paragraph" w:customStyle="1" w:styleId="IEEEFigureCaptionMulti-Lines">
    <w:name w:val="IEEE Figure Caption Multi-Lines"/>
    <w:basedOn w:val="IEEEFigureCaptionSingle-Line"/>
    <w:next w:val="IEEEParagraph"/>
    <w:rsid w:val="007A5CA9"/>
    <w:pPr>
      <w:jc w:val="both"/>
    </w:pPr>
  </w:style>
  <w:style w:type="paragraph" w:customStyle="1" w:styleId="IEEETableHeaderCentered">
    <w:name w:val="IEEE Table Header Centered"/>
    <w:basedOn w:val="IEEETableCell"/>
    <w:rsid w:val="007A5CA9"/>
    <w:pPr>
      <w:jc w:val="center"/>
    </w:pPr>
    <w:rPr>
      <w:b/>
      <w:bCs/>
    </w:rPr>
  </w:style>
  <w:style w:type="paragraph" w:customStyle="1" w:styleId="IEEETableHeaderLeft-Justified">
    <w:name w:val="IEEE Table Header Left-Justified"/>
    <w:basedOn w:val="IEEETableCell"/>
    <w:rsid w:val="007A5CA9"/>
    <w:rPr>
      <w:b/>
      <w:bCs/>
    </w:rPr>
  </w:style>
  <w:style w:type="character" w:customStyle="1" w:styleId="NoSpacingChar">
    <w:name w:val="No Spacing Char"/>
    <w:basedOn w:val="DefaultParagraphFont"/>
    <w:link w:val="NoSpacing"/>
    <w:uiPriority w:val="1"/>
    <w:rsid w:val="007A5CA9"/>
    <w:rPr>
      <w:rFonts w:ascii="Calibri" w:eastAsia="Arial Unicode MS" w:hAnsi="Calibri" w:cs="font432"/>
      <w:kern w:val="1"/>
      <w:sz w:val="22"/>
      <w:szCs w:val="22"/>
      <w:lang w:val="en-US" w:eastAsia="ar-SA"/>
    </w:rPr>
  </w:style>
  <w:style w:type="character" w:styleId="PlaceholderText">
    <w:name w:val="Placeholder Text"/>
    <w:basedOn w:val="DefaultParagraphFont"/>
    <w:uiPriority w:val="99"/>
    <w:semiHidden/>
    <w:rsid w:val="007A5CA9"/>
    <w:rPr>
      <w:color w:val="808080"/>
    </w:rPr>
  </w:style>
  <w:style w:type="table" w:customStyle="1" w:styleId="ListTable6Colorful30">
    <w:name w:val="List Table 6 Colorful3"/>
    <w:basedOn w:val="TableNormal"/>
    <w:uiPriority w:val="51"/>
    <w:rsid w:val="00AC3EBE"/>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List-Accent11">
    <w:name w:val="Light List - Accent 11"/>
    <w:basedOn w:val="TableNormal"/>
    <w:uiPriority w:val="61"/>
    <w:rsid w:val="00AC3EBE"/>
    <w:rPr>
      <w:rFonts w:ascii="Calibri" w:eastAsia="Calibri" w:hAnsi="Calibri"/>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
    <w:name w:val="Light Shading - Accent 13"/>
    <w:basedOn w:val="TableNormal"/>
    <w:uiPriority w:val="60"/>
    <w:rsid w:val="00AC3EBE"/>
    <w:rPr>
      <w:rFonts w:ascii="Calibri" w:eastAsia="Calibri" w:hAnsi="Calibri"/>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1">
    <w:name w:val="Table Grid21"/>
    <w:basedOn w:val="TableNormal"/>
    <w:rsid w:val="00AC3EBE"/>
    <w:rPr>
      <w:rFonts w:ascii="Calibri" w:eastAsia="SimSun"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umentMapChar">
    <w:name w:val="Document Map Char"/>
    <w:link w:val="DocumentMap"/>
    <w:rsid w:val="00AC3EBE"/>
    <w:rPr>
      <w:rFonts w:ascii="Tahoma" w:eastAsia="Calibri" w:hAnsi="Tahoma" w:cs="Tahoma"/>
      <w:sz w:val="16"/>
      <w:szCs w:val="16"/>
    </w:rPr>
  </w:style>
  <w:style w:type="paragraph" w:styleId="DocumentMap">
    <w:name w:val="Document Map"/>
    <w:basedOn w:val="Normal"/>
    <w:link w:val="DocumentMapChar"/>
    <w:rsid w:val="00AC3EBE"/>
    <w:pPr>
      <w:spacing w:after="200" w:line="276" w:lineRule="auto"/>
      <w:jc w:val="both"/>
    </w:pPr>
    <w:rPr>
      <w:rFonts w:ascii="Tahoma" w:eastAsia="Calibri" w:hAnsi="Tahoma" w:cs="Tahoma"/>
      <w:sz w:val="16"/>
      <w:szCs w:val="16"/>
      <w:lang w:eastAsia="en-GB"/>
    </w:rPr>
  </w:style>
  <w:style w:type="character" w:customStyle="1" w:styleId="DocumentMapChar1">
    <w:name w:val="Document Map Char1"/>
    <w:basedOn w:val="DefaultParagraphFont"/>
    <w:uiPriority w:val="99"/>
    <w:semiHidden/>
    <w:rsid w:val="00AC3EBE"/>
    <w:rPr>
      <w:rFonts w:ascii="Segoe UI" w:hAnsi="Segoe UI" w:cs="Segoe UI"/>
      <w:sz w:val="16"/>
      <w:szCs w:val="16"/>
      <w:lang w:eastAsia="fr-FR"/>
    </w:rPr>
  </w:style>
  <w:style w:type="character" w:customStyle="1" w:styleId="fs7">
    <w:name w:val="fs7"/>
    <w:rsid w:val="00AC3EBE"/>
    <w:rPr>
      <w:rFonts w:ascii="Calibri" w:eastAsia="SimSun" w:hAnsi="Calibri" w:cs="SimSun"/>
    </w:rPr>
  </w:style>
  <w:style w:type="character" w:customStyle="1" w:styleId="ff2">
    <w:name w:val="ff2"/>
    <w:rsid w:val="00AC3EBE"/>
    <w:rPr>
      <w:rFonts w:ascii="Calibri" w:eastAsia="SimSun" w:hAnsi="Calibri" w:cs="SimSun"/>
    </w:rPr>
  </w:style>
  <w:style w:type="table" w:customStyle="1" w:styleId="TableGrid3">
    <w:name w:val="Table Grid3"/>
    <w:basedOn w:val="TableNormal"/>
    <w:next w:val="TableGrid"/>
    <w:uiPriority w:val="59"/>
    <w:rsid w:val="00AC3EBE"/>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AC3EBE"/>
    <w:rPr>
      <w:color w:val="605E5C"/>
      <w:shd w:val="clear" w:color="auto" w:fill="E1DFDD"/>
    </w:rPr>
  </w:style>
  <w:style w:type="character" w:customStyle="1" w:styleId="UnresolvedMention2">
    <w:name w:val="Unresolved Mention2"/>
    <w:basedOn w:val="DefaultParagraphFont"/>
    <w:uiPriority w:val="99"/>
    <w:semiHidden/>
    <w:unhideWhenUsed/>
    <w:rsid w:val="00CA2462"/>
    <w:rPr>
      <w:color w:val="605E5C"/>
      <w:shd w:val="clear" w:color="auto" w:fill="E1DFDD"/>
    </w:rPr>
  </w:style>
  <w:style w:type="paragraph" w:styleId="Bibliography">
    <w:name w:val="Bibliography"/>
    <w:basedOn w:val="Normal"/>
    <w:next w:val="Normal"/>
    <w:uiPriority w:val="37"/>
    <w:unhideWhenUsed/>
    <w:rsid w:val="00FC461D"/>
    <w:pPr>
      <w:spacing w:after="200" w:line="276" w:lineRule="auto"/>
    </w:pPr>
    <w:rPr>
      <w:rFonts w:asciiTheme="minorHAnsi" w:eastAsiaTheme="minorEastAsia" w:hAnsiTheme="minorHAnsi" w:cstheme="minorBidi"/>
      <w:sz w:val="22"/>
      <w:szCs w:val="22"/>
      <w:lang w:eastAsia="en-US"/>
    </w:rPr>
  </w:style>
  <w:style w:type="character" w:customStyle="1" w:styleId="Heading7Char">
    <w:name w:val="Heading 7 Char"/>
    <w:basedOn w:val="DefaultParagraphFont"/>
    <w:link w:val="Heading7"/>
    <w:rsid w:val="0091736B"/>
    <w:rPr>
      <w:sz w:val="16"/>
      <w:szCs w:val="16"/>
      <w:lang w:val="en-US" w:eastAsia="en-US"/>
    </w:rPr>
  </w:style>
  <w:style w:type="character" w:customStyle="1" w:styleId="Heading9Char">
    <w:name w:val="Heading 9 Char"/>
    <w:basedOn w:val="DefaultParagraphFont"/>
    <w:link w:val="Heading9"/>
    <w:rsid w:val="0091736B"/>
    <w:rPr>
      <w:sz w:val="16"/>
      <w:szCs w:val="16"/>
      <w:lang w:val="en-US" w:eastAsia="en-US"/>
    </w:rPr>
  </w:style>
  <w:style w:type="paragraph" w:customStyle="1" w:styleId="Text">
    <w:name w:val="Text"/>
    <w:basedOn w:val="Normal"/>
    <w:rsid w:val="0091736B"/>
    <w:pPr>
      <w:widowControl w:val="0"/>
      <w:autoSpaceDE w:val="0"/>
      <w:autoSpaceDN w:val="0"/>
      <w:spacing w:line="252" w:lineRule="auto"/>
      <w:ind w:firstLine="202"/>
      <w:jc w:val="both"/>
    </w:pPr>
    <w:rPr>
      <w:sz w:val="20"/>
      <w:szCs w:val="20"/>
      <w:lang w:eastAsia="en-US"/>
    </w:rPr>
  </w:style>
  <w:style w:type="paragraph" w:customStyle="1" w:styleId="ReferenceHead">
    <w:name w:val="Reference Head"/>
    <w:basedOn w:val="Heading1"/>
    <w:rsid w:val="0091736B"/>
    <w:pPr>
      <w:keepLines w:val="0"/>
      <w:autoSpaceDE w:val="0"/>
      <w:autoSpaceDN w:val="0"/>
      <w:spacing w:before="240" w:after="80" w:line="240" w:lineRule="auto"/>
      <w:jc w:val="center"/>
    </w:pPr>
    <w:rPr>
      <w:rFonts w:ascii="Times New Roman" w:hAnsi="Times New Roman"/>
      <w:b w:val="0"/>
      <w:bCs w:val="0"/>
      <w:smallCaps/>
      <w:color w:val="auto"/>
      <w:kern w:val="28"/>
      <w:sz w:val="20"/>
      <w:szCs w:val="20"/>
    </w:rPr>
  </w:style>
  <w:style w:type="paragraph" w:customStyle="1" w:styleId="papersubtitle">
    <w:name w:val="paper subtitle"/>
    <w:rsid w:val="0091736B"/>
    <w:pPr>
      <w:spacing w:after="120"/>
      <w:jc w:val="center"/>
    </w:pPr>
    <w:rPr>
      <w:rFonts w:eastAsia="MS Mincho"/>
      <w:noProof/>
      <w:sz w:val="28"/>
      <w:szCs w:val="28"/>
      <w:lang w:val="en-US" w:eastAsia="en-US"/>
    </w:rPr>
  </w:style>
  <w:style w:type="character" w:customStyle="1" w:styleId="label">
    <w:name w:val="label"/>
    <w:basedOn w:val="DefaultParagraphFont"/>
    <w:rsid w:val="003904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8BD"/>
    <w:rPr>
      <w:sz w:val="24"/>
      <w:szCs w:val="24"/>
      <w:lang w:val="en-US" w:eastAsia="fr-FR"/>
    </w:rPr>
  </w:style>
  <w:style w:type="paragraph" w:styleId="Heading1">
    <w:name w:val="heading 1"/>
    <w:basedOn w:val="Normal"/>
    <w:next w:val="Normal"/>
    <w:link w:val="Heading1Char"/>
    <w:qFormat/>
    <w:rsid w:val="00452C83"/>
    <w:pPr>
      <w:keepNext/>
      <w:keepLines/>
      <w:spacing w:before="480" w:line="276" w:lineRule="auto"/>
      <w:outlineLvl w:val="0"/>
    </w:pPr>
    <w:rPr>
      <w:rFonts w:ascii="Cambria" w:hAnsi="Cambria"/>
      <w:b/>
      <w:bCs/>
      <w:color w:val="365F91"/>
      <w:sz w:val="28"/>
      <w:szCs w:val="28"/>
      <w:lang w:eastAsia="en-US"/>
    </w:rPr>
  </w:style>
  <w:style w:type="paragraph" w:styleId="Heading2">
    <w:name w:val="heading 2"/>
    <w:basedOn w:val="Normal"/>
    <w:next w:val="Normal"/>
    <w:link w:val="Heading2Char"/>
    <w:unhideWhenUsed/>
    <w:qFormat/>
    <w:rsid w:val="008C515E"/>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1B6227"/>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37517F"/>
    <w:pPr>
      <w:keepNext/>
      <w:jc w:val="center"/>
      <w:outlineLvl w:val="3"/>
    </w:pPr>
    <w:rPr>
      <w:i/>
      <w:sz w:val="26"/>
      <w:szCs w:val="20"/>
      <w:lang w:eastAsia="en-US"/>
    </w:rPr>
  </w:style>
  <w:style w:type="paragraph" w:styleId="Heading5">
    <w:name w:val="heading 5"/>
    <w:basedOn w:val="Normal"/>
    <w:next w:val="Normal"/>
    <w:link w:val="Heading5Char"/>
    <w:qFormat/>
    <w:rsid w:val="00C11A27"/>
    <w:pPr>
      <w:spacing w:before="240" w:after="60"/>
      <w:outlineLvl w:val="4"/>
    </w:pPr>
    <w:rPr>
      <w:b/>
      <w:bCs/>
      <w:i/>
      <w:iCs/>
      <w:sz w:val="26"/>
      <w:szCs w:val="26"/>
      <w:lang w:eastAsia="en-US"/>
    </w:rPr>
  </w:style>
  <w:style w:type="paragraph" w:styleId="Heading6">
    <w:name w:val="heading 6"/>
    <w:basedOn w:val="Normal"/>
    <w:next w:val="Normal"/>
    <w:link w:val="Heading6Char"/>
    <w:qFormat/>
    <w:rsid w:val="0037517F"/>
    <w:pPr>
      <w:keepNext/>
      <w:jc w:val="right"/>
      <w:outlineLvl w:val="5"/>
    </w:pPr>
    <w:rPr>
      <w:sz w:val="28"/>
      <w:szCs w:val="20"/>
      <w:lang w:eastAsia="en-US"/>
    </w:rPr>
  </w:style>
  <w:style w:type="paragraph" w:styleId="Heading7">
    <w:name w:val="heading 7"/>
    <w:basedOn w:val="Normal"/>
    <w:next w:val="Normal"/>
    <w:link w:val="Heading7Char"/>
    <w:qFormat/>
    <w:rsid w:val="0091736B"/>
    <w:pPr>
      <w:autoSpaceDE w:val="0"/>
      <w:autoSpaceDN w:val="0"/>
      <w:spacing w:before="240" w:after="60"/>
      <w:ind w:left="3312" w:hanging="720"/>
      <w:outlineLvl w:val="6"/>
    </w:pPr>
    <w:rPr>
      <w:sz w:val="16"/>
      <w:szCs w:val="16"/>
      <w:lang w:eastAsia="en-US"/>
    </w:rPr>
  </w:style>
  <w:style w:type="paragraph" w:styleId="Heading8">
    <w:name w:val="heading 8"/>
    <w:basedOn w:val="Normal"/>
    <w:next w:val="Normal"/>
    <w:link w:val="Heading8Char"/>
    <w:qFormat/>
    <w:rsid w:val="0037517F"/>
    <w:pPr>
      <w:keepNext/>
      <w:spacing w:line="360" w:lineRule="auto"/>
      <w:outlineLvl w:val="7"/>
    </w:pPr>
    <w:rPr>
      <w:szCs w:val="20"/>
      <w:lang w:eastAsia="en-US"/>
    </w:rPr>
  </w:style>
  <w:style w:type="paragraph" w:styleId="Heading9">
    <w:name w:val="heading 9"/>
    <w:basedOn w:val="Normal"/>
    <w:next w:val="Normal"/>
    <w:link w:val="Heading9Char"/>
    <w:qFormat/>
    <w:rsid w:val="0091736B"/>
    <w:pPr>
      <w:autoSpaceDE w:val="0"/>
      <w:autoSpaceDN w:val="0"/>
      <w:spacing w:before="240" w:after="60"/>
      <w:ind w:left="4752" w:hanging="720"/>
      <w:outlineLvl w:val="8"/>
    </w:pPr>
    <w:rPr>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6425"/>
    <w:rPr>
      <w:rFonts w:ascii="Cambria" w:hAnsi="Cambria"/>
      <w:b/>
      <w:bCs/>
      <w:color w:val="365F91"/>
      <w:sz w:val="28"/>
      <w:szCs w:val="28"/>
    </w:rPr>
  </w:style>
  <w:style w:type="character" w:customStyle="1" w:styleId="Heading2Char">
    <w:name w:val="Heading 2 Char"/>
    <w:link w:val="Heading2"/>
    <w:rsid w:val="008C515E"/>
    <w:rPr>
      <w:rFonts w:ascii="Calibri Light" w:eastAsia="Times New Roman" w:hAnsi="Calibri Light" w:cs="Times New Roman"/>
      <w:b/>
      <w:bCs/>
      <w:i/>
      <w:iCs/>
      <w:sz w:val="28"/>
      <w:szCs w:val="28"/>
      <w:lang w:val="en-GB" w:eastAsia="fr-FR"/>
    </w:rPr>
  </w:style>
  <w:style w:type="character" w:customStyle="1" w:styleId="Heading3Char">
    <w:name w:val="Heading 3 Char"/>
    <w:link w:val="Heading3"/>
    <w:rsid w:val="001B6227"/>
    <w:rPr>
      <w:rFonts w:ascii="Calibri Light" w:eastAsia="Times New Roman" w:hAnsi="Calibri Light" w:cs="Times New Roman"/>
      <w:b/>
      <w:bCs/>
      <w:sz w:val="26"/>
      <w:szCs w:val="26"/>
      <w:lang w:val="fr-FR" w:eastAsia="fr-FR"/>
    </w:rPr>
  </w:style>
  <w:style w:type="character" w:customStyle="1" w:styleId="Heading5Char">
    <w:name w:val="Heading 5 Char"/>
    <w:link w:val="Heading5"/>
    <w:rsid w:val="00C11A27"/>
    <w:rPr>
      <w:b/>
      <w:bCs/>
      <w:i/>
      <w:iCs/>
      <w:sz w:val="26"/>
      <w:szCs w:val="26"/>
    </w:rPr>
  </w:style>
  <w:style w:type="paragraph" w:styleId="FootnoteText">
    <w:name w:val="footnote text"/>
    <w:basedOn w:val="Normal"/>
    <w:link w:val="FootnoteTextChar"/>
    <w:semiHidden/>
    <w:unhideWhenUsed/>
    <w:rsid w:val="003F45FB"/>
  </w:style>
  <w:style w:type="character" w:customStyle="1" w:styleId="FootnoteTextChar">
    <w:name w:val="Footnote Text Char"/>
    <w:link w:val="FootnoteText"/>
    <w:semiHidden/>
    <w:locked/>
    <w:rsid w:val="003F45FB"/>
    <w:rPr>
      <w:rFonts w:cs="Times New Roman"/>
      <w:sz w:val="24"/>
      <w:szCs w:val="24"/>
      <w:lang w:val="fr-FR" w:eastAsia="fr-FR" w:bidi="ar-SA"/>
    </w:rPr>
  </w:style>
  <w:style w:type="character" w:styleId="FootnoteReference">
    <w:name w:val="footnote reference"/>
    <w:uiPriority w:val="99"/>
    <w:semiHidden/>
    <w:unhideWhenUsed/>
    <w:rsid w:val="003F45FB"/>
    <w:rPr>
      <w:rFonts w:cs="Times New Roman"/>
      <w:vertAlign w:val="superscript"/>
    </w:rPr>
  </w:style>
  <w:style w:type="paragraph" w:styleId="HTMLPreformatted">
    <w:name w:val="HTML Preformatted"/>
    <w:basedOn w:val="Normal"/>
    <w:link w:val="HTMLPreformattedChar"/>
    <w:uiPriority w:val="99"/>
    <w:unhideWhenUsed/>
    <w:rsid w:val="00B84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n-SG" w:eastAsia="en-SG"/>
    </w:rPr>
  </w:style>
  <w:style w:type="character" w:customStyle="1" w:styleId="HTMLPreformattedChar">
    <w:name w:val="HTML Preformatted Char"/>
    <w:link w:val="HTMLPreformatted"/>
    <w:uiPriority w:val="99"/>
    <w:locked/>
    <w:rsid w:val="00B84DCA"/>
    <w:rPr>
      <w:rFonts w:ascii="Courier New" w:hAnsi="Courier New" w:cs="Courier New"/>
      <w:color w:val="000000"/>
    </w:rPr>
  </w:style>
  <w:style w:type="character" w:styleId="Hyperlink">
    <w:name w:val="Hyperlink"/>
    <w:uiPriority w:val="99"/>
    <w:unhideWhenUsed/>
    <w:rsid w:val="005801CC"/>
    <w:rPr>
      <w:rFonts w:cs="Times New Roman"/>
      <w:color w:val="0000FF"/>
      <w:u w:val="single"/>
    </w:rPr>
  </w:style>
  <w:style w:type="paragraph" w:styleId="Header">
    <w:name w:val="header"/>
    <w:basedOn w:val="Normal"/>
    <w:link w:val="HeaderChar"/>
    <w:uiPriority w:val="99"/>
    <w:unhideWhenUsed/>
    <w:rsid w:val="00C829ED"/>
    <w:pPr>
      <w:tabs>
        <w:tab w:val="center" w:pos="4513"/>
        <w:tab w:val="right" w:pos="9026"/>
      </w:tabs>
    </w:pPr>
    <w:rPr>
      <w:lang w:eastAsia="en-US"/>
    </w:rPr>
  </w:style>
  <w:style w:type="character" w:customStyle="1" w:styleId="HeaderChar">
    <w:name w:val="Header Char"/>
    <w:link w:val="Header"/>
    <w:uiPriority w:val="99"/>
    <w:locked/>
    <w:rsid w:val="00C829ED"/>
    <w:rPr>
      <w:rFonts w:cs="Times New Roman"/>
      <w:sz w:val="24"/>
      <w:szCs w:val="24"/>
      <w:lang w:val="en-US" w:eastAsia="en-US"/>
    </w:rPr>
  </w:style>
  <w:style w:type="paragraph" w:styleId="Footer">
    <w:name w:val="footer"/>
    <w:basedOn w:val="Normal"/>
    <w:link w:val="FooterChar"/>
    <w:uiPriority w:val="99"/>
    <w:unhideWhenUsed/>
    <w:rsid w:val="00C829ED"/>
    <w:pPr>
      <w:tabs>
        <w:tab w:val="center" w:pos="4513"/>
        <w:tab w:val="right" w:pos="9026"/>
      </w:tabs>
    </w:pPr>
  </w:style>
  <w:style w:type="character" w:customStyle="1" w:styleId="FooterChar">
    <w:name w:val="Footer Char"/>
    <w:link w:val="Footer"/>
    <w:uiPriority w:val="99"/>
    <w:locked/>
    <w:rsid w:val="00C829ED"/>
    <w:rPr>
      <w:rFonts w:cs="Times New Roman"/>
      <w:sz w:val="24"/>
      <w:szCs w:val="24"/>
      <w:lang w:val="fr-FR" w:eastAsia="fr-FR"/>
    </w:rPr>
  </w:style>
  <w:style w:type="table" w:styleId="TableGrid">
    <w:name w:val="Table Grid"/>
    <w:basedOn w:val="TableNormal"/>
    <w:uiPriority w:val="39"/>
    <w:rsid w:val="005A6C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6248BD"/>
    <w:pPr>
      <w:spacing w:before="100" w:beforeAutospacing="1" w:after="100" w:afterAutospacing="1"/>
    </w:pPr>
    <w:rPr>
      <w:lang w:eastAsia="en-US"/>
    </w:rPr>
  </w:style>
  <w:style w:type="character" w:styleId="Emphasis">
    <w:name w:val="Emphasis"/>
    <w:uiPriority w:val="20"/>
    <w:qFormat/>
    <w:rsid w:val="000A659A"/>
    <w:rPr>
      <w:rFonts w:cs="Times New Roman"/>
      <w:b/>
      <w:bCs/>
    </w:rPr>
  </w:style>
  <w:style w:type="paragraph" w:styleId="BodyTextIndent">
    <w:name w:val="Body Text Indent"/>
    <w:basedOn w:val="Normal"/>
    <w:link w:val="BodyTextIndentChar"/>
    <w:uiPriority w:val="99"/>
    <w:rsid w:val="00E34968"/>
    <w:pPr>
      <w:widowControl w:val="0"/>
      <w:tabs>
        <w:tab w:val="left" w:pos="1260"/>
      </w:tabs>
      <w:ind w:left="1421"/>
      <w:jc w:val="both"/>
    </w:pPr>
    <w:rPr>
      <w:rFonts w:ascii="MS Mincho" w:eastAsia="MS Mincho" w:hAnsi="Century"/>
      <w:kern w:val="2"/>
      <w:sz w:val="16"/>
      <w:szCs w:val="20"/>
      <w:lang w:eastAsia="ja-JP"/>
    </w:rPr>
  </w:style>
  <w:style w:type="character" w:customStyle="1" w:styleId="BodyTextIndentChar">
    <w:name w:val="Body Text Indent Char"/>
    <w:link w:val="BodyTextIndent"/>
    <w:uiPriority w:val="99"/>
    <w:locked/>
    <w:rsid w:val="00E34968"/>
    <w:rPr>
      <w:rFonts w:ascii="MS Mincho" w:eastAsia="MS Mincho" w:hAnsi="Century" w:cs="Times New Roman"/>
      <w:kern w:val="2"/>
      <w:sz w:val="16"/>
      <w:lang w:val="en-US" w:eastAsia="ja-JP"/>
    </w:rPr>
  </w:style>
  <w:style w:type="paragraph" w:styleId="BalloonText">
    <w:name w:val="Balloon Text"/>
    <w:basedOn w:val="Normal"/>
    <w:link w:val="BalloonTextChar"/>
    <w:uiPriority w:val="99"/>
    <w:unhideWhenUsed/>
    <w:rsid w:val="00603644"/>
    <w:rPr>
      <w:rFonts w:ascii="Tahoma" w:hAnsi="Tahoma" w:cs="Tahoma"/>
      <w:sz w:val="16"/>
      <w:szCs w:val="16"/>
    </w:rPr>
  </w:style>
  <w:style w:type="character" w:customStyle="1" w:styleId="BalloonTextChar">
    <w:name w:val="Balloon Text Char"/>
    <w:link w:val="BalloonText"/>
    <w:uiPriority w:val="99"/>
    <w:locked/>
    <w:rsid w:val="00603644"/>
    <w:rPr>
      <w:rFonts w:ascii="Tahoma" w:hAnsi="Tahoma" w:cs="Tahoma"/>
      <w:sz w:val="16"/>
      <w:szCs w:val="16"/>
      <w:lang w:val="fr-FR" w:eastAsia="fr-FR"/>
    </w:rPr>
  </w:style>
  <w:style w:type="character" w:styleId="Strong">
    <w:name w:val="Strong"/>
    <w:qFormat/>
    <w:rsid w:val="00452C83"/>
    <w:rPr>
      <w:b/>
      <w:bCs/>
    </w:rPr>
  </w:style>
  <w:style w:type="paragraph" w:customStyle="1" w:styleId="HeadRefs">
    <w:name w:val="HeadRefs"/>
    <w:basedOn w:val="Heading3"/>
    <w:next w:val="Ref"/>
    <w:rsid w:val="001B6227"/>
    <w:pPr>
      <w:spacing w:before="235" w:after="120" w:line="235" w:lineRule="exact"/>
      <w:jc w:val="both"/>
    </w:pPr>
    <w:rPr>
      <w:rFonts w:ascii="Times New Roman" w:hAnsi="Times New Roman"/>
      <w:bCs w:val="0"/>
      <w:kern w:val="18"/>
      <w:sz w:val="21"/>
      <w:szCs w:val="20"/>
      <w:lang w:eastAsia="de-DE"/>
    </w:rPr>
  </w:style>
  <w:style w:type="paragraph" w:customStyle="1" w:styleId="Ref">
    <w:name w:val="Ref"/>
    <w:basedOn w:val="Normal"/>
    <w:rsid w:val="001B6227"/>
    <w:pPr>
      <w:numPr>
        <w:numId w:val="1"/>
      </w:numPr>
      <w:spacing w:line="205" w:lineRule="exact"/>
    </w:pPr>
    <w:rPr>
      <w:kern w:val="18"/>
      <w:sz w:val="18"/>
      <w:szCs w:val="20"/>
      <w:lang w:eastAsia="de-DE"/>
    </w:rPr>
  </w:style>
  <w:style w:type="paragraph" w:customStyle="1" w:styleId="JSRprintinformation1">
    <w:name w:val="JSR print information1"/>
    <w:basedOn w:val="JSRcopy"/>
    <w:link w:val="JSRprintinformation1Char"/>
    <w:rsid w:val="008244B7"/>
  </w:style>
  <w:style w:type="paragraph" w:customStyle="1" w:styleId="JSRAuthors">
    <w:name w:val="JSR Authors"/>
    <w:basedOn w:val="Normal"/>
    <w:link w:val="JSRAuthorsChar"/>
    <w:rsid w:val="008244B7"/>
    <w:pPr>
      <w:spacing w:before="280"/>
      <w:jc w:val="center"/>
    </w:pPr>
    <w:rPr>
      <w:rFonts w:eastAsia="MS Mincho"/>
      <w:b/>
      <w:sz w:val="18"/>
      <w:lang w:eastAsia="ja-JP"/>
    </w:rPr>
  </w:style>
  <w:style w:type="character" w:customStyle="1" w:styleId="JSRAuthorsChar">
    <w:name w:val="JSR Authors Char"/>
    <w:link w:val="JSRAuthors"/>
    <w:rsid w:val="008244B7"/>
    <w:rPr>
      <w:rFonts w:eastAsia="MS Mincho"/>
      <w:b/>
      <w:sz w:val="18"/>
      <w:szCs w:val="24"/>
      <w:lang w:eastAsia="ja-JP"/>
    </w:rPr>
  </w:style>
  <w:style w:type="paragraph" w:styleId="BodyText">
    <w:name w:val="Body Text"/>
    <w:aliases w:val=" Char"/>
    <w:basedOn w:val="Normal"/>
    <w:link w:val="BodyTextChar"/>
    <w:uiPriority w:val="99"/>
    <w:rsid w:val="00F518A3"/>
    <w:pPr>
      <w:spacing w:after="120"/>
    </w:pPr>
    <w:rPr>
      <w:lang w:eastAsia="en-US"/>
    </w:rPr>
  </w:style>
  <w:style w:type="character" w:customStyle="1" w:styleId="BodyTextChar">
    <w:name w:val="Body Text Char"/>
    <w:aliases w:val=" Char Char"/>
    <w:link w:val="BodyText"/>
    <w:uiPriority w:val="99"/>
    <w:rsid w:val="00F518A3"/>
    <w:rPr>
      <w:sz w:val="24"/>
      <w:szCs w:val="24"/>
    </w:rPr>
  </w:style>
  <w:style w:type="paragraph" w:styleId="BodyText3">
    <w:name w:val="Body Text 3"/>
    <w:basedOn w:val="Normal"/>
    <w:link w:val="BodyText3Char"/>
    <w:uiPriority w:val="99"/>
    <w:rsid w:val="00080513"/>
    <w:pPr>
      <w:spacing w:after="120"/>
    </w:pPr>
    <w:rPr>
      <w:sz w:val="16"/>
      <w:szCs w:val="16"/>
      <w:lang w:eastAsia="en-US"/>
    </w:rPr>
  </w:style>
  <w:style w:type="character" w:customStyle="1" w:styleId="BodyText3Char">
    <w:name w:val="Body Text 3 Char"/>
    <w:link w:val="BodyText3"/>
    <w:uiPriority w:val="99"/>
    <w:rsid w:val="00080513"/>
    <w:rPr>
      <w:sz w:val="16"/>
      <w:szCs w:val="16"/>
    </w:rPr>
  </w:style>
  <w:style w:type="paragraph" w:styleId="PlainText">
    <w:name w:val="Plain Text"/>
    <w:basedOn w:val="Normal"/>
    <w:link w:val="PlainTextChar"/>
    <w:rsid w:val="00080513"/>
    <w:rPr>
      <w:rFonts w:ascii="Courier New" w:hAnsi="Courier New" w:cs="Courier New"/>
      <w:sz w:val="20"/>
      <w:szCs w:val="20"/>
      <w:lang w:eastAsia="en-US"/>
    </w:rPr>
  </w:style>
  <w:style w:type="character" w:customStyle="1" w:styleId="PlainTextChar">
    <w:name w:val="Plain Text Char"/>
    <w:link w:val="PlainText"/>
    <w:rsid w:val="00080513"/>
    <w:rPr>
      <w:rFonts w:ascii="Courier New" w:hAnsi="Courier New" w:cs="Courier New"/>
    </w:rPr>
  </w:style>
  <w:style w:type="paragraph" w:styleId="BodyTextIndent3">
    <w:name w:val="Body Text Indent 3"/>
    <w:basedOn w:val="Normal"/>
    <w:link w:val="BodyTextIndent3Char"/>
    <w:rsid w:val="00C11A27"/>
    <w:pPr>
      <w:spacing w:after="120"/>
      <w:ind w:left="360"/>
    </w:pPr>
    <w:rPr>
      <w:sz w:val="16"/>
      <w:szCs w:val="16"/>
      <w:lang w:eastAsia="en-US"/>
    </w:rPr>
  </w:style>
  <w:style w:type="character" w:customStyle="1" w:styleId="BodyTextIndent3Char">
    <w:name w:val="Body Text Indent 3 Char"/>
    <w:link w:val="BodyTextIndent3"/>
    <w:rsid w:val="00C11A27"/>
    <w:rPr>
      <w:sz w:val="16"/>
      <w:szCs w:val="16"/>
    </w:rPr>
  </w:style>
  <w:style w:type="paragraph" w:styleId="BodyTextIndent2">
    <w:name w:val="Body Text Indent 2"/>
    <w:basedOn w:val="Normal"/>
    <w:link w:val="BodyTextIndent2Char"/>
    <w:uiPriority w:val="99"/>
    <w:rsid w:val="00C11A27"/>
    <w:pPr>
      <w:spacing w:after="120" w:line="480" w:lineRule="auto"/>
      <w:ind w:left="360"/>
    </w:pPr>
    <w:rPr>
      <w:lang w:eastAsia="en-US"/>
    </w:rPr>
  </w:style>
  <w:style w:type="character" w:customStyle="1" w:styleId="BodyTextIndent2Char">
    <w:name w:val="Body Text Indent 2 Char"/>
    <w:link w:val="BodyTextIndent2"/>
    <w:uiPriority w:val="99"/>
    <w:rsid w:val="00C11A27"/>
    <w:rPr>
      <w:sz w:val="24"/>
      <w:szCs w:val="24"/>
    </w:rPr>
  </w:style>
  <w:style w:type="paragraph" w:styleId="BodyText2">
    <w:name w:val="Body Text 2"/>
    <w:basedOn w:val="Normal"/>
    <w:link w:val="BodyText2Char"/>
    <w:uiPriority w:val="99"/>
    <w:rsid w:val="00C11A27"/>
    <w:pPr>
      <w:spacing w:after="120" w:line="480" w:lineRule="auto"/>
    </w:pPr>
    <w:rPr>
      <w:lang w:eastAsia="en-US"/>
    </w:rPr>
  </w:style>
  <w:style w:type="character" w:customStyle="1" w:styleId="BodyText2Char">
    <w:name w:val="Body Text 2 Char"/>
    <w:link w:val="BodyText2"/>
    <w:uiPriority w:val="99"/>
    <w:rsid w:val="00C11A27"/>
    <w:rPr>
      <w:sz w:val="24"/>
      <w:szCs w:val="24"/>
    </w:rPr>
  </w:style>
  <w:style w:type="paragraph" w:customStyle="1" w:styleId="JSRprintinformation2">
    <w:name w:val="JSR print information 2"/>
    <w:basedOn w:val="JSRprintinformation1"/>
    <w:rsid w:val="008244B7"/>
    <w:pPr>
      <w:spacing w:before="0"/>
    </w:pPr>
  </w:style>
  <w:style w:type="character" w:styleId="FollowedHyperlink">
    <w:name w:val="FollowedHyperlink"/>
    <w:uiPriority w:val="99"/>
    <w:semiHidden/>
    <w:unhideWhenUsed/>
    <w:rsid w:val="000216C7"/>
    <w:rPr>
      <w:color w:val="954F72"/>
      <w:u w:val="single"/>
    </w:rPr>
  </w:style>
  <w:style w:type="paragraph" w:styleId="CommentText">
    <w:name w:val="annotation text"/>
    <w:basedOn w:val="Normal"/>
    <w:link w:val="CommentTextChar"/>
    <w:uiPriority w:val="99"/>
    <w:semiHidden/>
    <w:rsid w:val="00921C6D"/>
    <w:pPr>
      <w:spacing w:after="200" w:line="276" w:lineRule="auto"/>
    </w:pPr>
    <w:rPr>
      <w:rFonts w:ascii="Calibri" w:hAnsi="Calibri" w:cs="Calibri"/>
      <w:sz w:val="20"/>
      <w:szCs w:val="20"/>
      <w:lang w:eastAsia="en-US"/>
    </w:rPr>
  </w:style>
  <w:style w:type="character" w:customStyle="1" w:styleId="CommentTextChar">
    <w:name w:val="Comment Text Char"/>
    <w:link w:val="CommentText"/>
    <w:uiPriority w:val="99"/>
    <w:semiHidden/>
    <w:rsid w:val="00921C6D"/>
    <w:rPr>
      <w:rFonts w:ascii="Calibri" w:hAnsi="Calibri" w:cs="Calibri"/>
    </w:rPr>
  </w:style>
  <w:style w:type="character" w:styleId="CommentReference">
    <w:name w:val="annotation reference"/>
    <w:uiPriority w:val="99"/>
    <w:semiHidden/>
    <w:unhideWhenUsed/>
    <w:rsid w:val="00921C6D"/>
    <w:rPr>
      <w:sz w:val="16"/>
      <w:szCs w:val="16"/>
    </w:rPr>
  </w:style>
  <w:style w:type="paragraph" w:styleId="ListParagraph">
    <w:name w:val="List Paragraph"/>
    <w:basedOn w:val="Normal"/>
    <w:uiPriority w:val="34"/>
    <w:qFormat/>
    <w:rsid w:val="00921C6D"/>
    <w:pPr>
      <w:spacing w:after="200" w:line="276" w:lineRule="auto"/>
      <w:ind w:left="720"/>
      <w:contextualSpacing/>
    </w:pPr>
    <w:rPr>
      <w:rFonts w:ascii="Calibri" w:eastAsia="Calibri" w:hAnsi="Calibri"/>
      <w:sz w:val="22"/>
      <w:szCs w:val="22"/>
      <w:lang w:eastAsia="en-US"/>
    </w:rPr>
  </w:style>
  <w:style w:type="paragraph" w:styleId="Subtitle">
    <w:name w:val="Subtitle"/>
    <w:basedOn w:val="Normal"/>
    <w:link w:val="SubtitleChar"/>
    <w:qFormat/>
    <w:rsid w:val="00FE452D"/>
    <w:pPr>
      <w:spacing w:before="40" w:after="40"/>
      <w:jc w:val="center"/>
    </w:pPr>
    <w:rPr>
      <w:rFonts w:eastAsia="MS Mincho"/>
      <w:b/>
      <w:sz w:val="22"/>
      <w:lang w:eastAsia="en-US"/>
    </w:rPr>
  </w:style>
  <w:style w:type="character" w:customStyle="1" w:styleId="SubtitleChar">
    <w:name w:val="Subtitle Char"/>
    <w:link w:val="Subtitle"/>
    <w:rsid w:val="00FE452D"/>
    <w:rPr>
      <w:rFonts w:eastAsia="MS Mincho"/>
      <w:b/>
      <w:sz w:val="22"/>
      <w:szCs w:val="24"/>
    </w:rPr>
  </w:style>
  <w:style w:type="character" w:customStyle="1" w:styleId="JSRcopyChar">
    <w:name w:val="JSR copy Char"/>
    <w:basedOn w:val="DefaultParagraphFont"/>
    <w:link w:val="JSRcopy"/>
    <w:rsid w:val="008244B7"/>
    <w:rPr>
      <w:sz w:val="16"/>
      <w:szCs w:val="16"/>
      <w:lang w:val="en-US" w:eastAsia="en-SG"/>
    </w:rPr>
  </w:style>
  <w:style w:type="table" w:customStyle="1" w:styleId="LightShading1">
    <w:name w:val="Light Shading1"/>
    <w:basedOn w:val="TableNormal"/>
    <w:uiPriority w:val="60"/>
    <w:rsid w:val="0038499D"/>
    <w:rPr>
      <w:rFonts w:ascii="Calibri" w:eastAsia="MS Mincho" w:hAnsi="Calibri" w:cs="Vrinda"/>
      <w:color w:val="000000"/>
      <w:sz w:val="22"/>
      <w:szCs w:val="22"/>
      <w:lang w:eastAsia="ja-JP"/>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4C6425"/>
    <w:rPr>
      <w:rFonts w:ascii="Calibri" w:eastAsia="MS Mincho" w:hAnsi="Calibri" w:cs="Vrinda"/>
      <w:color w:val="365F91"/>
      <w:sz w:val="22"/>
      <w:szCs w:val="22"/>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able">
    <w:name w:val="table"/>
    <w:basedOn w:val="Normal"/>
    <w:rsid w:val="004C6425"/>
    <w:pPr>
      <w:spacing w:before="100" w:beforeAutospacing="1" w:after="100" w:afterAutospacing="1"/>
    </w:pPr>
    <w:rPr>
      <w:rFonts w:ascii="Comic Sans MS" w:eastAsia="MS PGothic" w:hAnsi="Comic Sans MS" w:cs="MS PGothic"/>
      <w:sz w:val="19"/>
      <w:szCs w:val="19"/>
      <w:lang w:eastAsia="ja-JP"/>
    </w:rPr>
  </w:style>
  <w:style w:type="table" w:customStyle="1" w:styleId="ColorfulList1">
    <w:name w:val="Colorful List1"/>
    <w:basedOn w:val="TableNormal"/>
    <w:uiPriority w:val="72"/>
    <w:rsid w:val="004C6425"/>
    <w:rPr>
      <w:rFonts w:ascii="Calibri" w:eastAsia="MS Mincho" w:hAnsi="Calibri" w:cs="Vrinda"/>
      <w:color w:val="000000"/>
      <w:sz w:val="22"/>
      <w:szCs w:val="22"/>
      <w:lang w:eastAsia="ja-JP"/>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3-Accent1">
    <w:name w:val="Medium Grid 3 Accent 1"/>
    <w:basedOn w:val="TableNormal"/>
    <w:uiPriority w:val="69"/>
    <w:rsid w:val="004C6425"/>
    <w:rPr>
      <w:rFonts w:ascii="Calibri" w:eastAsia="MS Mincho" w:hAnsi="Calibri" w:cs="Vrinda"/>
      <w:sz w:val="22"/>
      <w:szCs w:val="22"/>
      <w:lang w:eastAsia="ja-JP"/>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1">
    <w:name w:val="Medium Grid 31"/>
    <w:basedOn w:val="TableNormal"/>
    <w:uiPriority w:val="69"/>
    <w:rsid w:val="004C6425"/>
    <w:rPr>
      <w:rFonts w:ascii="Calibri" w:eastAsia="MS Mincho" w:hAnsi="Calibri" w:cs="Vrinda"/>
      <w:sz w:val="22"/>
      <w:szCs w:val="22"/>
      <w:lang w:eastAsia="ja-JP"/>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Shading-Accent12">
    <w:name w:val="Light Shading - Accent 12"/>
    <w:basedOn w:val="TableNormal"/>
    <w:uiPriority w:val="60"/>
    <w:rsid w:val="004C6425"/>
    <w:rPr>
      <w:rFonts w:ascii="Calibri" w:eastAsia="MS Mincho" w:hAnsi="Calibri" w:cs="Vrinda"/>
      <w:color w:val="365F91"/>
      <w:sz w:val="22"/>
      <w:szCs w:val="22"/>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sonormal2">
    <w:name w:val="msonormal2"/>
    <w:rsid w:val="004C6425"/>
    <w:rPr>
      <w:sz w:val="24"/>
      <w:szCs w:val="24"/>
      <w:lang w:val="en-US" w:eastAsia="ja-JP"/>
    </w:rPr>
  </w:style>
  <w:style w:type="character" w:customStyle="1" w:styleId="JSRprintinformation1Char">
    <w:name w:val="JSR print information1 Char"/>
    <w:basedOn w:val="JSRcopyChar"/>
    <w:link w:val="JSRprintinformation1"/>
    <w:rsid w:val="008244B7"/>
    <w:rPr>
      <w:sz w:val="16"/>
      <w:szCs w:val="16"/>
      <w:lang w:val="en-US" w:eastAsia="en-SG"/>
    </w:rPr>
  </w:style>
  <w:style w:type="character" w:customStyle="1" w:styleId="pbauthors1">
    <w:name w:val="pb_authors1"/>
    <w:rsid w:val="004C6425"/>
    <w:rPr>
      <w:rFonts w:ascii="Verdana" w:hAnsi="Verdana" w:hint="default"/>
      <w:b/>
      <w:bCs/>
      <w:color w:val="000000"/>
      <w:sz w:val="18"/>
      <w:szCs w:val="18"/>
    </w:rPr>
  </w:style>
  <w:style w:type="character" w:customStyle="1" w:styleId="citation">
    <w:name w:val="citation"/>
    <w:rsid w:val="004C6425"/>
  </w:style>
  <w:style w:type="character" w:customStyle="1" w:styleId="creators">
    <w:name w:val="creators"/>
    <w:rsid w:val="004C6425"/>
  </w:style>
  <w:style w:type="character" w:customStyle="1" w:styleId="personname">
    <w:name w:val="person_name"/>
    <w:rsid w:val="004C6425"/>
  </w:style>
  <w:style w:type="character" w:customStyle="1" w:styleId="Date1">
    <w:name w:val="Date1"/>
    <w:rsid w:val="004C6425"/>
  </w:style>
  <w:style w:type="character" w:customStyle="1" w:styleId="Title1">
    <w:name w:val="Title1"/>
    <w:rsid w:val="004C6425"/>
  </w:style>
  <w:style w:type="character" w:customStyle="1" w:styleId="volume">
    <w:name w:val="volume"/>
    <w:rsid w:val="004C6425"/>
  </w:style>
  <w:style w:type="character" w:customStyle="1" w:styleId="pagerange">
    <w:name w:val="pagerange"/>
    <w:rsid w:val="004C6425"/>
  </w:style>
  <w:style w:type="character" w:customStyle="1" w:styleId="reference-accessdate">
    <w:name w:val="reference-accessdate"/>
    <w:rsid w:val="004C6425"/>
  </w:style>
  <w:style w:type="character" w:styleId="HTMLCite">
    <w:name w:val="HTML Cite"/>
    <w:uiPriority w:val="99"/>
    <w:semiHidden/>
    <w:unhideWhenUsed/>
    <w:rsid w:val="004C6425"/>
    <w:rPr>
      <w:i/>
      <w:iCs/>
    </w:rPr>
  </w:style>
  <w:style w:type="character" w:customStyle="1" w:styleId="spell">
    <w:name w:val="spell"/>
    <w:rsid w:val="004C6425"/>
  </w:style>
  <w:style w:type="character" w:customStyle="1" w:styleId="st">
    <w:name w:val="st"/>
    <w:rsid w:val="004C6425"/>
  </w:style>
  <w:style w:type="character" w:customStyle="1" w:styleId="st1">
    <w:name w:val="st1"/>
    <w:rsid w:val="004C6425"/>
  </w:style>
  <w:style w:type="paragraph" w:styleId="CommentSubject">
    <w:name w:val="annotation subject"/>
    <w:basedOn w:val="CommentText"/>
    <w:next w:val="CommentText"/>
    <w:link w:val="CommentSubjectChar"/>
    <w:uiPriority w:val="99"/>
    <w:semiHidden/>
    <w:unhideWhenUsed/>
    <w:rsid w:val="004C6425"/>
    <w:pPr>
      <w:spacing w:line="240" w:lineRule="auto"/>
    </w:pPr>
    <w:rPr>
      <w:rFonts w:eastAsia="MS Mincho" w:cs="Vrinda"/>
      <w:b/>
      <w:bCs/>
      <w:lang w:eastAsia="ja-JP"/>
    </w:rPr>
  </w:style>
  <w:style w:type="character" w:customStyle="1" w:styleId="CommentSubjectChar">
    <w:name w:val="Comment Subject Char"/>
    <w:link w:val="CommentSubject"/>
    <w:uiPriority w:val="99"/>
    <w:semiHidden/>
    <w:rsid w:val="004C6425"/>
    <w:rPr>
      <w:rFonts w:ascii="Calibri" w:eastAsia="MS Mincho" w:hAnsi="Calibri" w:cs="Vrinda"/>
      <w:b/>
      <w:bCs/>
      <w:lang w:eastAsia="ja-JP"/>
    </w:rPr>
  </w:style>
  <w:style w:type="paragraph" w:customStyle="1" w:styleId="JSRCauthoremail">
    <w:name w:val="JSR C author email"/>
    <w:basedOn w:val="FootnoteText"/>
    <w:rsid w:val="008244B7"/>
    <w:rPr>
      <w:sz w:val="18"/>
    </w:rPr>
  </w:style>
  <w:style w:type="character" w:customStyle="1" w:styleId="journaltitle">
    <w:name w:val="journaltitle"/>
    <w:rsid w:val="004C6425"/>
  </w:style>
  <w:style w:type="paragraph" w:customStyle="1" w:styleId="JSRsubtitle">
    <w:name w:val="JSR sub title"/>
    <w:basedOn w:val="Normal"/>
    <w:rsid w:val="006A5754"/>
    <w:pPr>
      <w:spacing w:before="200" w:after="200"/>
      <w:jc w:val="both"/>
    </w:pPr>
    <w:rPr>
      <w:b/>
      <w:i/>
      <w:sz w:val="20"/>
    </w:rPr>
  </w:style>
  <w:style w:type="paragraph" w:customStyle="1" w:styleId="JSRsub-subtitle">
    <w:name w:val="JSR sub-sub title"/>
    <w:basedOn w:val="Normal"/>
    <w:rsid w:val="006A5754"/>
    <w:pPr>
      <w:spacing w:before="200" w:after="200"/>
      <w:jc w:val="both"/>
    </w:pPr>
    <w:rPr>
      <w:i/>
      <w:sz w:val="20"/>
    </w:rPr>
  </w:style>
  <w:style w:type="paragraph" w:customStyle="1" w:styleId="MDPI31text">
    <w:name w:val="MDPI_3.1_text"/>
    <w:qFormat/>
    <w:rsid w:val="00FC6CBD"/>
    <w:pPr>
      <w:adjustRightInd w:val="0"/>
      <w:snapToGrid w:val="0"/>
      <w:spacing w:line="260" w:lineRule="atLeast"/>
      <w:ind w:firstLine="425"/>
      <w:jc w:val="both"/>
    </w:pPr>
    <w:rPr>
      <w:rFonts w:ascii="Palatino Linotype" w:hAnsi="Palatino Linotype"/>
      <w:snapToGrid w:val="0"/>
      <w:color w:val="000000"/>
      <w:szCs w:val="22"/>
      <w:lang w:val="en-US" w:eastAsia="de-DE" w:bidi="en-US"/>
    </w:rPr>
  </w:style>
  <w:style w:type="paragraph" w:customStyle="1" w:styleId="MDPI51figurecaption">
    <w:name w:val="MDPI_5.1_figure_caption"/>
    <w:basedOn w:val="Normal"/>
    <w:qFormat/>
    <w:rsid w:val="00FC6CBD"/>
    <w:pPr>
      <w:adjustRightInd w:val="0"/>
      <w:snapToGrid w:val="0"/>
      <w:spacing w:before="120" w:after="240" w:line="260" w:lineRule="atLeast"/>
      <w:ind w:left="425" w:right="425"/>
      <w:jc w:val="both"/>
    </w:pPr>
    <w:rPr>
      <w:rFonts w:ascii="Palatino Linotype" w:hAnsi="Palatino Linotype"/>
      <w:color w:val="000000"/>
      <w:sz w:val="18"/>
      <w:szCs w:val="20"/>
      <w:lang w:eastAsia="de-DE" w:bidi="en-US"/>
    </w:rPr>
  </w:style>
  <w:style w:type="paragraph" w:customStyle="1" w:styleId="MDPI23heading3">
    <w:name w:val="MDPI_2.3_heading3"/>
    <w:basedOn w:val="MDPI31text"/>
    <w:qFormat/>
    <w:rsid w:val="00FC6CBD"/>
    <w:pPr>
      <w:spacing w:before="240" w:after="120"/>
      <w:ind w:firstLine="0"/>
      <w:jc w:val="left"/>
      <w:outlineLvl w:val="2"/>
    </w:pPr>
  </w:style>
  <w:style w:type="paragraph" w:customStyle="1" w:styleId="MDPI22heading2">
    <w:name w:val="MDPI_2.2_heading2"/>
    <w:basedOn w:val="Normal"/>
    <w:qFormat/>
    <w:rsid w:val="00FC6CBD"/>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color w:val="000000"/>
      <w:sz w:val="20"/>
      <w:szCs w:val="22"/>
      <w:lang w:eastAsia="de-DE" w:bidi="en-US"/>
    </w:rPr>
  </w:style>
  <w:style w:type="table" w:customStyle="1" w:styleId="ListTable6Colorful1">
    <w:name w:val="List Table 6 Colorful1"/>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
    <w:name w:val="List Table 6 Colorful12"/>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3">
    <w:name w:val="List Table 6 Colorful13"/>
    <w:basedOn w:val="TableNormal"/>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next w:val="ListTable6Colorful3"/>
    <w:uiPriority w:val="51"/>
    <w:rsid w:val="004D69FE"/>
    <w:rPr>
      <w:rFonts w:ascii="Calibri" w:eastAsia="Calibri" w:hAnsi="Calibri"/>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
    <w:name w:val="List Table 6 Colorful3"/>
    <w:basedOn w:val="TableNormal"/>
    <w:uiPriority w:val="51"/>
    <w:rsid w:val="004D69FE"/>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fontstyle01">
    <w:name w:val="fontstyle01"/>
    <w:rsid w:val="00AC52C8"/>
    <w:rPr>
      <w:rFonts w:ascii="AdvOT863180fb" w:hAnsi="AdvOT863180fb" w:hint="default"/>
      <w:b w:val="0"/>
      <w:bCs w:val="0"/>
      <w:i w:val="0"/>
      <w:iCs w:val="0"/>
      <w:color w:val="00699D"/>
      <w:sz w:val="14"/>
      <w:szCs w:val="14"/>
    </w:rPr>
  </w:style>
  <w:style w:type="paragraph" w:styleId="EndnoteText">
    <w:name w:val="endnote text"/>
    <w:basedOn w:val="Normal"/>
    <w:link w:val="EndnoteTextChar"/>
    <w:uiPriority w:val="99"/>
    <w:unhideWhenUsed/>
    <w:rsid w:val="00AC52C8"/>
    <w:pPr>
      <w:spacing w:line="360" w:lineRule="auto"/>
      <w:contextualSpacing/>
      <w:jc w:val="both"/>
    </w:pPr>
    <w:rPr>
      <w:rFonts w:eastAsia="Calibri"/>
      <w:color w:val="000000"/>
      <w:sz w:val="22"/>
      <w:szCs w:val="20"/>
      <w:lang w:eastAsia="en-US"/>
    </w:rPr>
  </w:style>
  <w:style w:type="character" w:customStyle="1" w:styleId="EndnoteTextChar">
    <w:name w:val="Endnote Text Char"/>
    <w:link w:val="EndnoteText"/>
    <w:uiPriority w:val="99"/>
    <w:rsid w:val="00AC52C8"/>
    <w:rPr>
      <w:rFonts w:eastAsia="Calibri"/>
      <w:color w:val="000000"/>
      <w:sz w:val="22"/>
      <w:lang w:val="en-GB"/>
    </w:rPr>
  </w:style>
  <w:style w:type="character" w:styleId="EndnoteReference">
    <w:name w:val="endnote reference"/>
    <w:uiPriority w:val="99"/>
    <w:semiHidden/>
    <w:unhideWhenUsed/>
    <w:rsid w:val="00E32954"/>
    <w:rPr>
      <w:vertAlign w:val="superscript"/>
    </w:rPr>
  </w:style>
  <w:style w:type="paragraph" w:customStyle="1" w:styleId="Default">
    <w:name w:val="Default"/>
    <w:rsid w:val="00F625A2"/>
    <w:pPr>
      <w:autoSpaceDE w:val="0"/>
      <w:autoSpaceDN w:val="0"/>
      <w:adjustRightInd w:val="0"/>
    </w:pPr>
    <w:rPr>
      <w:rFonts w:ascii="Calibri" w:eastAsia="Calibri" w:hAnsi="Calibri" w:cs="Calibri"/>
      <w:color w:val="000000"/>
      <w:sz w:val="24"/>
      <w:szCs w:val="24"/>
      <w:lang w:val="en-US" w:eastAsia="en-US"/>
    </w:rPr>
  </w:style>
  <w:style w:type="character" w:customStyle="1" w:styleId="Heading4Char">
    <w:name w:val="Heading 4 Char"/>
    <w:link w:val="Heading4"/>
    <w:rsid w:val="0037517F"/>
    <w:rPr>
      <w:i/>
      <w:sz w:val="26"/>
      <w:lang w:val="en-US" w:eastAsia="en-US"/>
    </w:rPr>
  </w:style>
  <w:style w:type="character" w:customStyle="1" w:styleId="Heading6Char">
    <w:name w:val="Heading 6 Char"/>
    <w:link w:val="Heading6"/>
    <w:rsid w:val="0037517F"/>
    <w:rPr>
      <w:sz w:val="28"/>
      <w:lang w:val="en-US" w:eastAsia="en-US"/>
    </w:rPr>
  </w:style>
  <w:style w:type="character" w:customStyle="1" w:styleId="Heading8Char">
    <w:name w:val="Heading 8 Char"/>
    <w:link w:val="Heading8"/>
    <w:rsid w:val="0037517F"/>
    <w:rPr>
      <w:sz w:val="24"/>
      <w:lang w:val="en-US" w:eastAsia="en-US"/>
    </w:rPr>
  </w:style>
  <w:style w:type="character" w:customStyle="1" w:styleId="TitleChar">
    <w:name w:val="Title Char"/>
    <w:link w:val="Title"/>
    <w:uiPriority w:val="10"/>
    <w:rsid w:val="0037517F"/>
    <w:rPr>
      <w:b/>
      <w:sz w:val="34"/>
      <w:lang w:val="en-US" w:eastAsia="en-US"/>
    </w:rPr>
  </w:style>
  <w:style w:type="paragraph" w:styleId="Title">
    <w:name w:val="Title"/>
    <w:basedOn w:val="Normal"/>
    <w:link w:val="TitleChar"/>
    <w:uiPriority w:val="10"/>
    <w:qFormat/>
    <w:rsid w:val="0037517F"/>
    <w:pPr>
      <w:jc w:val="center"/>
    </w:pPr>
    <w:rPr>
      <w:b/>
      <w:sz w:val="34"/>
      <w:szCs w:val="20"/>
      <w:lang w:eastAsia="en-US"/>
    </w:rPr>
  </w:style>
  <w:style w:type="character" w:styleId="PageNumber">
    <w:name w:val="page number"/>
    <w:rsid w:val="0037517F"/>
  </w:style>
  <w:style w:type="character" w:customStyle="1" w:styleId="current-selection">
    <w:name w:val="current-selection"/>
    <w:rsid w:val="0037517F"/>
  </w:style>
  <w:style w:type="character" w:customStyle="1" w:styleId="ls1">
    <w:name w:val="ls1"/>
    <w:rsid w:val="0037517F"/>
  </w:style>
  <w:style w:type="character" w:customStyle="1" w:styleId="element-citation">
    <w:name w:val="element-citation"/>
    <w:rsid w:val="0037517F"/>
  </w:style>
  <w:style w:type="character" w:customStyle="1" w:styleId="ref-journal">
    <w:name w:val="ref-journal"/>
    <w:rsid w:val="0037517F"/>
  </w:style>
  <w:style w:type="character" w:customStyle="1" w:styleId="ref-vol">
    <w:name w:val="ref-vol"/>
    <w:rsid w:val="0037517F"/>
  </w:style>
  <w:style w:type="character" w:customStyle="1" w:styleId="nowrap">
    <w:name w:val="nowrap"/>
    <w:rsid w:val="0037517F"/>
  </w:style>
  <w:style w:type="paragraph" w:customStyle="1" w:styleId="0JSRtext">
    <w:name w:val="0JSR text"/>
    <w:basedOn w:val="Normal"/>
    <w:qFormat/>
    <w:rsid w:val="00AE08BD"/>
    <w:pPr>
      <w:spacing w:line="260" w:lineRule="exact"/>
      <w:jc w:val="both"/>
    </w:pPr>
    <w:rPr>
      <w:sz w:val="20"/>
      <w:lang w:bidi="en-US"/>
    </w:rPr>
  </w:style>
  <w:style w:type="paragraph" w:styleId="Revision">
    <w:name w:val="Revision"/>
    <w:hidden/>
    <w:uiPriority w:val="99"/>
    <w:semiHidden/>
    <w:rsid w:val="0007366F"/>
    <w:rPr>
      <w:sz w:val="24"/>
      <w:szCs w:val="24"/>
      <w:lang w:eastAsia="fr-FR"/>
    </w:rPr>
  </w:style>
  <w:style w:type="character" w:styleId="IntenseReference">
    <w:name w:val="Intense Reference"/>
    <w:uiPriority w:val="32"/>
    <w:qFormat/>
    <w:rsid w:val="006D3F02"/>
    <w:rPr>
      <w:b/>
      <w:bCs/>
      <w:smallCaps/>
      <w:color w:val="C0504D"/>
      <w:spacing w:val="5"/>
      <w:u w:val="single"/>
    </w:rPr>
  </w:style>
  <w:style w:type="numbering" w:customStyle="1" w:styleId="NoList1">
    <w:name w:val="No List1"/>
    <w:next w:val="NoList"/>
    <w:uiPriority w:val="99"/>
    <w:semiHidden/>
    <w:unhideWhenUsed/>
    <w:rsid w:val="00845D91"/>
  </w:style>
  <w:style w:type="paragraph" w:customStyle="1" w:styleId="Style1">
    <w:name w:val="Style1"/>
    <w:basedOn w:val="Normal"/>
    <w:qFormat/>
    <w:rsid w:val="00845D91"/>
    <w:pPr>
      <w:autoSpaceDE w:val="0"/>
      <w:autoSpaceDN w:val="0"/>
      <w:adjustRightInd w:val="0"/>
      <w:spacing w:before="120" w:line="260" w:lineRule="exact"/>
      <w:jc w:val="center"/>
    </w:pPr>
    <w:rPr>
      <w:rFonts w:eastAsia="Calibri"/>
      <w:b/>
      <w:color w:val="000000"/>
      <w:lang w:eastAsia="en-US"/>
    </w:rPr>
  </w:style>
  <w:style w:type="paragraph" w:styleId="NoSpacing">
    <w:name w:val="No Spacing"/>
    <w:link w:val="NoSpacingChar"/>
    <w:uiPriority w:val="1"/>
    <w:qFormat/>
    <w:rsid w:val="00845D91"/>
    <w:pPr>
      <w:suppressAutoHyphens/>
      <w:spacing w:line="100" w:lineRule="atLeast"/>
      <w:jc w:val="both"/>
    </w:pPr>
    <w:rPr>
      <w:rFonts w:ascii="Calibri" w:eastAsia="Arial Unicode MS" w:hAnsi="Calibri" w:cs="font432"/>
      <w:kern w:val="1"/>
      <w:sz w:val="22"/>
      <w:szCs w:val="22"/>
      <w:lang w:val="en-US" w:eastAsia="ar-SA"/>
    </w:rPr>
  </w:style>
  <w:style w:type="character" w:customStyle="1" w:styleId="A6">
    <w:name w:val="A6"/>
    <w:uiPriority w:val="99"/>
    <w:rsid w:val="00845D91"/>
    <w:rPr>
      <w:rFonts w:cs="Minion Pro"/>
      <w:color w:val="000000"/>
      <w:sz w:val="10"/>
      <w:szCs w:val="10"/>
    </w:rPr>
  </w:style>
  <w:style w:type="paragraph" w:customStyle="1" w:styleId="JSRrunningtitle">
    <w:name w:val="JSR running title"/>
    <w:basedOn w:val="Header"/>
    <w:rsid w:val="006A5754"/>
    <w:rPr>
      <w:bCs/>
      <w:i/>
      <w:iCs/>
      <w:sz w:val="18"/>
      <w:szCs w:val="18"/>
      <w:lang w:val="en-GB"/>
    </w:rPr>
  </w:style>
  <w:style w:type="character" w:customStyle="1" w:styleId="A9">
    <w:name w:val="A9"/>
    <w:uiPriority w:val="99"/>
    <w:rsid w:val="00845D91"/>
    <w:rPr>
      <w:color w:val="000000"/>
      <w:sz w:val="22"/>
      <w:szCs w:val="22"/>
    </w:rPr>
  </w:style>
  <w:style w:type="character" w:customStyle="1" w:styleId="A0">
    <w:name w:val="A0"/>
    <w:uiPriority w:val="99"/>
    <w:rsid w:val="00845D91"/>
    <w:rPr>
      <w:i/>
      <w:iCs/>
      <w:color w:val="000000"/>
      <w:sz w:val="18"/>
      <w:szCs w:val="18"/>
    </w:rPr>
  </w:style>
  <w:style w:type="character" w:customStyle="1" w:styleId="A1">
    <w:name w:val="A1"/>
    <w:uiPriority w:val="99"/>
    <w:rsid w:val="00845D91"/>
    <w:rPr>
      <w:b/>
      <w:bCs/>
      <w:color w:val="000000"/>
      <w:sz w:val="20"/>
      <w:szCs w:val="20"/>
    </w:rPr>
  </w:style>
  <w:style w:type="character" w:customStyle="1" w:styleId="publication-meta-journal">
    <w:name w:val="publication-meta-journal"/>
    <w:rsid w:val="00845D91"/>
  </w:style>
  <w:style w:type="paragraph" w:customStyle="1" w:styleId="PARAGRAPHnoindent">
    <w:name w:val="PARAGRAPH (no indent)"/>
    <w:basedOn w:val="Normal"/>
    <w:next w:val="Normal"/>
    <w:rsid w:val="00867BD1"/>
    <w:pPr>
      <w:widowControl w:val="0"/>
      <w:spacing w:line="230" w:lineRule="exact"/>
      <w:jc w:val="both"/>
    </w:pPr>
    <w:rPr>
      <w:rFonts w:ascii="Palatino" w:hAnsi="Palatino"/>
      <w:kern w:val="16"/>
      <w:sz w:val="19"/>
      <w:szCs w:val="20"/>
      <w:lang w:eastAsia="en-US"/>
    </w:rPr>
  </w:style>
  <w:style w:type="table" w:customStyle="1" w:styleId="TableGrid1">
    <w:name w:val="Table Grid1"/>
    <w:basedOn w:val="TableNormal"/>
    <w:uiPriority w:val="59"/>
    <w:rsid w:val="00867BD1"/>
    <w:rPr>
      <w:rFonts w:ascii="Calibri" w:hAnsi="Calibri" w:cs="Calibri"/>
    </w:rPr>
    <w:tblPr>
      <w:tblInd w:w="0" w:type="dxa"/>
      <w:tblCellMar>
        <w:top w:w="0" w:type="dxa"/>
        <w:left w:w="108" w:type="dxa"/>
        <w:bottom w:w="0" w:type="dxa"/>
        <w:right w:w="108" w:type="dxa"/>
      </w:tblCellMar>
    </w:tblPr>
  </w:style>
  <w:style w:type="table" w:styleId="LightShading-Accent4">
    <w:name w:val="Light Shading Accent 4"/>
    <w:basedOn w:val="TableNormal"/>
    <w:uiPriority w:val="60"/>
    <w:rsid w:val="001A4F7A"/>
    <w:rPr>
      <w:rFonts w:ascii="Calibri" w:eastAsia="Calibri" w:hAnsi="Calibri"/>
      <w:color w:val="5F497A"/>
      <w:sz w:val="22"/>
      <w:szCs w:val="22"/>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Accent1">
    <w:name w:val="Light List Accent 1"/>
    <w:basedOn w:val="TableNormal"/>
    <w:uiPriority w:val="61"/>
    <w:rsid w:val="001A4F7A"/>
    <w:rPr>
      <w:rFonts w:ascii="Calibri" w:eastAsia="Calibri" w:hAnsi="Calibri"/>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1A4F7A"/>
    <w:rPr>
      <w:rFonts w:ascii="Calibri" w:eastAsia="Calibri" w:hAnsi="Calibri"/>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tml-italic">
    <w:name w:val="html-italic"/>
    <w:rsid w:val="001A4F7A"/>
  </w:style>
  <w:style w:type="table" w:customStyle="1" w:styleId="PlainTable21">
    <w:name w:val="Plain Table 21"/>
    <w:basedOn w:val="TableNormal"/>
    <w:uiPriority w:val="42"/>
    <w:rsid w:val="001A4F7A"/>
    <w:rPr>
      <w:rFonts w:ascii="Calibri" w:eastAsia="Calibri" w:hAnsi="Calibri"/>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1A4F7A"/>
    <w:rPr>
      <w:rFonts w:ascii="Calibri" w:eastAsia="Calibri" w:hAnsi="Calibri"/>
      <w:sz w:val="22"/>
      <w:szCs w:val="22"/>
      <w:lang w:val="en-US"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highlight">
    <w:name w:val="highlight"/>
    <w:rsid w:val="001A4F7A"/>
  </w:style>
  <w:style w:type="character" w:styleId="LineNumber">
    <w:name w:val="line number"/>
    <w:uiPriority w:val="99"/>
    <w:semiHidden/>
    <w:unhideWhenUsed/>
    <w:rsid w:val="001A4F7A"/>
  </w:style>
  <w:style w:type="character" w:customStyle="1" w:styleId="enn">
    <w:name w:val="en_n"/>
    <w:rsid w:val="001A4F7A"/>
  </w:style>
  <w:style w:type="paragraph" w:customStyle="1" w:styleId="JSRauthortitle">
    <w:name w:val="JSR author title"/>
    <w:basedOn w:val="Header"/>
    <w:rsid w:val="006A5754"/>
    <w:pPr>
      <w:ind w:left="1440"/>
      <w:jc w:val="right"/>
    </w:pPr>
    <w:rPr>
      <w:bCs/>
      <w:i/>
      <w:iCs/>
      <w:sz w:val="18"/>
      <w:szCs w:val="18"/>
      <w:lang w:val="en-GB"/>
    </w:rPr>
  </w:style>
  <w:style w:type="paragraph" w:customStyle="1" w:styleId="JSRTtile">
    <w:name w:val="JSR Ttile"/>
    <w:basedOn w:val="Normal"/>
    <w:qFormat/>
    <w:rsid w:val="00C57C57"/>
    <w:pPr>
      <w:spacing w:before="420" w:line="288" w:lineRule="auto"/>
      <w:jc w:val="center"/>
    </w:pPr>
    <w:rPr>
      <w:b/>
      <w:bCs/>
      <w:iCs/>
      <w:sz w:val="22"/>
      <w:szCs w:val="22"/>
    </w:rPr>
  </w:style>
  <w:style w:type="paragraph" w:customStyle="1" w:styleId="JSRaffiliation1">
    <w:name w:val="JSR affiliation1"/>
    <w:basedOn w:val="Normal"/>
    <w:rsid w:val="00C57C57"/>
    <w:pPr>
      <w:spacing w:before="160"/>
      <w:jc w:val="center"/>
    </w:pPr>
    <w:rPr>
      <w:bCs/>
      <w:iCs/>
      <w:sz w:val="18"/>
      <w:szCs w:val="18"/>
      <w:lang w:bidi="en-US"/>
    </w:rPr>
  </w:style>
  <w:style w:type="paragraph" w:customStyle="1" w:styleId="JSRaffiliation2">
    <w:name w:val="JSR affiliation 2"/>
    <w:basedOn w:val="Normal"/>
    <w:rsid w:val="00C57C57"/>
    <w:pPr>
      <w:spacing w:before="80"/>
      <w:jc w:val="center"/>
    </w:pPr>
    <w:rPr>
      <w:rFonts w:eastAsia="MS Mincho"/>
      <w:bCs/>
      <w:iCs/>
      <w:sz w:val="18"/>
      <w:szCs w:val="18"/>
      <w:lang w:eastAsia="en-US" w:bidi="en-US"/>
    </w:rPr>
  </w:style>
  <w:style w:type="paragraph" w:customStyle="1" w:styleId="JSRMSreceived">
    <w:name w:val="JSR MS received"/>
    <w:basedOn w:val="Normal"/>
    <w:rsid w:val="00BF101C"/>
    <w:pPr>
      <w:spacing w:before="200" w:after="200"/>
      <w:jc w:val="center"/>
    </w:pPr>
    <w:rPr>
      <w:iCs/>
      <w:sz w:val="18"/>
      <w:szCs w:val="16"/>
    </w:rPr>
  </w:style>
  <w:style w:type="paragraph" w:customStyle="1" w:styleId="JSRAbstracttitle">
    <w:name w:val="JSR Abstract title"/>
    <w:basedOn w:val="Normal"/>
    <w:rsid w:val="008244B7"/>
    <w:pPr>
      <w:spacing w:before="200"/>
      <w:jc w:val="center"/>
    </w:pPr>
    <w:rPr>
      <w:b/>
      <w:bCs/>
      <w:sz w:val="18"/>
      <w:szCs w:val="18"/>
    </w:rPr>
  </w:style>
  <w:style w:type="paragraph" w:customStyle="1" w:styleId="JSRAbstracttext">
    <w:name w:val="JSR Abstract text"/>
    <w:basedOn w:val="Normal"/>
    <w:qFormat/>
    <w:rsid w:val="00C57C57"/>
    <w:pPr>
      <w:spacing w:before="120"/>
      <w:ind w:left="288" w:right="331"/>
      <w:jc w:val="both"/>
    </w:pPr>
    <w:rPr>
      <w:bCs/>
      <w:iCs/>
      <w:sz w:val="18"/>
      <w:szCs w:val="18"/>
      <w:lang w:bidi="en-US"/>
    </w:rPr>
  </w:style>
  <w:style w:type="paragraph" w:customStyle="1" w:styleId="JSRKewords">
    <w:name w:val="JSR Kewords"/>
    <w:basedOn w:val="Normal"/>
    <w:rsid w:val="00C57C57"/>
    <w:pPr>
      <w:spacing w:before="120"/>
      <w:ind w:left="994" w:right="331" w:hanging="720"/>
      <w:jc w:val="both"/>
    </w:pPr>
    <w:rPr>
      <w:rFonts w:eastAsia="MS Mincho"/>
      <w:bCs/>
      <w:iCs/>
      <w:sz w:val="18"/>
      <w:szCs w:val="18"/>
    </w:rPr>
  </w:style>
  <w:style w:type="paragraph" w:customStyle="1" w:styleId="JSRcopy">
    <w:name w:val="JSR copy"/>
    <w:basedOn w:val="Normal"/>
    <w:link w:val="JSRcopyChar"/>
    <w:rsid w:val="00C57C57"/>
    <w:pPr>
      <w:tabs>
        <w:tab w:val="left" w:pos="3402"/>
      </w:tabs>
      <w:spacing w:before="120"/>
      <w:ind w:left="288" w:right="288"/>
      <w:jc w:val="both"/>
    </w:pPr>
    <w:rPr>
      <w:sz w:val="16"/>
      <w:szCs w:val="16"/>
      <w:lang w:eastAsia="en-SG"/>
    </w:rPr>
  </w:style>
  <w:style w:type="paragraph" w:customStyle="1" w:styleId="JSRIntroductiontitle">
    <w:name w:val="JSR Introduction title"/>
    <w:basedOn w:val="Normal"/>
    <w:rsid w:val="006A5754"/>
    <w:pPr>
      <w:tabs>
        <w:tab w:val="left" w:pos="284"/>
      </w:tabs>
      <w:spacing w:before="400" w:after="200"/>
    </w:pPr>
    <w:rPr>
      <w:b/>
      <w:bCs/>
      <w:sz w:val="20"/>
    </w:rPr>
  </w:style>
  <w:style w:type="paragraph" w:customStyle="1" w:styleId="JSRIntroductiontext">
    <w:name w:val="JSR Introduction text"/>
    <w:basedOn w:val="Normal"/>
    <w:rsid w:val="008244B7"/>
    <w:pPr>
      <w:tabs>
        <w:tab w:val="left" w:pos="360"/>
      </w:tabs>
      <w:spacing w:line="260" w:lineRule="exact"/>
      <w:jc w:val="both"/>
    </w:pPr>
    <w:rPr>
      <w:bCs/>
      <w:iCs/>
      <w:sz w:val="20"/>
      <w:szCs w:val="20"/>
      <w:lang w:bidi="en-US"/>
    </w:rPr>
  </w:style>
  <w:style w:type="paragraph" w:customStyle="1" w:styleId="JSRtable">
    <w:name w:val="JSR table"/>
    <w:basedOn w:val="Normal"/>
    <w:rsid w:val="006A5754"/>
    <w:rPr>
      <w:sz w:val="18"/>
      <w:lang w:bidi="en-US"/>
    </w:rPr>
  </w:style>
  <w:style w:type="numbering" w:customStyle="1" w:styleId="NoList2">
    <w:name w:val="No List2"/>
    <w:next w:val="NoList"/>
    <w:unhideWhenUsed/>
    <w:rsid w:val="007A5CA9"/>
  </w:style>
  <w:style w:type="paragraph" w:customStyle="1" w:styleId="IEEEAuthorName">
    <w:name w:val="IEEE Author Name"/>
    <w:basedOn w:val="Normal"/>
    <w:next w:val="Normal"/>
    <w:rsid w:val="007A5CA9"/>
    <w:pPr>
      <w:adjustRightInd w:val="0"/>
      <w:snapToGrid w:val="0"/>
      <w:spacing w:before="120" w:after="120"/>
      <w:jc w:val="center"/>
    </w:pPr>
    <w:rPr>
      <w:sz w:val="22"/>
      <w:lang w:eastAsia="en-GB"/>
    </w:rPr>
  </w:style>
  <w:style w:type="paragraph" w:customStyle="1" w:styleId="IEEEAuthorAffiliation">
    <w:name w:val="IEEE Author Affiliation"/>
    <w:basedOn w:val="Normal"/>
    <w:next w:val="Normal"/>
    <w:rsid w:val="007A5CA9"/>
    <w:pPr>
      <w:spacing w:after="60"/>
      <w:jc w:val="center"/>
    </w:pPr>
    <w:rPr>
      <w:i/>
      <w:sz w:val="20"/>
      <w:lang w:eastAsia="en-GB"/>
    </w:rPr>
  </w:style>
  <w:style w:type="paragraph" w:customStyle="1" w:styleId="IEEEHeading2">
    <w:name w:val="IEEE Heading 2"/>
    <w:basedOn w:val="Normal"/>
    <w:next w:val="IEEEParagraph"/>
    <w:rsid w:val="007A5CA9"/>
    <w:pPr>
      <w:numPr>
        <w:numId w:val="3"/>
      </w:numPr>
      <w:adjustRightInd w:val="0"/>
      <w:snapToGrid w:val="0"/>
      <w:spacing w:before="150" w:after="60"/>
      <w:ind w:left="289" w:hanging="289"/>
    </w:pPr>
    <w:rPr>
      <w:rFonts w:eastAsia="SimSun"/>
      <w:i/>
      <w:sz w:val="20"/>
      <w:lang w:val="en-AU" w:eastAsia="zh-CN"/>
    </w:rPr>
  </w:style>
  <w:style w:type="paragraph" w:customStyle="1" w:styleId="IEEEAuthorEmail">
    <w:name w:val="IEEE Author Email"/>
    <w:next w:val="IEEEAuthorAffiliation"/>
    <w:rsid w:val="007A5CA9"/>
    <w:pPr>
      <w:spacing w:after="60"/>
      <w:jc w:val="center"/>
    </w:pPr>
    <w:rPr>
      <w:rFonts w:ascii="Courier" w:hAnsi="Courier"/>
      <w:sz w:val="18"/>
      <w:szCs w:val="24"/>
    </w:rPr>
  </w:style>
  <w:style w:type="paragraph" w:customStyle="1" w:styleId="IEEEAbstractHeading">
    <w:name w:val="IEEE Abstract Heading"/>
    <w:basedOn w:val="IEEEAbtract"/>
    <w:next w:val="IEEEAbtract"/>
    <w:link w:val="IEEEAbstractHeadingChar"/>
    <w:rsid w:val="007A5CA9"/>
    <w:rPr>
      <w:i/>
    </w:rPr>
  </w:style>
  <w:style w:type="character" w:customStyle="1" w:styleId="IEEEAbstractHeadingChar">
    <w:name w:val="IEEE Abstract Heading Char"/>
    <w:link w:val="IEEEAbstractHeading"/>
    <w:rsid w:val="007A5CA9"/>
    <w:rPr>
      <w:rFonts w:eastAsia="SimSun"/>
      <w:b/>
      <w:i/>
      <w:sz w:val="18"/>
      <w:szCs w:val="24"/>
    </w:rPr>
  </w:style>
  <w:style w:type="paragraph" w:customStyle="1" w:styleId="IEEEAbtract">
    <w:name w:val="IEEE Abtract"/>
    <w:basedOn w:val="Normal"/>
    <w:next w:val="Normal"/>
    <w:link w:val="IEEEAbtractChar"/>
    <w:rsid w:val="007A5CA9"/>
    <w:pPr>
      <w:adjustRightInd w:val="0"/>
      <w:snapToGrid w:val="0"/>
      <w:jc w:val="both"/>
    </w:pPr>
    <w:rPr>
      <w:rFonts w:eastAsia="SimSun"/>
      <w:b/>
      <w:sz w:val="18"/>
      <w:lang w:eastAsia="en-GB"/>
    </w:rPr>
  </w:style>
  <w:style w:type="character" w:customStyle="1" w:styleId="IEEEAbtractChar">
    <w:name w:val="IEEE Abtract Char"/>
    <w:link w:val="IEEEAbtract"/>
    <w:rsid w:val="007A5CA9"/>
    <w:rPr>
      <w:rFonts w:eastAsia="SimSun"/>
      <w:b/>
      <w:sz w:val="18"/>
      <w:szCs w:val="24"/>
    </w:rPr>
  </w:style>
  <w:style w:type="paragraph" w:customStyle="1" w:styleId="IEEEParagraph">
    <w:name w:val="IEEE Paragraph"/>
    <w:basedOn w:val="Normal"/>
    <w:link w:val="IEEEParagraphChar"/>
    <w:rsid w:val="007A5CA9"/>
    <w:pPr>
      <w:adjustRightInd w:val="0"/>
      <w:snapToGrid w:val="0"/>
      <w:ind w:firstLine="216"/>
      <w:jc w:val="both"/>
    </w:pPr>
    <w:rPr>
      <w:rFonts w:eastAsia="SimSun"/>
      <w:lang w:val="en-AU" w:eastAsia="zh-CN"/>
    </w:rPr>
  </w:style>
  <w:style w:type="paragraph" w:customStyle="1" w:styleId="IEEEHeading1">
    <w:name w:val="IEEE Heading 1"/>
    <w:basedOn w:val="Normal"/>
    <w:next w:val="IEEEParagraph"/>
    <w:rsid w:val="007A5CA9"/>
    <w:pPr>
      <w:numPr>
        <w:numId w:val="5"/>
      </w:numPr>
      <w:adjustRightInd w:val="0"/>
      <w:snapToGrid w:val="0"/>
      <w:spacing w:before="180" w:after="60"/>
      <w:ind w:left="289" w:hanging="289"/>
      <w:jc w:val="center"/>
    </w:pPr>
    <w:rPr>
      <w:rFonts w:eastAsia="SimSun"/>
      <w:smallCaps/>
      <w:sz w:val="20"/>
      <w:lang w:val="en-AU" w:eastAsia="zh-CN"/>
    </w:rPr>
  </w:style>
  <w:style w:type="table" w:customStyle="1" w:styleId="TableGrid2">
    <w:name w:val="Table Grid2"/>
    <w:basedOn w:val="TableNormal"/>
    <w:next w:val="TableGrid"/>
    <w:rsid w:val="007A5CA9"/>
    <w:rPr>
      <w:rFonts w:eastAsia="SimSun"/>
      <w:lang w:val="en-US" w:eastAsia="en-US" w:bidi="gu-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7A5CA9"/>
    <w:pPr>
      <w:ind w:firstLine="0"/>
      <w:jc w:val="left"/>
    </w:pPr>
    <w:rPr>
      <w:sz w:val="18"/>
    </w:rPr>
  </w:style>
  <w:style w:type="paragraph" w:customStyle="1" w:styleId="IEEETitle">
    <w:name w:val="IEEE Title"/>
    <w:basedOn w:val="Normal"/>
    <w:next w:val="IEEEAuthorName"/>
    <w:rsid w:val="007A5CA9"/>
    <w:pPr>
      <w:adjustRightInd w:val="0"/>
      <w:snapToGrid w:val="0"/>
      <w:jc w:val="center"/>
    </w:pPr>
    <w:rPr>
      <w:rFonts w:eastAsia="SimSun"/>
      <w:sz w:val="48"/>
      <w:lang w:val="en-AU" w:eastAsia="zh-CN"/>
    </w:rPr>
  </w:style>
  <w:style w:type="paragraph" w:customStyle="1" w:styleId="IEEEHeading3">
    <w:name w:val="IEEE Heading 3"/>
    <w:basedOn w:val="Normal"/>
    <w:next w:val="IEEEParagraph"/>
    <w:link w:val="IEEEHeading3Char"/>
    <w:rsid w:val="007A5CA9"/>
    <w:pPr>
      <w:numPr>
        <w:numId w:val="2"/>
      </w:numPr>
      <w:adjustRightInd w:val="0"/>
      <w:snapToGrid w:val="0"/>
      <w:spacing w:before="120" w:after="60"/>
      <w:ind w:firstLine="216"/>
      <w:jc w:val="both"/>
    </w:pPr>
    <w:rPr>
      <w:rFonts w:eastAsia="SimSun"/>
      <w:i/>
      <w:sz w:val="20"/>
      <w:lang w:val="en-AU" w:eastAsia="zh-CN"/>
    </w:rPr>
  </w:style>
  <w:style w:type="paragraph" w:customStyle="1" w:styleId="IEEETableCaption">
    <w:name w:val="IEEE Table Caption"/>
    <w:basedOn w:val="Normal"/>
    <w:next w:val="IEEEParagraph"/>
    <w:rsid w:val="007A5CA9"/>
    <w:pPr>
      <w:spacing w:before="120" w:after="120"/>
      <w:jc w:val="center"/>
    </w:pPr>
    <w:rPr>
      <w:rFonts w:eastAsia="SimSun"/>
      <w:smallCaps/>
      <w:sz w:val="16"/>
      <w:lang w:val="en-AU" w:eastAsia="zh-CN"/>
    </w:rPr>
  </w:style>
  <w:style w:type="paragraph" w:styleId="Caption">
    <w:name w:val="caption"/>
    <w:basedOn w:val="Normal"/>
    <w:next w:val="Normal"/>
    <w:uiPriority w:val="35"/>
    <w:qFormat/>
    <w:rsid w:val="007A5CA9"/>
    <w:pPr>
      <w:spacing w:before="120" w:after="120"/>
    </w:pPr>
    <w:rPr>
      <w:rFonts w:eastAsia="SimSun"/>
      <w:b/>
      <w:bCs/>
      <w:sz w:val="20"/>
      <w:szCs w:val="20"/>
      <w:lang w:val="en-AU" w:eastAsia="zh-CN"/>
    </w:rPr>
  </w:style>
  <w:style w:type="character" w:customStyle="1" w:styleId="IEEEParagraphChar">
    <w:name w:val="IEEE Paragraph Char"/>
    <w:link w:val="IEEEParagraph"/>
    <w:rsid w:val="007A5CA9"/>
    <w:rPr>
      <w:rFonts w:eastAsia="SimSun"/>
      <w:sz w:val="24"/>
      <w:szCs w:val="24"/>
      <w:lang w:val="en-AU" w:eastAsia="zh-CN"/>
    </w:rPr>
  </w:style>
  <w:style w:type="numbering" w:customStyle="1" w:styleId="IEEEBullet1">
    <w:name w:val="IEEE Bullet 1"/>
    <w:basedOn w:val="NoList"/>
    <w:rsid w:val="007A5CA9"/>
    <w:pPr>
      <w:numPr>
        <w:numId w:val="4"/>
      </w:numPr>
    </w:pPr>
  </w:style>
  <w:style w:type="paragraph" w:customStyle="1" w:styleId="IEEEFigureCaptionSingle-Line">
    <w:name w:val="IEEE Figure Caption Single-Line"/>
    <w:basedOn w:val="IEEETableCaption"/>
    <w:next w:val="IEEEParagraph"/>
    <w:rsid w:val="007A5CA9"/>
    <w:rPr>
      <w:smallCaps w:val="0"/>
    </w:rPr>
  </w:style>
  <w:style w:type="character" w:customStyle="1" w:styleId="IEEEHeading3Char">
    <w:name w:val="IEEE Heading 3 Char"/>
    <w:link w:val="IEEEHeading3"/>
    <w:rsid w:val="007A5CA9"/>
    <w:rPr>
      <w:rFonts w:eastAsia="SimSun"/>
      <w:i/>
      <w:szCs w:val="24"/>
      <w:lang w:val="en-AU" w:eastAsia="zh-CN"/>
    </w:rPr>
  </w:style>
  <w:style w:type="paragraph" w:customStyle="1" w:styleId="IEEEFigure">
    <w:name w:val="IEEE Figure"/>
    <w:basedOn w:val="Normal"/>
    <w:next w:val="IEEEFigureCaptionSingle-Line"/>
    <w:rsid w:val="007A5CA9"/>
    <w:pPr>
      <w:jc w:val="center"/>
    </w:pPr>
    <w:rPr>
      <w:rFonts w:eastAsia="SimSun"/>
      <w:lang w:val="en-AU" w:eastAsia="zh-CN"/>
    </w:rPr>
  </w:style>
  <w:style w:type="paragraph" w:customStyle="1" w:styleId="IEEEReferenceItem">
    <w:name w:val="IEEE Reference Item"/>
    <w:basedOn w:val="Normal"/>
    <w:rsid w:val="007A5CA9"/>
    <w:pPr>
      <w:tabs>
        <w:tab w:val="num" w:pos="432"/>
      </w:tabs>
      <w:adjustRightInd w:val="0"/>
      <w:snapToGrid w:val="0"/>
      <w:ind w:left="432" w:hanging="432"/>
      <w:jc w:val="both"/>
    </w:pPr>
    <w:rPr>
      <w:rFonts w:eastAsia="SimSun"/>
      <w:sz w:val="16"/>
      <w:lang w:eastAsia="zh-CN"/>
    </w:rPr>
  </w:style>
  <w:style w:type="paragraph" w:customStyle="1" w:styleId="IEEEFigureCaptionMulti-Lines">
    <w:name w:val="IEEE Figure Caption Multi-Lines"/>
    <w:basedOn w:val="IEEEFigureCaptionSingle-Line"/>
    <w:next w:val="IEEEParagraph"/>
    <w:rsid w:val="007A5CA9"/>
    <w:pPr>
      <w:jc w:val="both"/>
    </w:pPr>
  </w:style>
  <w:style w:type="paragraph" w:customStyle="1" w:styleId="IEEETableHeaderCentered">
    <w:name w:val="IEEE Table Header Centered"/>
    <w:basedOn w:val="IEEETableCell"/>
    <w:rsid w:val="007A5CA9"/>
    <w:pPr>
      <w:jc w:val="center"/>
    </w:pPr>
    <w:rPr>
      <w:b/>
      <w:bCs/>
    </w:rPr>
  </w:style>
  <w:style w:type="paragraph" w:customStyle="1" w:styleId="IEEETableHeaderLeft-Justified">
    <w:name w:val="IEEE Table Header Left-Justified"/>
    <w:basedOn w:val="IEEETableCell"/>
    <w:rsid w:val="007A5CA9"/>
    <w:rPr>
      <w:b/>
      <w:bCs/>
    </w:rPr>
  </w:style>
  <w:style w:type="character" w:customStyle="1" w:styleId="NoSpacingChar">
    <w:name w:val="No Spacing Char"/>
    <w:basedOn w:val="DefaultParagraphFont"/>
    <w:link w:val="NoSpacing"/>
    <w:uiPriority w:val="1"/>
    <w:rsid w:val="007A5CA9"/>
    <w:rPr>
      <w:rFonts w:ascii="Calibri" w:eastAsia="Arial Unicode MS" w:hAnsi="Calibri" w:cs="font432"/>
      <w:kern w:val="1"/>
      <w:sz w:val="22"/>
      <w:szCs w:val="22"/>
      <w:lang w:val="en-US" w:eastAsia="ar-SA"/>
    </w:rPr>
  </w:style>
  <w:style w:type="character" w:styleId="PlaceholderText">
    <w:name w:val="Placeholder Text"/>
    <w:basedOn w:val="DefaultParagraphFont"/>
    <w:uiPriority w:val="99"/>
    <w:semiHidden/>
    <w:rsid w:val="007A5CA9"/>
    <w:rPr>
      <w:color w:val="808080"/>
    </w:rPr>
  </w:style>
  <w:style w:type="table" w:customStyle="1" w:styleId="ListTable6Colorful30">
    <w:name w:val="List Table 6 Colorful3"/>
    <w:basedOn w:val="TableNormal"/>
    <w:uiPriority w:val="51"/>
    <w:rsid w:val="00AC3EBE"/>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List-Accent11">
    <w:name w:val="Light List - Accent 11"/>
    <w:basedOn w:val="TableNormal"/>
    <w:uiPriority w:val="61"/>
    <w:rsid w:val="00AC3EBE"/>
    <w:rPr>
      <w:rFonts w:ascii="Calibri" w:eastAsia="Calibri" w:hAnsi="Calibri"/>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
    <w:name w:val="Light Shading - Accent 13"/>
    <w:basedOn w:val="TableNormal"/>
    <w:uiPriority w:val="60"/>
    <w:rsid w:val="00AC3EBE"/>
    <w:rPr>
      <w:rFonts w:ascii="Calibri" w:eastAsia="Calibri" w:hAnsi="Calibri"/>
      <w:color w:val="365F91"/>
      <w:sz w:val="22"/>
      <w:szCs w:val="22"/>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1">
    <w:name w:val="Table Grid21"/>
    <w:basedOn w:val="TableNormal"/>
    <w:rsid w:val="00AC3EBE"/>
    <w:rPr>
      <w:rFonts w:ascii="Calibri" w:eastAsia="SimSun"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umentMapChar">
    <w:name w:val="Document Map Char"/>
    <w:link w:val="DocumentMap"/>
    <w:rsid w:val="00AC3EBE"/>
    <w:rPr>
      <w:rFonts w:ascii="Tahoma" w:eastAsia="Calibri" w:hAnsi="Tahoma" w:cs="Tahoma"/>
      <w:sz w:val="16"/>
      <w:szCs w:val="16"/>
    </w:rPr>
  </w:style>
  <w:style w:type="paragraph" w:styleId="DocumentMap">
    <w:name w:val="Document Map"/>
    <w:basedOn w:val="Normal"/>
    <w:link w:val="DocumentMapChar"/>
    <w:rsid w:val="00AC3EBE"/>
    <w:pPr>
      <w:spacing w:after="200" w:line="276" w:lineRule="auto"/>
      <w:jc w:val="both"/>
    </w:pPr>
    <w:rPr>
      <w:rFonts w:ascii="Tahoma" w:eastAsia="Calibri" w:hAnsi="Tahoma" w:cs="Tahoma"/>
      <w:sz w:val="16"/>
      <w:szCs w:val="16"/>
      <w:lang w:eastAsia="en-GB"/>
    </w:rPr>
  </w:style>
  <w:style w:type="character" w:customStyle="1" w:styleId="DocumentMapChar1">
    <w:name w:val="Document Map Char1"/>
    <w:basedOn w:val="DefaultParagraphFont"/>
    <w:uiPriority w:val="99"/>
    <w:semiHidden/>
    <w:rsid w:val="00AC3EBE"/>
    <w:rPr>
      <w:rFonts w:ascii="Segoe UI" w:hAnsi="Segoe UI" w:cs="Segoe UI"/>
      <w:sz w:val="16"/>
      <w:szCs w:val="16"/>
      <w:lang w:eastAsia="fr-FR"/>
    </w:rPr>
  </w:style>
  <w:style w:type="character" w:customStyle="1" w:styleId="fs7">
    <w:name w:val="fs7"/>
    <w:rsid w:val="00AC3EBE"/>
    <w:rPr>
      <w:rFonts w:ascii="Calibri" w:eastAsia="SimSun" w:hAnsi="Calibri" w:cs="SimSun"/>
    </w:rPr>
  </w:style>
  <w:style w:type="character" w:customStyle="1" w:styleId="ff2">
    <w:name w:val="ff2"/>
    <w:rsid w:val="00AC3EBE"/>
    <w:rPr>
      <w:rFonts w:ascii="Calibri" w:eastAsia="SimSun" w:hAnsi="Calibri" w:cs="SimSun"/>
    </w:rPr>
  </w:style>
  <w:style w:type="table" w:customStyle="1" w:styleId="TableGrid3">
    <w:name w:val="Table Grid3"/>
    <w:basedOn w:val="TableNormal"/>
    <w:next w:val="TableGrid"/>
    <w:uiPriority w:val="59"/>
    <w:rsid w:val="00AC3EBE"/>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AC3EBE"/>
    <w:rPr>
      <w:color w:val="605E5C"/>
      <w:shd w:val="clear" w:color="auto" w:fill="E1DFDD"/>
    </w:rPr>
  </w:style>
  <w:style w:type="character" w:customStyle="1" w:styleId="UnresolvedMention2">
    <w:name w:val="Unresolved Mention2"/>
    <w:basedOn w:val="DefaultParagraphFont"/>
    <w:uiPriority w:val="99"/>
    <w:semiHidden/>
    <w:unhideWhenUsed/>
    <w:rsid w:val="00CA2462"/>
    <w:rPr>
      <w:color w:val="605E5C"/>
      <w:shd w:val="clear" w:color="auto" w:fill="E1DFDD"/>
    </w:rPr>
  </w:style>
  <w:style w:type="paragraph" w:styleId="Bibliography">
    <w:name w:val="Bibliography"/>
    <w:basedOn w:val="Normal"/>
    <w:next w:val="Normal"/>
    <w:uiPriority w:val="37"/>
    <w:unhideWhenUsed/>
    <w:rsid w:val="00FC461D"/>
    <w:pPr>
      <w:spacing w:after="200" w:line="276" w:lineRule="auto"/>
    </w:pPr>
    <w:rPr>
      <w:rFonts w:asciiTheme="minorHAnsi" w:eastAsiaTheme="minorEastAsia" w:hAnsiTheme="minorHAnsi" w:cstheme="minorBidi"/>
      <w:sz w:val="22"/>
      <w:szCs w:val="22"/>
      <w:lang w:eastAsia="en-US"/>
    </w:rPr>
  </w:style>
  <w:style w:type="character" w:customStyle="1" w:styleId="Heading7Char">
    <w:name w:val="Heading 7 Char"/>
    <w:basedOn w:val="DefaultParagraphFont"/>
    <w:link w:val="Heading7"/>
    <w:rsid w:val="0091736B"/>
    <w:rPr>
      <w:sz w:val="16"/>
      <w:szCs w:val="16"/>
      <w:lang w:val="en-US" w:eastAsia="en-US"/>
    </w:rPr>
  </w:style>
  <w:style w:type="character" w:customStyle="1" w:styleId="Heading9Char">
    <w:name w:val="Heading 9 Char"/>
    <w:basedOn w:val="DefaultParagraphFont"/>
    <w:link w:val="Heading9"/>
    <w:rsid w:val="0091736B"/>
    <w:rPr>
      <w:sz w:val="16"/>
      <w:szCs w:val="16"/>
      <w:lang w:val="en-US" w:eastAsia="en-US"/>
    </w:rPr>
  </w:style>
  <w:style w:type="paragraph" w:customStyle="1" w:styleId="Text">
    <w:name w:val="Text"/>
    <w:basedOn w:val="Normal"/>
    <w:rsid w:val="0091736B"/>
    <w:pPr>
      <w:widowControl w:val="0"/>
      <w:autoSpaceDE w:val="0"/>
      <w:autoSpaceDN w:val="0"/>
      <w:spacing w:line="252" w:lineRule="auto"/>
      <w:ind w:firstLine="202"/>
      <w:jc w:val="both"/>
    </w:pPr>
    <w:rPr>
      <w:sz w:val="20"/>
      <w:szCs w:val="20"/>
      <w:lang w:eastAsia="en-US"/>
    </w:rPr>
  </w:style>
  <w:style w:type="paragraph" w:customStyle="1" w:styleId="ReferenceHead">
    <w:name w:val="Reference Head"/>
    <w:basedOn w:val="Heading1"/>
    <w:rsid w:val="0091736B"/>
    <w:pPr>
      <w:keepLines w:val="0"/>
      <w:autoSpaceDE w:val="0"/>
      <w:autoSpaceDN w:val="0"/>
      <w:spacing w:before="240" w:after="80" w:line="240" w:lineRule="auto"/>
      <w:jc w:val="center"/>
    </w:pPr>
    <w:rPr>
      <w:rFonts w:ascii="Times New Roman" w:hAnsi="Times New Roman"/>
      <w:b w:val="0"/>
      <w:bCs w:val="0"/>
      <w:smallCaps/>
      <w:color w:val="auto"/>
      <w:kern w:val="28"/>
      <w:sz w:val="20"/>
      <w:szCs w:val="20"/>
    </w:rPr>
  </w:style>
  <w:style w:type="paragraph" w:customStyle="1" w:styleId="papersubtitle">
    <w:name w:val="paper subtitle"/>
    <w:rsid w:val="0091736B"/>
    <w:pPr>
      <w:spacing w:after="120"/>
      <w:jc w:val="center"/>
    </w:pPr>
    <w:rPr>
      <w:rFonts w:eastAsia="MS Mincho"/>
      <w:noProof/>
      <w:sz w:val="28"/>
      <w:szCs w:val="28"/>
      <w:lang w:val="en-US" w:eastAsia="en-US"/>
    </w:rPr>
  </w:style>
  <w:style w:type="character" w:customStyle="1" w:styleId="label">
    <w:name w:val="label"/>
    <w:basedOn w:val="DefaultParagraphFont"/>
    <w:rsid w:val="00390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3112">
      <w:bodyDiv w:val="1"/>
      <w:marLeft w:val="0"/>
      <w:marRight w:val="0"/>
      <w:marTop w:val="0"/>
      <w:marBottom w:val="0"/>
      <w:divBdr>
        <w:top w:val="none" w:sz="0" w:space="0" w:color="auto"/>
        <w:left w:val="none" w:sz="0" w:space="0" w:color="auto"/>
        <w:bottom w:val="none" w:sz="0" w:space="0" w:color="auto"/>
        <w:right w:val="none" w:sz="0" w:space="0" w:color="auto"/>
      </w:divBdr>
    </w:div>
    <w:div w:id="408891106">
      <w:bodyDiv w:val="1"/>
      <w:marLeft w:val="0"/>
      <w:marRight w:val="0"/>
      <w:marTop w:val="0"/>
      <w:marBottom w:val="0"/>
      <w:divBdr>
        <w:top w:val="none" w:sz="0" w:space="0" w:color="auto"/>
        <w:left w:val="none" w:sz="0" w:space="0" w:color="auto"/>
        <w:bottom w:val="none" w:sz="0" w:space="0" w:color="auto"/>
        <w:right w:val="none" w:sz="0" w:space="0" w:color="auto"/>
      </w:divBdr>
    </w:div>
    <w:div w:id="567963254">
      <w:bodyDiv w:val="1"/>
      <w:marLeft w:val="0"/>
      <w:marRight w:val="0"/>
      <w:marTop w:val="0"/>
      <w:marBottom w:val="0"/>
      <w:divBdr>
        <w:top w:val="none" w:sz="0" w:space="0" w:color="auto"/>
        <w:left w:val="none" w:sz="0" w:space="0" w:color="auto"/>
        <w:bottom w:val="none" w:sz="0" w:space="0" w:color="auto"/>
        <w:right w:val="none" w:sz="0" w:space="0" w:color="auto"/>
      </w:divBdr>
    </w:div>
    <w:div w:id="609094238">
      <w:bodyDiv w:val="1"/>
      <w:marLeft w:val="0"/>
      <w:marRight w:val="0"/>
      <w:marTop w:val="0"/>
      <w:marBottom w:val="0"/>
      <w:divBdr>
        <w:top w:val="none" w:sz="0" w:space="0" w:color="auto"/>
        <w:left w:val="none" w:sz="0" w:space="0" w:color="auto"/>
        <w:bottom w:val="none" w:sz="0" w:space="0" w:color="auto"/>
        <w:right w:val="none" w:sz="0" w:space="0" w:color="auto"/>
      </w:divBdr>
    </w:div>
    <w:div w:id="653143616">
      <w:bodyDiv w:val="1"/>
      <w:marLeft w:val="0"/>
      <w:marRight w:val="0"/>
      <w:marTop w:val="0"/>
      <w:marBottom w:val="0"/>
      <w:divBdr>
        <w:top w:val="none" w:sz="0" w:space="0" w:color="auto"/>
        <w:left w:val="none" w:sz="0" w:space="0" w:color="auto"/>
        <w:bottom w:val="none" w:sz="0" w:space="0" w:color="auto"/>
        <w:right w:val="none" w:sz="0" w:space="0" w:color="auto"/>
      </w:divBdr>
    </w:div>
    <w:div w:id="690912809">
      <w:bodyDiv w:val="1"/>
      <w:marLeft w:val="0"/>
      <w:marRight w:val="0"/>
      <w:marTop w:val="0"/>
      <w:marBottom w:val="0"/>
      <w:divBdr>
        <w:top w:val="none" w:sz="0" w:space="0" w:color="auto"/>
        <w:left w:val="none" w:sz="0" w:space="0" w:color="auto"/>
        <w:bottom w:val="none" w:sz="0" w:space="0" w:color="auto"/>
        <w:right w:val="none" w:sz="0" w:space="0" w:color="auto"/>
      </w:divBdr>
    </w:div>
    <w:div w:id="772362409">
      <w:bodyDiv w:val="1"/>
      <w:marLeft w:val="0"/>
      <w:marRight w:val="0"/>
      <w:marTop w:val="0"/>
      <w:marBottom w:val="0"/>
      <w:divBdr>
        <w:top w:val="none" w:sz="0" w:space="0" w:color="auto"/>
        <w:left w:val="none" w:sz="0" w:space="0" w:color="auto"/>
        <w:bottom w:val="none" w:sz="0" w:space="0" w:color="auto"/>
        <w:right w:val="none" w:sz="0" w:space="0" w:color="auto"/>
      </w:divBdr>
    </w:div>
    <w:div w:id="803815494">
      <w:bodyDiv w:val="1"/>
      <w:marLeft w:val="0"/>
      <w:marRight w:val="0"/>
      <w:marTop w:val="0"/>
      <w:marBottom w:val="0"/>
      <w:divBdr>
        <w:top w:val="none" w:sz="0" w:space="0" w:color="auto"/>
        <w:left w:val="none" w:sz="0" w:space="0" w:color="auto"/>
        <w:bottom w:val="none" w:sz="0" w:space="0" w:color="auto"/>
        <w:right w:val="none" w:sz="0" w:space="0" w:color="auto"/>
      </w:divBdr>
    </w:div>
    <w:div w:id="841703237">
      <w:bodyDiv w:val="1"/>
      <w:marLeft w:val="0"/>
      <w:marRight w:val="0"/>
      <w:marTop w:val="0"/>
      <w:marBottom w:val="0"/>
      <w:divBdr>
        <w:top w:val="none" w:sz="0" w:space="0" w:color="auto"/>
        <w:left w:val="none" w:sz="0" w:space="0" w:color="auto"/>
        <w:bottom w:val="none" w:sz="0" w:space="0" w:color="auto"/>
        <w:right w:val="none" w:sz="0" w:space="0" w:color="auto"/>
      </w:divBdr>
    </w:div>
    <w:div w:id="873884089">
      <w:bodyDiv w:val="1"/>
      <w:marLeft w:val="0"/>
      <w:marRight w:val="0"/>
      <w:marTop w:val="0"/>
      <w:marBottom w:val="0"/>
      <w:divBdr>
        <w:top w:val="none" w:sz="0" w:space="0" w:color="auto"/>
        <w:left w:val="none" w:sz="0" w:space="0" w:color="auto"/>
        <w:bottom w:val="none" w:sz="0" w:space="0" w:color="auto"/>
        <w:right w:val="none" w:sz="0" w:space="0" w:color="auto"/>
      </w:divBdr>
    </w:div>
    <w:div w:id="1488473073">
      <w:bodyDiv w:val="1"/>
      <w:marLeft w:val="0"/>
      <w:marRight w:val="0"/>
      <w:marTop w:val="0"/>
      <w:marBottom w:val="0"/>
      <w:divBdr>
        <w:top w:val="none" w:sz="0" w:space="0" w:color="auto"/>
        <w:left w:val="none" w:sz="0" w:space="0" w:color="auto"/>
        <w:bottom w:val="none" w:sz="0" w:space="0" w:color="auto"/>
        <w:right w:val="none" w:sz="0" w:space="0" w:color="auto"/>
      </w:divBdr>
    </w:div>
    <w:div w:id="1560022142">
      <w:bodyDiv w:val="1"/>
      <w:marLeft w:val="0"/>
      <w:marRight w:val="0"/>
      <w:marTop w:val="0"/>
      <w:marBottom w:val="0"/>
      <w:divBdr>
        <w:top w:val="none" w:sz="0" w:space="0" w:color="auto"/>
        <w:left w:val="none" w:sz="0" w:space="0" w:color="auto"/>
        <w:bottom w:val="none" w:sz="0" w:space="0" w:color="auto"/>
        <w:right w:val="none" w:sz="0" w:space="0" w:color="auto"/>
      </w:divBdr>
    </w:div>
    <w:div w:id="1614286262">
      <w:bodyDiv w:val="1"/>
      <w:marLeft w:val="0"/>
      <w:marRight w:val="0"/>
      <w:marTop w:val="0"/>
      <w:marBottom w:val="0"/>
      <w:divBdr>
        <w:top w:val="none" w:sz="0" w:space="0" w:color="auto"/>
        <w:left w:val="none" w:sz="0" w:space="0" w:color="auto"/>
        <w:bottom w:val="none" w:sz="0" w:space="0" w:color="auto"/>
        <w:right w:val="none" w:sz="0" w:space="0" w:color="auto"/>
      </w:divBdr>
    </w:div>
    <w:div w:id="1768577032">
      <w:bodyDiv w:val="1"/>
      <w:marLeft w:val="0"/>
      <w:marRight w:val="0"/>
      <w:marTop w:val="0"/>
      <w:marBottom w:val="0"/>
      <w:divBdr>
        <w:top w:val="none" w:sz="0" w:space="0" w:color="auto"/>
        <w:left w:val="none" w:sz="0" w:space="0" w:color="auto"/>
        <w:bottom w:val="none" w:sz="0" w:space="0" w:color="auto"/>
        <w:right w:val="none" w:sz="0" w:space="0" w:color="auto"/>
      </w:divBdr>
    </w:div>
    <w:div w:id="1783575249">
      <w:bodyDiv w:val="1"/>
      <w:marLeft w:val="0"/>
      <w:marRight w:val="0"/>
      <w:marTop w:val="0"/>
      <w:marBottom w:val="0"/>
      <w:divBdr>
        <w:top w:val="none" w:sz="0" w:space="0" w:color="auto"/>
        <w:left w:val="none" w:sz="0" w:space="0" w:color="auto"/>
        <w:bottom w:val="none" w:sz="0" w:space="0" w:color="auto"/>
        <w:right w:val="none" w:sz="0" w:space="0" w:color="auto"/>
      </w:divBdr>
      <w:divsChild>
        <w:div w:id="576785001">
          <w:marLeft w:val="0"/>
          <w:marRight w:val="0"/>
          <w:marTop w:val="0"/>
          <w:marBottom w:val="0"/>
          <w:divBdr>
            <w:top w:val="dashed" w:sz="2" w:space="1" w:color="CCCCCC"/>
            <w:left w:val="none" w:sz="0" w:space="0" w:color="auto"/>
            <w:bottom w:val="none" w:sz="0" w:space="0" w:color="auto"/>
            <w:right w:val="none" w:sz="0" w:space="0" w:color="auto"/>
          </w:divBdr>
        </w:div>
      </w:divsChild>
    </w:div>
    <w:div w:id="1798454521">
      <w:bodyDiv w:val="1"/>
      <w:marLeft w:val="0"/>
      <w:marRight w:val="0"/>
      <w:marTop w:val="0"/>
      <w:marBottom w:val="0"/>
      <w:divBdr>
        <w:top w:val="none" w:sz="0" w:space="0" w:color="auto"/>
        <w:left w:val="none" w:sz="0" w:space="0" w:color="auto"/>
        <w:bottom w:val="none" w:sz="0" w:space="0" w:color="auto"/>
        <w:right w:val="none" w:sz="0" w:space="0" w:color="auto"/>
      </w:divBdr>
    </w:div>
    <w:div w:id="1802653751">
      <w:bodyDiv w:val="1"/>
      <w:marLeft w:val="0"/>
      <w:marRight w:val="0"/>
      <w:marTop w:val="0"/>
      <w:marBottom w:val="0"/>
      <w:divBdr>
        <w:top w:val="none" w:sz="0" w:space="0" w:color="auto"/>
        <w:left w:val="none" w:sz="0" w:space="0" w:color="auto"/>
        <w:bottom w:val="none" w:sz="0" w:space="0" w:color="auto"/>
        <w:right w:val="none" w:sz="0" w:space="0" w:color="auto"/>
      </w:divBdr>
    </w:div>
    <w:div w:id="1866480860">
      <w:bodyDiv w:val="1"/>
      <w:marLeft w:val="0"/>
      <w:marRight w:val="0"/>
      <w:marTop w:val="0"/>
      <w:marBottom w:val="0"/>
      <w:divBdr>
        <w:top w:val="none" w:sz="0" w:space="0" w:color="auto"/>
        <w:left w:val="none" w:sz="0" w:space="0" w:color="auto"/>
        <w:bottom w:val="none" w:sz="0" w:space="0" w:color="auto"/>
        <w:right w:val="none" w:sz="0" w:space="0" w:color="auto"/>
      </w:divBdr>
      <w:divsChild>
        <w:div w:id="1404135604">
          <w:marLeft w:val="0"/>
          <w:marRight w:val="0"/>
          <w:marTop w:val="0"/>
          <w:marBottom w:val="0"/>
          <w:divBdr>
            <w:top w:val="dashed" w:sz="2" w:space="1" w:color="CCCCCC"/>
            <w:left w:val="none" w:sz="0" w:space="0" w:color="auto"/>
            <w:bottom w:val="none" w:sz="0" w:space="0" w:color="auto"/>
            <w:right w:val="none" w:sz="0" w:space="0" w:color="auto"/>
          </w:divBdr>
        </w:div>
      </w:divsChild>
    </w:div>
    <w:div w:id="1876040121">
      <w:bodyDiv w:val="1"/>
      <w:marLeft w:val="0"/>
      <w:marRight w:val="0"/>
      <w:marTop w:val="0"/>
      <w:marBottom w:val="0"/>
      <w:divBdr>
        <w:top w:val="none" w:sz="0" w:space="0" w:color="auto"/>
        <w:left w:val="none" w:sz="0" w:space="0" w:color="auto"/>
        <w:bottom w:val="none" w:sz="0" w:space="0" w:color="auto"/>
        <w:right w:val="none" w:sz="0" w:space="0" w:color="auto"/>
      </w:divBdr>
    </w:div>
    <w:div w:id="2138907267">
      <w:bodyDiv w:val="1"/>
      <w:marLeft w:val="0"/>
      <w:marRight w:val="0"/>
      <w:marTop w:val="0"/>
      <w:marBottom w:val="0"/>
      <w:divBdr>
        <w:top w:val="none" w:sz="0" w:space="0" w:color="auto"/>
        <w:left w:val="none" w:sz="0" w:space="0" w:color="auto"/>
        <w:bottom w:val="none" w:sz="0" w:space="0" w:color="auto"/>
        <w:right w:val="none" w:sz="0" w:space="0" w:color="auto"/>
      </w:divBdr>
    </w:div>
    <w:div w:id="214199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x.doi.org/10.3329/jsr.v16i2.65152" TargetMode="External"/><Relationship Id="rId18" Type="http://schemas.openxmlformats.org/officeDocument/2006/relationships/hyperlink" Target="https://doi.org/10.22124/jmm.2020.16271.1420" TargetMode="External"/><Relationship Id="rId26" Type="http://schemas.openxmlformats.org/officeDocument/2006/relationships/hyperlink" Target="https://doi.org/10.17576/jsm-2020-4904-22" TargetMode="External"/><Relationship Id="rId3" Type="http://schemas.openxmlformats.org/officeDocument/2006/relationships/styles" Target="styles.xml"/><Relationship Id="rId21" Type="http://schemas.openxmlformats.org/officeDocument/2006/relationships/hyperlink" Target="https://doi.org/10.1016/0168-9274(91)90110-L"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https://doi.org/10.1063/1.5006923" TargetMode="External"/><Relationship Id="rId25" Type="http://schemas.openxmlformats.org/officeDocument/2006/relationships/hyperlink" Target="https://doi.org/10.3329/jsr.v14i2.56545"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63/1.461481" TargetMode="External"/><Relationship Id="rId20" Type="http://schemas.openxmlformats.org/officeDocument/2006/relationships/hyperlink" Target="https://doi.org/10.1016/j.cam.2006.03.035" TargetMode="External"/><Relationship Id="rId29" Type="http://schemas.openxmlformats.org/officeDocument/2006/relationships/hyperlink" Target="https://doi.org/10.1186/1687-1847-2013-6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24" Type="http://schemas.openxmlformats.org/officeDocument/2006/relationships/hyperlink" Target="https://doi.org/10.1016/j.ajmsc.2012.09.004"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hyperlink" Target="https://doi.org/10.1002/mma.2612" TargetMode="External"/><Relationship Id="rId28" Type="http://schemas.openxmlformats.org/officeDocument/2006/relationships/hyperlink" Target="https://doi.org/10.12691/amp-2-4-1" TargetMode="External"/><Relationship Id="rId10" Type="http://schemas.openxmlformats.org/officeDocument/2006/relationships/oleObject" Target="embeddings/oleObject1.bin"/><Relationship Id="rId19" Type="http://schemas.openxmlformats.org/officeDocument/2006/relationships/hyperlink" Target="https://doi.org/10.22124/jmm.2022.21577.1892" TargetMode="External"/><Relationship Id="rId31" Type="http://schemas.openxmlformats.org/officeDocument/2006/relationships/hyperlink" Target="https://doi.org/10.1155/2014/69458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jpg"/><Relationship Id="rId22" Type="http://schemas.openxmlformats.org/officeDocument/2006/relationships/hyperlink" Target="https://doi.org/10.1016/j.jksus.2010.07.026" TargetMode="External"/><Relationship Id="rId27" Type="http://schemas.openxmlformats.org/officeDocument/2006/relationships/hyperlink" Target="https://doi.org/10.1080/10236198.2010.545404" TargetMode="External"/><Relationship Id="rId30" Type="http://schemas.openxmlformats.org/officeDocument/2006/relationships/hyperlink" Target="https://doi.org/10.1016/j.apm.2012.09.032"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emimal.ma@bhc.edu.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Desktop\Custom%20Office%20Templates\JSR%20Issue%2016(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38DE5-266F-40EE-9587-906448F68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JSR Issue 16(1)</Template>
  <TotalTime>0</TotalTime>
  <Pages>12</Pages>
  <Words>2698</Words>
  <Characters>20935</Characters>
  <Application>Microsoft Office Word</Application>
  <DocSecurity>0</DocSecurity>
  <Lines>174</Lines>
  <Paragraphs>47</Paragraphs>
  <ScaleCrop>false</ScaleCrop>
  <HeadingPairs>
    <vt:vector size="2" baseType="variant">
      <vt:variant>
        <vt:lpstr>Title</vt:lpstr>
      </vt:variant>
      <vt:variant>
        <vt:i4>1</vt:i4>
      </vt:variant>
    </vt:vector>
  </HeadingPairs>
  <TitlesOfParts>
    <vt:vector size="1" baseType="lpstr">
      <vt:lpstr>Nematic van der Waals Free energy</vt:lpstr>
    </vt:vector>
  </TitlesOfParts>
  <Company>Hewlett-Packard</Company>
  <LinksUpToDate>false</LinksUpToDate>
  <CharactersWithSpaces>23586</CharactersWithSpaces>
  <SharedDoc>false</SharedDoc>
  <HLinks>
    <vt:vector size="132" baseType="variant">
      <vt:variant>
        <vt:i4>3014757</vt:i4>
      </vt:variant>
      <vt:variant>
        <vt:i4>435</vt:i4>
      </vt:variant>
      <vt:variant>
        <vt:i4>0</vt:i4>
      </vt:variant>
      <vt:variant>
        <vt:i4>5</vt:i4>
      </vt:variant>
      <vt:variant>
        <vt:lpwstr>https://doi.org/10.1088/0264-9381/12/10/015</vt:lpwstr>
      </vt:variant>
      <vt:variant>
        <vt:lpwstr/>
      </vt:variant>
      <vt:variant>
        <vt:i4>131137</vt:i4>
      </vt:variant>
      <vt:variant>
        <vt:i4>432</vt:i4>
      </vt:variant>
      <vt:variant>
        <vt:i4>0</vt:i4>
      </vt:variant>
      <vt:variant>
        <vt:i4>5</vt:i4>
      </vt:variant>
      <vt:variant>
        <vt:lpwstr>https://doi.org/10.1088/0264-9381/8/2/014</vt:lpwstr>
      </vt:variant>
      <vt:variant>
        <vt:lpwstr/>
      </vt:variant>
      <vt:variant>
        <vt:i4>851995</vt:i4>
      </vt:variant>
      <vt:variant>
        <vt:i4>429</vt:i4>
      </vt:variant>
      <vt:variant>
        <vt:i4>0</vt:i4>
      </vt:variant>
      <vt:variant>
        <vt:i4>5</vt:i4>
      </vt:variant>
      <vt:variant>
        <vt:lpwstr>https://doi.org/10.1007/s10773-007-9381-7</vt:lpwstr>
      </vt:variant>
      <vt:variant>
        <vt:lpwstr/>
      </vt:variant>
      <vt:variant>
        <vt:i4>917587</vt:i4>
      </vt:variant>
      <vt:variant>
        <vt:i4>426</vt:i4>
      </vt:variant>
      <vt:variant>
        <vt:i4>0</vt:i4>
      </vt:variant>
      <vt:variant>
        <vt:i4>5</vt:i4>
      </vt:variant>
      <vt:variant>
        <vt:lpwstr>https://doi.org/10.1063/1.526582</vt:lpwstr>
      </vt:variant>
      <vt:variant>
        <vt:lpwstr/>
      </vt:variant>
      <vt:variant>
        <vt:i4>16</vt:i4>
      </vt:variant>
      <vt:variant>
        <vt:i4>423</vt:i4>
      </vt:variant>
      <vt:variant>
        <vt:i4>0</vt:i4>
      </vt:variant>
      <vt:variant>
        <vt:i4>5</vt:i4>
      </vt:variant>
      <vt:variant>
        <vt:lpwstr>https://doi.org/10.1007/s40995-017-0214-0</vt:lpwstr>
      </vt:variant>
      <vt:variant>
        <vt:lpwstr/>
      </vt:variant>
      <vt:variant>
        <vt:i4>8061048</vt:i4>
      </vt:variant>
      <vt:variant>
        <vt:i4>420</vt:i4>
      </vt:variant>
      <vt:variant>
        <vt:i4>0</vt:i4>
      </vt:variant>
      <vt:variant>
        <vt:i4>5</vt:i4>
      </vt:variant>
      <vt:variant>
        <vt:lpwstr>https://doi.org/10.1140/epjp/i2014-14141-0</vt:lpwstr>
      </vt:variant>
      <vt:variant>
        <vt:lpwstr/>
      </vt:variant>
      <vt:variant>
        <vt:i4>327708</vt:i4>
      </vt:variant>
      <vt:variant>
        <vt:i4>417</vt:i4>
      </vt:variant>
      <vt:variant>
        <vt:i4>0</vt:i4>
      </vt:variant>
      <vt:variant>
        <vt:i4>5</vt:i4>
      </vt:variant>
      <vt:variant>
        <vt:lpwstr>https://doi.org/10.1007/s10773-009-0174-z</vt:lpwstr>
      </vt:variant>
      <vt:variant>
        <vt:lpwstr/>
      </vt:variant>
      <vt:variant>
        <vt:i4>1114194</vt:i4>
      </vt:variant>
      <vt:variant>
        <vt:i4>414</vt:i4>
      </vt:variant>
      <vt:variant>
        <vt:i4>0</vt:i4>
      </vt:variant>
      <vt:variant>
        <vt:i4>5</vt:i4>
      </vt:variant>
      <vt:variant>
        <vt:lpwstr>https://doi.org/10.1142/S0217751X18501841</vt:lpwstr>
      </vt:variant>
      <vt:variant>
        <vt:lpwstr/>
      </vt:variant>
      <vt:variant>
        <vt:i4>851994</vt:i4>
      </vt:variant>
      <vt:variant>
        <vt:i4>411</vt:i4>
      </vt:variant>
      <vt:variant>
        <vt:i4>0</vt:i4>
      </vt:variant>
      <vt:variant>
        <vt:i4>5</vt:i4>
      </vt:variant>
      <vt:variant>
        <vt:lpwstr>https://doi.org/10.1007/s10511-017-9480-y</vt:lpwstr>
      </vt:variant>
      <vt:variant>
        <vt:lpwstr/>
      </vt:variant>
      <vt:variant>
        <vt:i4>5505115</vt:i4>
      </vt:variant>
      <vt:variant>
        <vt:i4>408</vt:i4>
      </vt:variant>
      <vt:variant>
        <vt:i4>0</vt:i4>
      </vt:variant>
      <vt:variant>
        <vt:i4>5</vt:i4>
      </vt:variant>
      <vt:variant>
        <vt:lpwstr>https://doi.org/10.1139/cjp-2012-0414</vt:lpwstr>
      </vt:variant>
      <vt:variant>
        <vt:lpwstr/>
      </vt:variant>
      <vt:variant>
        <vt:i4>3801199</vt:i4>
      </vt:variant>
      <vt:variant>
        <vt:i4>405</vt:i4>
      </vt:variant>
      <vt:variant>
        <vt:i4>0</vt:i4>
      </vt:variant>
      <vt:variant>
        <vt:i4>5</vt:i4>
      </vt:variant>
      <vt:variant>
        <vt:lpwstr>https://doi.org/10.1140/epjc/s10052-012-1998-x</vt:lpwstr>
      </vt:variant>
      <vt:variant>
        <vt:lpwstr/>
      </vt:variant>
      <vt:variant>
        <vt:i4>3342460</vt:i4>
      </vt:variant>
      <vt:variant>
        <vt:i4>402</vt:i4>
      </vt:variant>
      <vt:variant>
        <vt:i4>0</vt:i4>
      </vt:variant>
      <vt:variant>
        <vt:i4>5</vt:i4>
      </vt:variant>
      <vt:variant>
        <vt:lpwstr>https://doi.org/10.1088/1742-6596/375/1/032009</vt:lpwstr>
      </vt:variant>
      <vt:variant>
        <vt:lpwstr/>
      </vt:variant>
      <vt:variant>
        <vt:i4>2687102</vt:i4>
      </vt:variant>
      <vt:variant>
        <vt:i4>399</vt:i4>
      </vt:variant>
      <vt:variant>
        <vt:i4>0</vt:i4>
      </vt:variant>
      <vt:variant>
        <vt:i4>5</vt:i4>
      </vt:variant>
      <vt:variant>
        <vt:lpwstr>https://doi.org/10.1103/PhysRevD.83.114037</vt:lpwstr>
      </vt:variant>
      <vt:variant>
        <vt:lpwstr/>
      </vt:variant>
      <vt:variant>
        <vt:i4>8323133</vt:i4>
      </vt:variant>
      <vt:variant>
        <vt:i4>396</vt:i4>
      </vt:variant>
      <vt:variant>
        <vt:i4>0</vt:i4>
      </vt:variant>
      <vt:variant>
        <vt:i4>5</vt:i4>
      </vt:variant>
      <vt:variant>
        <vt:lpwstr>https://doi.org/10.1007/BF01782370</vt:lpwstr>
      </vt:variant>
      <vt:variant>
        <vt:lpwstr/>
      </vt:variant>
      <vt:variant>
        <vt:i4>983068</vt:i4>
      </vt:variant>
      <vt:variant>
        <vt:i4>393</vt:i4>
      </vt:variant>
      <vt:variant>
        <vt:i4>0</vt:i4>
      </vt:variant>
      <vt:variant>
        <vt:i4>5</vt:i4>
      </vt:variant>
      <vt:variant>
        <vt:lpwstr>https://doi.org/10.1007/s12036-016-9391-z</vt:lpwstr>
      </vt:variant>
      <vt:variant>
        <vt:lpwstr/>
      </vt:variant>
      <vt:variant>
        <vt:i4>7667829</vt:i4>
      </vt:variant>
      <vt:variant>
        <vt:i4>390</vt:i4>
      </vt:variant>
      <vt:variant>
        <vt:i4>0</vt:i4>
      </vt:variant>
      <vt:variant>
        <vt:i4>5</vt:i4>
      </vt:variant>
      <vt:variant>
        <vt:lpwstr>https://doi.org/10.1140/epjp/i2014-14196-9</vt:lpwstr>
      </vt:variant>
      <vt:variant>
        <vt:lpwstr/>
      </vt:variant>
      <vt:variant>
        <vt:i4>25</vt:i4>
      </vt:variant>
      <vt:variant>
        <vt:i4>387</vt:i4>
      </vt:variant>
      <vt:variant>
        <vt:i4>0</vt:i4>
      </vt:variant>
      <vt:variant>
        <vt:i4>5</vt:i4>
      </vt:variant>
      <vt:variant>
        <vt:lpwstr>https://doi.org/10.1007/s10509-012-1204-5</vt:lpwstr>
      </vt:variant>
      <vt:variant>
        <vt:lpwstr/>
      </vt:variant>
      <vt:variant>
        <vt:i4>3866658</vt:i4>
      </vt:variant>
      <vt:variant>
        <vt:i4>384</vt:i4>
      </vt:variant>
      <vt:variant>
        <vt:i4>0</vt:i4>
      </vt:variant>
      <vt:variant>
        <vt:i4>5</vt:i4>
      </vt:variant>
      <vt:variant>
        <vt:lpwstr>https://doi.org/10.1016/j.physletb.2006.02.035</vt:lpwstr>
      </vt:variant>
      <vt:variant>
        <vt:lpwstr/>
      </vt:variant>
      <vt:variant>
        <vt:i4>1703967</vt:i4>
      </vt:variant>
      <vt:variant>
        <vt:i4>381</vt:i4>
      </vt:variant>
      <vt:variant>
        <vt:i4>0</vt:i4>
      </vt:variant>
      <vt:variant>
        <vt:i4>5</vt:i4>
      </vt:variant>
      <vt:variant>
        <vt:lpwstr>https://doi.org/10.1142/S0219887807001928</vt:lpwstr>
      </vt:variant>
      <vt:variant>
        <vt:lpwstr/>
      </vt:variant>
      <vt:variant>
        <vt:i4>2556028</vt:i4>
      </vt:variant>
      <vt:variant>
        <vt:i4>378</vt:i4>
      </vt:variant>
      <vt:variant>
        <vt:i4>0</vt:i4>
      </vt:variant>
      <vt:variant>
        <vt:i4>5</vt:i4>
      </vt:variant>
      <vt:variant>
        <vt:lpwstr>https://doi.org/10.1103/PhysRevD.75.043516</vt:lpwstr>
      </vt:variant>
      <vt:variant>
        <vt:lpwstr/>
      </vt:variant>
      <vt:variant>
        <vt:i4>1966109</vt:i4>
      </vt:variant>
      <vt:variant>
        <vt:i4>375</vt:i4>
      </vt:variant>
      <vt:variant>
        <vt:i4>0</vt:i4>
      </vt:variant>
      <vt:variant>
        <vt:i4>5</vt:i4>
      </vt:variant>
      <vt:variant>
        <vt:lpwstr>https://doi.org/10.1142/S021827180600942X</vt:lpwstr>
      </vt:variant>
      <vt:variant>
        <vt:lpwstr/>
      </vt:variant>
      <vt:variant>
        <vt:i4>4587530</vt:i4>
      </vt:variant>
      <vt:variant>
        <vt:i4>0</vt:i4>
      </vt:variant>
      <vt:variant>
        <vt:i4>0</vt:i4>
      </vt:variant>
      <vt:variant>
        <vt:i4>5</vt:i4>
      </vt:variant>
      <vt:variant>
        <vt:lpwstr>http://dx.doi.org/10.3329/jsr.v11i1.37699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Nematic van der Waals Free energy</dc:title>
  <dc:creator>Roushown</dc:creator>
  <cp:lastModifiedBy>Lenovo</cp:lastModifiedBy>
  <cp:revision>2</cp:revision>
  <cp:lastPrinted>2024-04-16T02:52:00Z</cp:lastPrinted>
  <dcterms:created xsi:type="dcterms:W3CDTF">2024-04-26T13:48:00Z</dcterms:created>
  <dcterms:modified xsi:type="dcterms:W3CDTF">2024-04-26T13:48:00Z</dcterms:modified>
</cp:coreProperties>
</file>